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A415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Календарно-тематический план-график лекционного курса </w:t>
      </w:r>
      <w:r>
        <w:rPr>
          <w:rFonts w:ascii="Times New Roman" w:hAnsi="Times New Roman"/>
        </w:rPr>
        <w:t>«Общий уход»</w:t>
      </w:r>
    </w:p>
    <w:p w14:paraId="37648994" w14:textId="77777777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 w:rsidRPr="005C2B29">
        <w:rPr>
          <w:rFonts w:ascii="Times New Roman" w:hAnsi="Times New Roman"/>
        </w:rPr>
        <w:t xml:space="preserve">для студентов </w:t>
      </w:r>
      <w:r>
        <w:rPr>
          <w:rFonts w:ascii="Times New Roman" w:hAnsi="Times New Roman"/>
        </w:rPr>
        <w:t xml:space="preserve">медико-биологического </w:t>
      </w:r>
      <w:r w:rsidRPr="005C2B29">
        <w:rPr>
          <w:rFonts w:ascii="Times New Roman" w:hAnsi="Times New Roman"/>
        </w:rPr>
        <w:t>факультета</w:t>
      </w:r>
    </w:p>
    <w:p w14:paraId="26FEC557" w14:textId="4B6276E0" w:rsidR="00CB48B5" w:rsidRDefault="00CB48B5" w:rsidP="00CB48B5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отделения медицинской биофизики в 20</w:t>
      </w:r>
      <w:r w:rsidRPr="00100ECE">
        <w:rPr>
          <w:rFonts w:ascii="Times New Roman" w:hAnsi="Times New Roman"/>
        </w:rPr>
        <w:t>2</w:t>
      </w:r>
      <w:r w:rsidR="00F742EF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</w:t>
      </w:r>
      <w:r w:rsidR="00F742E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учебном году</w:t>
      </w:r>
    </w:p>
    <w:p w14:paraId="16E55487" w14:textId="77777777" w:rsidR="00CB48B5" w:rsidRDefault="00CB48B5" w:rsidP="00CB48B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семестр</w:t>
      </w:r>
    </w:p>
    <w:tbl>
      <w:tblPr>
        <w:tblpPr w:leftFromText="180" w:rightFromText="180" w:bottomFromText="200" w:vertAnchor="page" w:horzAnchor="margin" w:tblpXSpec="center" w:tblpY="28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99"/>
        <w:gridCol w:w="8789"/>
      </w:tblGrid>
      <w:tr w:rsidR="00CB48B5" w:rsidRPr="008D2D78" w14:paraId="1CE38E4B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22D" w14:textId="77777777" w:rsidR="00CB48B5" w:rsidRPr="00DE0D4A" w:rsidRDefault="00CB48B5" w:rsidP="00113C0C">
            <w:pPr>
              <w:spacing w:after="0" w:line="259" w:lineRule="auto"/>
              <w:ind w:right="-6966"/>
              <w:rPr>
                <w:rFonts w:ascii="Times New Roman" w:hAnsi="Times New Roman"/>
              </w:rPr>
            </w:pPr>
            <w:r w:rsidRPr="00DE0D4A">
              <w:rPr>
                <w:rFonts w:ascii="Times New Roman" w:hAnsi="Times New Roman"/>
              </w:rPr>
              <w:t>№</w:t>
            </w:r>
          </w:p>
          <w:p w14:paraId="50D6EEF5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0D4A">
              <w:rPr>
                <w:rFonts w:ascii="Times New Roman" w:hAnsi="Times New Roman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85" w14:textId="77777777" w:rsidR="00CB48B5" w:rsidRPr="00D80504" w:rsidRDefault="00CB48B5" w:rsidP="00113C0C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bCs/>
              </w:rPr>
            </w:pPr>
            <w:r w:rsidRPr="00D80504"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A73" w14:textId="77777777" w:rsidR="00CB48B5" w:rsidRPr="00153B95" w:rsidRDefault="00CB48B5" w:rsidP="00113C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53B95">
              <w:rPr>
                <w:rFonts w:ascii="Times New Roman" w:hAnsi="Times New Roman"/>
              </w:rPr>
              <w:t>Темы лекций:</w:t>
            </w:r>
          </w:p>
        </w:tc>
      </w:tr>
      <w:tr w:rsidR="00CB48B5" w:rsidRPr="008D2D78" w14:paraId="21045DF9" w14:textId="77777777" w:rsidTr="00113C0C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5C8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EE3" w14:textId="5FDF7733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22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D26" w14:textId="4F85BAD6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1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ухода за больными. Организация работы медицинских организаций Общий уход за больными в терапевтической клинике. Основные компоненты и принципы охраны здоровья. Виды медицинской помощи. Типы медицинских организаций. История сестринского дела. Вклад Н.</w:t>
            </w:r>
            <w:r w:rsidR="00771346">
              <w:t> </w:t>
            </w:r>
            <w:r w:rsidRPr="008D2D78">
              <w:rPr>
                <w:rFonts w:ascii="Times New Roman" w:hAnsi="Times New Roman"/>
              </w:rPr>
              <w:t>И.</w:t>
            </w:r>
            <w:r w:rsidR="00771346">
              <w:rPr>
                <w:rFonts w:ascii="Times New Roman" w:hAnsi="Times New Roman"/>
              </w:rPr>
              <w:t> </w:t>
            </w:r>
            <w:r w:rsidRPr="008D2D78">
              <w:rPr>
                <w:rFonts w:ascii="Times New Roman" w:hAnsi="Times New Roman"/>
              </w:rPr>
              <w:t>Пирогова. Обязанности среднего и младшего медицинского персонала. Э</w:t>
            </w:r>
            <w:r w:rsidRPr="008D2D78">
              <w:rPr>
                <w:rFonts w:ascii="Times New Roman" w:hAnsi="Times New Roman"/>
                <w:iCs/>
              </w:rPr>
              <w:t xml:space="preserve">тические и </w:t>
            </w:r>
            <w:proofErr w:type="spellStart"/>
            <w:r w:rsidRPr="008D2D78">
              <w:rPr>
                <w:rFonts w:ascii="Times New Roman" w:hAnsi="Times New Roman"/>
                <w:iCs/>
              </w:rPr>
              <w:t>деонтологические</w:t>
            </w:r>
            <w:proofErr w:type="spellEnd"/>
            <w:r w:rsidRPr="008D2D78">
              <w:rPr>
                <w:rFonts w:ascii="Times New Roman" w:hAnsi="Times New Roman"/>
                <w:iCs/>
              </w:rPr>
              <w:t xml:space="preserve"> аспекты медицинской деятельности в общении с коллегами, средним и младшим медицинским персоналом, пациентами, их родственниками</w:t>
            </w:r>
          </w:p>
        </w:tc>
      </w:tr>
      <w:tr w:rsidR="00CB48B5" w:rsidRPr="008D2D78" w14:paraId="6F376767" w14:textId="77777777" w:rsidTr="00113C0C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F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256" w14:textId="67B0911A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CB48B5" w:rsidRPr="00D80504">
              <w:rPr>
                <w:rFonts w:ascii="Times New Roman" w:hAnsi="Times New Roman"/>
                <w:lang w:eastAsia="en-US"/>
              </w:rPr>
              <w:t>.02.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–0</w:t>
            </w:r>
            <w:r>
              <w:rPr>
                <w:rFonts w:ascii="Times New Roman" w:hAnsi="Times New Roman"/>
                <w:lang w:eastAsia="en-US"/>
              </w:rPr>
              <w:t>7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93F" w14:textId="1517D545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2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>Значение питания в жизнедеятельности организма человека. Лечебное питание. Диетические столы, система стандартных диет.</w:t>
            </w:r>
            <w:r>
              <w:rPr>
                <w:rFonts w:ascii="Times New Roman" w:hAnsi="Times New Roman"/>
              </w:rPr>
              <w:t xml:space="preserve"> </w:t>
            </w:r>
            <w:r w:rsidRPr="008D2D78">
              <w:rPr>
                <w:rFonts w:ascii="Times New Roman" w:hAnsi="Times New Roman"/>
              </w:rPr>
              <w:t xml:space="preserve"> Термометры: устр</w:t>
            </w:r>
            <w:r w:rsidR="00771346">
              <w:rPr>
                <w:rFonts w:ascii="Times New Roman" w:hAnsi="Times New Roman"/>
              </w:rPr>
              <w:t xml:space="preserve">ойство, дезинфекция, хранение. </w:t>
            </w:r>
            <w:r w:rsidRPr="008D2D78">
              <w:rPr>
                <w:rFonts w:ascii="Times New Roman" w:hAnsi="Times New Roman"/>
              </w:rPr>
              <w:t>Характеристика температуры тела человека. Понятие о лихорадке</w:t>
            </w:r>
          </w:p>
        </w:tc>
      </w:tr>
      <w:tr w:rsidR="00CB48B5" w:rsidRPr="008D2D78" w14:paraId="7CE6E7EE" w14:textId="77777777" w:rsidTr="00113C0C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B60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D83" w14:textId="79149C2B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CB48B5" w:rsidRPr="00D80504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>22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A0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3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дыхания (одышка, удушье, кашель, мокрота, кровохарканье, легочное кро</w:t>
            </w:r>
            <w:r w:rsidRPr="008D2D78">
              <w:rPr>
                <w:rFonts w:ascii="Times New Roman" w:hAnsi="Times New Roman"/>
                <w:color w:val="000000"/>
              </w:rPr>
              <w:softHyphen/>
              <w:t>вотечение, боли в грудной клетке, лихорадка).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кровообращения (боли в области сердца, повышение АД, пониженное АД, одышка, удушье, отеки, обморок, коллапс). Артериальный пульс, его свойства. Понятие об артериальном давлении и его возможных изменениях. Основные принципы и техника измерения артериального давления</w:t>
            </w:r>
          </w:p>
        </w:tc>
      </w:tr>
      <w:tr w:rsidR="00CB48B5" w:rsidRPr="008D2D78" w14:paraId="519800D3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30A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0F5" w14:textId="1283C645" w:rsidR="00CB48B5" w:rsidRPr="00D80504" w:rsidRDefault="00F742EF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  <w:r w:rsidR="00CB48B5" w:rsidRPr="00D80504">
              <w:rPr>
                <w:rFonts w:ascii="Times New Roman" w:hAnsi="Times New Roman"/>
                <w:lang w:eastAsia="en-US"/>
              </w:rPr>
              <w:t>.03.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="00CB48B5" w:rsidRPr="00D80504"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>05</w:t>
            </w:r>
            <w:r w:rsidR="00CB48B5" w:rsidRPr="00D80504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="00CB48B5" w:rsidRPr="00D80504">
              <w:rPr>
                <w:rFonts w:ascii="Times New Roman" w:hAnsi="Times New Roman"/>
                <w:lang w:eastAsia="en-US"/>
              </w:rPr>
              <w:t>.</w:t>
            </w:r>
            <w:r w:rsidR="00CB48B5" w:rsidRPr="00D80504"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72D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4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органов пищеварения: боли в животе, тошнота, рвота, отрыжка, изжога, расстройства аппетита, метеоризм, диарея, непроизво</w:t>
            </w:r>
            <w:r>
              <w:rPr>
                <w:rFonts w:ascii="Times New Roman" w:hAnsi="Times New Roman"/>
                <w:color w:val="000000"/>
              </w:rPr>
              <w:t>льная дефекация, запор, желудоч</w:t>
            </w:r>
            <w:r w:rsidRPr="008D2D78">
              <w:rPr>
                <w:rFonts w:ascii="Times New Roman" w:hAnsi="Times New Roman"/>
                <w:color w:val="000000"/>
              </w:rPr>
              <w:t>но-кишечные кровотечения.</w:t>
            </w:r>
            <w:r w:rsidRPr="008D2D78">
              <w:rPr>
                <w:rFonts w:ascii="Times New Roman" w:hAnsi="Times New Roman"/>
                <w:bCs/>
              </w:rPr>
              <w:t xml:space="preserve"> </w:t>
            </w:r>
            <w:r w:rsidRPr="008D2D78">
              <w:rPr>
                <w:rFonts w:ascii="Times New Roman" w:hAnsi="Times New Roman"/>
                <w:color w:val="000000"/>
              </w:rPr>
              <w:t>Понятие об основных симптомах при заболеваниях почек и мочевыводящих путей: боли в п</w:t>
            </w:r>
            <w:r>
              <w:rPr>
                <w:rFonts w:ascii="Times New Roman" w:hAnsi="Times New Roman"/>
                <w:color w:val="000000"/>
              </w:rPr>
              <w:t>ояснице, расстройства мочеиспус</w:t>
            </w:r>
            <w:r w:rsidRPr="008D2D78">
              <w:rPr>
                <w:rFonts w:ascii="Times New Roman" w:hAnsi="Times New Roman"/>
                <w:color w:val="000000"/>
              </w:rPr>
              <w:t>кания, лихорадка, отеки, повышение АД, развитие острой или хронической почечной недостаточности.</w:t>
            </w:r>
          </w:p>
        </w:tc>
      </w:tr>
      <w:tr w:rsidR="00CB48B5" w:rsidRPr="008D2D78" w14:paraId="1493460C" w14:textId="77777777" w:rsidTr="00113C0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292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5A9" w14:textId="22D4C2BC" w:rsidR="00CB48B5" w:rsidRPr="00D80504" w:rsidRDefault="00CB48B5" w:rsidP="00771346">
            <w:pPr>
              <w:spacing w:line="252" w:lineRule="auto"/>
              <w:ind w:left="-108" w:right="-142"/>
              <w:rPr>
                <w:rFonts w:ascii="Times New Roman" w:hAnsi="Times New Roman"/>
                <w:lang w:eastAsia="en-US"/>
              </w:rPr>
            </w:pPr>
            <w:r w:rsidRPr="00D80504">
              <w:rPr>
                <w:rFonts w:ascii="Times New Roman" w:hAnsi="Times New Roman"/>
                <w:lang w:eastAsia="en-US"/>
              </w:rPr>
              <w:t>0</w:t>
            </w:r>
            <w:r w:rsidR="00F742EF">
              <w:rPr>
                <w:rFonts w:ascii="Times New Roman" w:hAnsi="Times New Roman"/>
                <w:lang w:eastAsia="en-US"/>
              </w:rPr>
              <w:t>7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F742EF">
              <w:rPr>
                <w:rFonts w:ascii="Times New Roman" w:hAnsi="Times New Roman"/>
                <w:lang w:eastAsia="en-US"/>
              </w:rPr>
              <w:t>5</w:t>
            </w:r>
            <w:r w:rsidR="00771346">
              <w:rPr>
                <w:rFonts w:ascii="Times New Roman" w:hAnsi="Times New Roman"/>
                <w:lang w:eastAsia="en-US"/>
              </w:rPr>
              <w:t xml:space="preserve"> </w:t>
            </w:r>
            <w:r w:rsidRPr="00D80504">
              <w:rPr>
                <w:rFonts w:ascii="Times New Roman" w:hAnsi="Times New Roman"/>
                <w:lang w:eastAsia="en-US"/>
              </w:rPr>
              <w:t>–1</w:t>
            </w:r>
            <w:r w:rsidR="00F742EF">
              <w:rPr>
                <w:rFonts w:ascii="Times New Roman" w:hAnsi="Times New Roman"/>
                <w:lang w:eastAsia="en-US"/>
              </w:rPr>
              <w:t>9</w:t>
            </w:r>
            <w:r w:rsidRPr="00D80504">
              <w:rPr>
                <w:rFonts w:ascii="Times New Roman" w:hAnsi="Times New Roman"/>
                <w:lang w:eastAsia="en-US"/>
              </w:rPr>
              <w:t>.04.</w:t>
            </w:r>
            <w:r w:rsidRPr="00D80504">
              <w:rPr>
                <w:rFonts w:ascii="Times New Roman" w:hAnsi="Times New Roman"/>
                <w:lang w:val="en-US" w:eastAsia="en-US"/>
              </w:rPr>
              <w:t>2</w:t>
            </w:r>
            <w:r w:rsidR="00F742EF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071" w14:textId="77777777" w:rsidR="00CB48B5" w:rsidRPr="008D2D78" w:rsidRDefault="00CB48B5" w:rsidP="00113C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2D78">
              <w:rPr>
                <w:rFonts w:ascii="Times New Roman" w:hAnsi="Times New Roman"/>
                <w:bCs/>
              </w:rPr>
              <w:t xml:space="preserve">Тема </w:t>
            </w:r>
            <w:r>
              <w:rPr>
                <w:rFonts w:ascii="Times New Roman" w:hAnsi="Times New Roman"/>
                <w:bCs/>
              </w:rPr>
              <w:t>5</w:t>
            </w:r>
            <w:r w:rsidRPr="008D2D78">
              <w:rPr>
                <w:rFonts w:ascii="Times New Roman" w:hAnsi="Times New Roman"/>
                <w:bCs/>
              </w:rPr>
              <w:t xml:space="preserve">. </w:t>
            </w:r>
            <w:r w:rsidRPr="008D2D78">
              <w:rPr>
                <w:rFonts w:ascii="Times New Roman" w:hAnsi="Times New Roman"/>
              </w:rPr>
              <w:t xml:space="preserve">Возрастное развитие человека (старение, </w:t>
            </w:r>
            <w:proofErr w:type="spellStart"/>
            <w:r w:rsidRPr="008D2D78">
              <w:rPr>
                <w:rFonts w:ascii="Times New Roman" w:hAnsi="Times New Roman"/>
              </w:rPr>
              <w:t>витаукт</w:t>
            </w:r>
            <w:proofErr w:type="spellEnd"/>
            <w:r w:rsidRPr="008D2D78">
              <w:rPr>
                <w:rFonts w:ascii="Times New Roman" w:hAnsi="Times New Roman"/>
              </w:rPr>
              <w:t>). Классификация возраста. Понятия «геронтология» и «гериатрия». Основные особенности больных пожилого и старческого возраста. Общие принципы питания больных в пожилом и старческом возрасте</w:t>
            </w:r>
          </w:p>
        </w:tc>
      </w:tr>
    </w:tbl>
    <w:p w14:paraId="70F2E969" w14:textId="77777777" w:rsidR="00CB48B5" w:rsidRDefault="00CB48B5" w:rsidP="00CB48B5">
      <w:pPr>
        <w:spacing w:after="0"/>
      </w:pPr>
    </w:p>
    <w:p w14:paraId="31F1640C" w14:textId="77777777" w:rsidR="00CB48B5" w:rsidRPr="00250CFA" w:rsidRDefault="00CB48B5" w:rsidP="00CB48B5"/>
    <w:p w14:paraId="1497E06D" w14:textId="77777777" w:rsidR="00CB48B5" w:rsidRPr="00250CFA" w:rsidRDefault="00CB48B5" w:rsidP="00CB48B5"/>
    <w:p w14:paraId="218974B1" w14:textId="47A13602" w:rsidR="00CB48B5" w:rsidRPr="000832C1" w:rsidRDefault="00CB48B5" w:rsidP="00CB48B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</w:r>
      <w:r w:rsidR="00771346">
        <w:rPr>
          <w:rFonts w:ascii="Times New Roman" w:hAnsi="Times New Roman"/>
        </w:rPr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="00771346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Н.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Р.</w:t>
      </w:r>
      <w:r w:rsidR="00771346">
        <w:rPr>
          <w:rFonts w:ascii="Times New Roman" w:hAnsi="Times New Roman"/>
        </w:rPr>
        <w:t> </w:t>
      </w:r>
      <w:r>
        <w:rPr>
          <w:rFonts w:ascii="Times New Roman" w:hAnsi="Times New Roman"/>
        </w:rPr>
        <w:t>Хасанов</w:t>
      </w:r>
    </w:p>
    <w:p w14:paraId="314E5B88" w14:textId="501DAEA7" w:rsidR="00CB48B5" w:rsidRPr="000832C1" w:rsidRDefault="00771346" w:rsidP="00CB48B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F742EF">
        <w:rPr>
          <w:rFonts w:ascii="Times New Roman" w:hAnsi="Times New Roman"/>
        </w:rPr>
        <w:t>7</w:t>
      </w:r>
      <w:r w:rsidR="00CB48B5" w:rsidRPr="00757794">
        <w:rPr>
          <w:rFonts w:ascii="Times New Roman" w:hAnsi="Times New Roman"/>
        </w:rPr>
        <w:t>.08.202</w:t>
      </w:r>
      <w:r w:rsidR="00F742EF">
        <w:rPr>
          <w:rFonts w:ascii="Times New Roman" w:hAnsi="Times New Roman"/>
        </w:rPr>
        <w:t>4</w:t>
      </w:r>
      <w:r w:rsidR="00CB48B5" w:rsidRPr="00757794">
        <w:rPr>
          <w:rFonts w:ascii="Times New Roman" w:hAnsi="Times New Roman"/>
        </w:rPr>
        <w:t xml:space="preserve"> г.</w:t>
      </w:r>
    </w:p>
    <w:p w14:paraId="52C68508" w14:textId="191C89AD" w:rsidR="00250CFA" w:rsidRPr="00CB48B5" w:rsidRDefault="00250CFA" w:rsidP="00CB48B5"/>
    <w:sectPr w:rsidR="00250CFA" w:rsidRPr="00CB48B5" w:rsidSect="006B1B5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427F" w14:textId="77777777" w:rsidR="001E79FF" w:rsidRDefault="001E79FF" w:rsidP="00250CFA">
      <w:pPr>
        <w:spacing w:after="0" w:line="240" w:lineRule="auto"/>
      </w:pPr>
      <w:r>
        <w:separator/>
      </w:r>
    </w:p>
  </w:endnote>
  <w:endnote w:type="continuationSeparator" w:id="0">
    <w:p w14:paraId="13D63BE9" w14:textId="77777777" w:rsidR="001E79FF" w:rsidRDefault="001E79FF" w:rsidP="0025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0A8F" w14:textId="77777777" w:rsidR="001E79FF" w:rsidRDefault="001E79FF" w:rsidP="00250CFA">
      <w:pPr>
        <w:spacing w:after="0" w:line="240" w:lineRule="auto"/>
      </w:pPr>
      <w:r>
        <w:separator/>
      </w:r>
    </w:p>
  </w:footnote>
  <w:footnote w:type="continuationSeparator" w:id="0">
    <w:p w14:paraId="59B8C16A" w14:textId="77777777" w:rsidR="001E79FF" w:rsidRDefault="001E79FF" w:rsidP="0025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5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0ECE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E79F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5E39"/>
    <w:rsid w:val="00246C78"/>
    <w:rsid w:val="00250235"/>
    <w:rsid w:val="0025025B"/>
    <w:rsid w:val="00250CFA"/>
    <w:rsid w:val="00251351"/>
    <w:rsid w:val="00251A9E"/>
    <w:rsid w:val="002522CA"/>
    <w:rsid w:val="0025341C"/>
    <w:rsid w:val="0025647D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87D59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35B1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380E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3C0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37E5"/>
    <w:rsid w:val="004C4BCD"/>
    <w:rsid w:val="004C51CC"/>
    <w:rsid w:val="004C6209"/>
    <w:rsid w:val="004C6D67"/>
    <w:rsid w:val="004C74F7"/>
    <w:rsid w:val="004C7A6D"/>
    <w:rsid w:val="004D21DB"/>
    <w:rsid w:val="004D2C42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2B5F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811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09B"/>
    <w:rsid w:val="006A3861"/>
    <w:rsid w:val="006A3E01"/>
    <w:rsid w:val="006A4EB8"/>
    <w:rsid w:val="006A51C7"/>
    <w:rsid w:val="006A527B"/>
    <w:rsid w:val="006A75E4"/>
    <w:rsid w:val="006A7DD0"/>
    <w:rsid w:val="006A7F37"/>
    <w:rsid w:val="006B1B5C"/>
    <w:rsid w:val="006B1EB0"/>
    <w:rsid w:val="006B2F28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9"/>
    <w:rsid w:val="0076685F"/>
    <w:rsid w:val="00766EE5"/>
    <w:rsid w:val="0076743F"/>
    <w:rsid w:val="00767FCE"/>
    <w:rsid w:val="00771346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B026E"/>
    <w:rsid w:val="007B0B1A"/>
    <w:rsid w:val="007B14F3"/>
    <w:rsid w:val="007B2BDE"/>
    <w:rsid w:val="007B3DDD"/>
    <w:rsid w:val="007B48C6"/>
    <w:rsid w:val="007B4D7C"/>
    <w:rsid w:val="007B5A6A"/>
    <w:rsid w:val="007B76B9"/>
    <w:rsid w:val="007C0798"/>
    <w:rsid w:val="007C0912"/>
    <w:rsid w:val="007C0EC2"/>
    <w:rsid w:val="007C1C8C"/>
    <w:rsid w:val="007C31D3"/>
    <w:rsid w:val="007C5E07"/>
    <w:rsid w:val="007C61B7"/>
    <w:rsid w:val="007C654A"/>
    <w:rsid w:val="007C6D7C"/>
    <w:rsid w:val="007C7A49"/>
    <w:rsid w:val="007C7F77"/>
    <w:rsid w:val="007D0A94"/>
    <w:rsid w:val="007D1EA3"/>
    <w:rsid w:val="007D26BF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54DF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240C"/>
    <w:rsid w:val="00A35335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3DDA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4854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86E80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8B5"/>
    <w:rsid w:val="00CB4CF0"/>
    <w:rsid w:val="00CB5B4C"/>
    <w:rsid w:val="00CB5B7B"/>
    <w:rsid w:val="00CB601F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0504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6B90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9A9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4659B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42EF"/>
    <w:rsid w:val="00F753A2"/>
    <w:rsid w:val="00F75402"/>
    <w:rsid w:val="00F75D18"/>
    <w:rsid w:val="00F767BE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761"/>
  <w15:docId w15:val="{20505B46-1B0E-4A5A-AE50-CB16E10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C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C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9F390-5950-493C-96B1-04CEF857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Капралова Лариса</cp:lastModifiedBy>
  <cp:revision>2</cp:revision>
  <dcterms:created xsi:type="dcterms:W3CDTF">2024-09-04T14:41:00Z</dcterms:created>
  <dcterms:modified xsi:type="dcterms:W3CDTF">2024-09-04T14:41:00Z</dcterms:modified>
</cp:coreProperties>
</file>