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90" w:rsidRDefault="00500EEC" w:rsidP="00674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35CBE">
        <w:rPr>
          <w:rFonts w:ascii="Times New Roman" w:hAnsi="Times New Roman" w:cs="Times New Roman"/>
          <w:b/>
          <w:sz w:val="28"/>
          <w:szCs w:val="28"/>
        </w:rPr>
        <w:t xml:space="preserve"> работы кружка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11DD">
        <w:rPr>
          <w:rFonts w:ascii="Times New Roman" w:hAnsi="Times New Roman" w:cs="Times New Roman"/>
          <w:b/>
          <w:sz w:val="28"/>
          <w:szCs w:val="28"/>
        </w:rPr>
        <w:t>2</w:t>
      </w:r>
      <w:r w:rsidR="000665E5">
        <w:rPr>
          <w:rFonts w:ascii="Times New Roman" w:hAnsi="Times New Roman" w:cs="Times New Roman"/>
          <w:b/>
          <w:sz w:val="28"/>
          <w:szCs w:val="28"/>
        </w:rPr>
        <w:t>-202</w:t>
      </w:r>
      <w:r w:rsidR="00E3306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746B0" w:rsidRPr="006746B0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F35CBE" w:rsidRPr="006746B0">
        <w:rPr>
          <w:rFonts w:ascii="Times New Roman" w:hAnsi="Times New Roman" w:cs="Times New Roman"/>
          <w:b/>
          <w:sz w:val="28"/>
          <w:szCs w:val="28"/>
        </w:rPr>
        <w:t>Г</w:t>
      </w:r>
      <w:r w:rsidR="006746B0" w:rsidRPr="006746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6746B0" w:rsidRPr="006746B0" w:rsidRDefault="00E3306C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FC11DD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500EEC" w:rsidRPr="006746B0" w:rsidRDefault="00E3306C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Инородные тела ЛОР-органов. Разбор интересного клинического случая.</w:t>
      </w:r>
    </w:p>
    <w:p w:rsidR="006746B0" w:rsidRPr="006746B0" w:rsidRDefault="006746B0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B0" w:rsidRPr="006746B0" w:rsidRDefault="00AF7384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Март </w:t>
      </w:r>
      <w:r w:rsidR="00FC11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2023</w:t>
      </w:r>
    </w:p>
    <w:p w:rsidR="00500EEC" w:rsidRDefault="00AF7384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гнойный средний отит</w:t>
      </w:r>
    </w:p>
    <w:p w:rsidR="00500EEC" w:rsidRPr="006746B0" w:rsidRDefault="00500EEC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B0" w:rsidRPr="006746B0" w:rsidRDefault="00AF7384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Апрель</w:t>
      </w:r>
      <w:r w:rsidR="00FC11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2023</w:t>
      </w:r>
    </w:p>
    <w:p w:rsidR="00500EEC" w:rsidRDefault="00AF7384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Полипозный риносинусит</w:t>
      </w:r>
    </w:p>
    <w:p w:rsidR="00500EEC" w:rsidRPr="006746B0" w:rsidRDefault="00500EEC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B0" w:rsidRPr="006746B0" w:rsidRDefault="006746B0" w:rsidP="0067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6B0" w:rsidRDefault="00AF7384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FC11DD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500EEC" w:rsidRDefault="00FC11DD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рубцовый стеноз гортани</w:t>
      </w:r>
    </w:p>
    <w:p w:rsidR="00F35CBE" w:rsidRPr="000665E5" w:rsidRDefault="00F35CBE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EEC" w:rsidRPr="000665E5" w:rsidRDefault="00FC11DD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2023</w:t>
      </w:r>
    </w:p>
    <w:p w:rsidR="000665E5" w:rsidRPr="003D7ECB" w:rsidRDefault="00FC11DD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гортани</w:t>
      </w:r>
    </w:p>
    <w:p w:rsidR="003D7ECB" w:rsidRDefault="003D7ECB" w:rsidP="0067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6B0" w:rsidRPr="006746B0" w:rsidRDefault="006746B0" w:rsidP="00FA42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46B0" w:rsidRPr="006746B0" w:rsidSect="0014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48A7"/>
    <w:multiLevelType w:val="hybridMultilevel"/>
    <w:tmpl w:val="96D8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B0"/>
    <w:rsid w:val="000665E5"/>
    <w:rsid w:val="001426A6"/>
    <w:rsid w:val="00281287"/>
    <w:rsid w:val="003B47C8"/>
    <w:rsid w:val="003D7ECB"/>
    <w:rsid w:val="00500EEC"/>
    <w:rsid w:val="005E04DE"/>
    <w:rsid w:val="006746B0"/>
    <w:rsid w:val="009551AB"/>
    <w:rsid w:val="00AF7384"/>
    <w:rsid w:val="00E3306C"/>
    <w:rsid w:val="00EF7BF3"/>
    <w:rsid w:val="00F35CBE"/>
    <w:rsid w:val="00FA42B3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5FCA6-F691-44D8-A69A-6B588684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6B0"/>
    <w:rPr>
      <w:i/>
      <w:iCs/>
    </w:rPr>
  </w:style>
  <w:style w:type="paragraph" w:styleId="a5">
    <w:name w:val="List Paragraph"/>
    <w:basedOn w:val="a"/>
    <w:uiPriority w:val="34"/>
    <w:qFormat/>
    <w:rsid w:val="0067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Гатиятуллина Лилия Зуфаровна</dc:creator>
  <cp:lastModifiedBy>Пользователь</cp:lastModifiedBy>
  <cp:revision>4</cp:revision>
  <dcterms:created xsi:type="dcterms:W3CDTF">2023-01-24T06:28:00Z</dcterms:created>
  <dcterms:modified xsi:type="dcterms:W3CDTF">2023-01-24T06:28:00Z</dcterms:modified>
</cp:coreProperties>
</file>