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018208A7" w:rsidR="00246E91" w:rsidRPr="00811870" w:rsidRDefault="00811870" w:rsidP="00811870">
      <w:pPr>
        <w:jc w:val="center"/>
        <w:rPr>
          <w:rFonts w:ascii="Times New Roman" w:hAnsi="Times New Roman"/>
          <w:sz w:val="28"/>
          <w:szCs w:val="28"/>
        </w:rPr>
      </w:pPr>
      <w:r w:rsidRPr="00811870">
        <w:rPr>
          <w:rFonts w:ascii="Times New Roman" w:hAnsi="Times New Roman"/>
          <w:b/>
          <w:sz w:val="28"/>
          <w:szCs w:val="28"/>
        </w:rPr>
        <w:t>Отчёт по научной работе кафедры общественного здоровья и организации здравоохранения за 2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9B984AC" w:rsidR="00061640" w:rsidRPr="00513AAC" w:rsidRDefault="0064338D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2565CA" w14:textId="5A36C44F" w:rsidR="00C85FBD" w:rsidRPr="00C85FBD" w:rsidRDefault="00C85FBD" w:rsidP="00C85FBD">
            <w:pPr>
              <w:pStyle w:val="af"/>
              <w:numPr>
                <w:ilvl w:val="0"/>
                <w:numId w:val="1"/>
              </w:numPr>
              <w:spacing w:after="0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 w:rsidRPr="00C85FBD">
              <w:rPr>
                <w:rFonts w:ascii="Times New Roman" w:hAnsi="Times New Roman"/>
                <w:sz w:val="24"/>
                <w:szCs w:val="24"/>
              </w:rPr>
              <w:t>Файзуллина Р.Н. Оценка проблем в организации деятельности дневных стационаров /  Р.Н.Файзуллина., А.А.Гильманов, И.И.Искандаров // Ремедиум. – 2022. - № 1. - С 30-34.</w:t>
            </w:r>
          </w:p>
          <w:p w14:paraId="79BEA3C9" w14:textId="77777777" w:rsidR="00C85FBD" w:rsidRPr="00C85FBD" w:rsidRDefault="00C85FBD" w:rsidP="00C85FBD">
            <w:pPr>
              <w:spacing w:after="0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1549C726" w:rsidR="00061640" w:rsidRPr="00095164" w:rsidRDefault="00C85FBD" w:rsidP="00C85FBD">
            <w:pPr>
              <w:spacing w:after="0"/>
              <w:ind w:left="-6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5FBD">
              <w:rPr>
                <w:rFonts w:ascii="Times New Roman" w:hAnsi="Times New Roman"/>
                <w:sz w:val="24"/>
                <w:szCs w:val="24"/>
              </w:rPr>
              <w:t xml:space="preserve">. Искандаров И.И. Эпидемиологическая характеристика инфекций, передаваемых половым путём, у детского населения в Республике Татарстан / И.К.Минуллин, Е.В.Бильдюк, Г.Г.Вафина, О.В.Платонова, Е.В.Богданова, Л.Ш.Саляхова, Ж.Г.Еремеева, И.И.Искандаров // Эпидемиология и инфекционные болезни. – 2021. - Т.26, №2. - С.75-83  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9D40D4">
        <w:trPr>
          <w:trHeight w:val="699"/>
        </w:trPr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5D2C9308" w14:textId="3C331657" w:rsidR="00061640" w:rsidRDefault="002F74B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 xml:space="preserve">Альмухаметов А.А., Галиахметов А.И., Гильманов А.А, Галиуллин Н.И.Анализ эффективности PREP И PEP, как методов профилактики ВИЧ-инфекции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t xml:space="preserve">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С.424-426</w:t>
            </w:r>
          </w:p>
          <w:p w14:paraId="560333C3" w14:textId="77777777" w:rsidR="002F74B8" w:rsidRDefault="002F74B8" w:rsidP="002F74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Амирова А.Р., Глушаков А.И.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Изменение возрастной смертности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больных сахарным диабетом 2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 xml:space="preserve">в Республике Татарстан за 2011-2021 гг. 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/  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</w:t>
            </w:r>
            <w:r>
              <w:rPr>
                <w:rFonts w:ascii="Times New Roman" w:hAnsi="Times New Roman"/>
                <w:sz w:val="24"/>
                <w:szCs w:val="24"/>
              </w:rPr>
              <w:t>зань: ИД «МеДДок», 2021. – С.427</w:t>
            </w:r>
            <w:r w:rsidRPr="002F74B8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E872611" w14:textId="77777777" w:rsidR="0064338D" w:rsidRDefault="0064338D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>Галиахметов А.И., Альмухаметов А.А., Нигматуллина Д.Х., Гильманов А.А., Фазылов Ф.Х., Галиуллин Н.И.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>Паттерны приверженности к АРВ-терапии ВИЧ-положительных пациент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Республики Татарстан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 xml:space="preserve">/  Сборник научных статей  ХIII Всероссийской научно-практической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</w:t>
            </w:r>
            <w:r>
              <w:rPr>
                <w:rFonts w:ascii="Times New Roman" w:hAnsi="Times New Roman"/>
                <w:sz w:val="24"/>
                <w:szCs w:val="24"/>
              </w:rPr>
              <w:t>30-436</w:t>
            </w:r>
          </w:p>
          <w:p w14:paraId="1193BF65" w14:textId="1664035E" w:rsidR="0064338D" w:rsidRDefault="0064338D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>Гильманов А.А., Нигматуллина Д.Х., Галиахметов 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>Обзорная статья о жизни врачей в условиях новой пенсионной реформы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64338D">
              <w:rPr>
                <w:rFonts w:ascii="Times New Roman" w:hAnsi="Times New Roman"/>
                <w:sz w:val="24"/>
                <w:szCs w:val="24"/>
              </w:rPr>
              <w:t>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С.448-450</w:t>
            </w:r>
          </w:p>
          <w:p w14:paraId="35A12806" w14:textId="399BA81A" w:rsidR="008D4E67" w:rsidRDefault="0064338D" w:rsidP="008D4E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D4E67">
              <w:t xml:space="preserve"> </w:t>
            </w:r>
            <w:r w:rsidR="008D4E67" w:rsidRPr="008D4E67">
              <w:rPr>
                <w:rFonts w:ascii="Times New Roman" w:hAnsi="Times New Roman"/>
                <w:sz w:val="24"/>
                <w:szCs w:val="24"/>
              </w:rPr>
              <w:t>Сальянова Г.Р., Хузиханов Ф.В.</w:t>
            </w:r>
            <w:r w:rsidR="008D4E67" w:rsidRPr="008D4E67">
              <w:rPr>
                <w:rFonts w:ascii="Times New Roman" w:hAnsi="Times New Roman"/>
                <w:sz w:val="24"/>
                <w:szCs w:val="24"/>
              </w:rPr>
              <w:t xml:space="preserve">Внематочная беременность: анализ изменений структуры факторов риска </w:t>
            </w:r>
            <w:r w:rsidR="008D4E67" w:rsidRPr="008D4E67">
              <w:rPr>
                <w:rFonts w:ascii="Times New Roman" w:hAnsi="Times New Roman"/>
                <w:sz w:val="24"/>
                <w:szCs w:val="24"/>
              </w:rPr>
              <w:t>/  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</w:t>
            </w:r>
            <w:r w:rsidR="008D4E67">
              <w:rPr>
                <w:rFonts w:ascii="Times New Roman" w:hAnsi="Times New Roman"/>
                <w:sz w:val="24"/>
                <w:szCs w:val="24"/>
              </w:rPr>
              <w:t xml:space="preserve">азань: ИД «МеДДок», 2021. – С.450-452 </w:t>
            </w:r>
          </w:p>
          <w:p w14:paraId="5761F9EF" w14:textId="6900B889" w:rsidR="002D231A" w:rsidRDefault="002D231A" w:rsidP="008D4E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2D231A">
              <w:rPr>
                <w:rFonts w:ascii="Times New Roman" w:hAnsi="Times New Roman"/>
                <w:sz w:val="24"/>
                <w:szCs w:val="24"/>
              </w:rPr>
              <w:t>Хузиханов Ф.В., Нигматзянова Р.Р.</w:t>
            </w:r>
            <w:r>
              <w:t xml:space="preserve"> </w:t>
            </w:r>
            <w:r w:rsidRPr="002D231A">
              <w:rPr>
                <w:rFonts w:ascii="Times New Roman" w:hAnsi="Times New Roman"/>
                <w:sz w:val="24"/>
                <w:szCs w:val="24"/>
              </w:rPr>
              <w:t>Анализ деятельности Федерального бюджетного учреждения здравоохранения Центра гигиены и эпидемиол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огии с 2012 по 2019 гг. / </w:t>
            </w:r>
            <w:r w:rsidRPr="002D231A">
              <w:rPr>
                <w:rFonts w:ascii="Times New Roman" w:hAnsi="Times New Roman"/>
                <w:sz w:val="24"/>
                <w:szCs w:val="24"/>
              </w:rPr>
              <w:t xml:space="preserve"> 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С.45</w:t>
            </w:r>
            <w:r>
              <w:rPr>
                <w:rFonts w:ascii="Times New Roman" w:hAnsi="Times New Roman"/>
                <w:sz w:val="24"/>
                <w:szCs w:val="24"/>
              </w:rPr>
              <w:t>2-456</w:t>
            </w:r>
          </w:p>
          <w:p w14:paraId="4D45AA99" w14:textId="1E9C20CE" w:rsidR="00786D42" w:rsidRDefault="00786D42" w:rsidP="00786D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Гильманова Г.А., Глушаков А.И.</w:t>
            </w:r>
            <w:r>
              <w:t xml:space="preserve"> 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Изменение распространённости болезней эндокринной системы среди взрослого населения за последнее пятилетие (по данным казанского эндокринологи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диспансера) / </w:t>
            </w:r>
            <w:r>
              <w:t xml:space="preserve">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С.479-483</w:t>
            </w:r>
          </w:p>
          <w:p w14:paraId="52C9A3D8" w14:textId="584E91F3" w:rsidR="00786D42" w:rsidRDefault="00786D42" w:rsidP="00786D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t xml:space="preserve">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Блохина М.В., Сафина О.Г.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Об экспертизе качества сестринской медицинской помощи 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кушерстве и гинекологии / </w:t>
            </w:r>
            <w:r>
              <w:t xml:space="preserve"> </w:t>
            </w:r>
            <w:r w:rsidRPr="00786D42">
              <w:rPr>
                <w:rFonts w:ascii="Times New Roman" w:hAnsi="Times New Roman"/>
                <w:sz w:val="24"/>
                <w:szCs w:val="24"/>
              </w:rPr>
              <w:t>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«МеДДок», 2021. – С.4</w:t>
            </w:r>
            <w:r w:rsidR="00B12902">
              <w:rPr>
                <w:rFonts w:ascii="Times New Roman" w:hAnsi="Times New Roman"/>
                <w:sz w:val="24"/>
                <w:szCs w:val="24"/>
              </w:rPr>
              <w:t>83-487</w:t>
            </w:r>
          </w:p>
          <w:p w14:paraId="15E1EA71" w14:textId="13B5FBFD" w:rsidR="0064338D" w:rsidRDefault="003B6F62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3B6F62">
              <w:rPr>
                <w:rFonts w:ascii="Times New Roman" w:hAnsi="Times New Roman"/>
                <w:sz w:val="24"/>
                <w:szCs w:val="24"/>
              </w:rPr>
              <w:t>Камалова Ф.М.</w:t>
            </w:r>
            <w:r>
              <w:t xml:space="preserve"> </w:t>
            </w:r>
            <w:r w:rsidRPr="003B6F62">
              <w:rPr>
                <w:rFonts w:ascii="Times New Roman" w:hAnsi="Times New Roman"/>
                <w:sz w:val="24"/>
                <w:szCs w:val="24"/>
              </w:rPr>
              <w:t>Сравнительный анализ стандартизованных показателей общей заболеваемости сельского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3B6F62">
              <w:rPr>
                <w:rFonts w:ascii="Times New Roman" w:hAnsi="Times New Roman"/>
                <w:sz w:val="24"/>
                <w:szCs w:val="24"/>
              </w:rPr>
              <w:t xml:space="preserve">Сборник научных статей  ХIII Всероссийской научно-практической конференции с международным участием «Здоровье человека в XXI веке» /Под общей редакцией профессора Ксембаева С.С. (Казань, 18-19 марта, 2022 г.).  – Казань: 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«МеДДок», 2021. – С.502 </w:t>
            </w:r>
            <w:r w:rsidR="008467E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506</w:t>
            </w:r>
          </w:p>
          <w:p w14:paraId="08C43C90" w14:textId="77777777" w:rsidR="008467EC" w:rsidRDefault="008467EC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90D6E0" w14:textId="062AA21D" w:rsidR="008467EC" w:rsidRDefault="008467EC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Ниматуллина Д.Х. Здоровье врачей предпенсионного возраста / </w:t>
            </w:r>
            <w:r>
              <w:t xml:space="preserve"> </w:t>
            </w:r>
            <w:r w:rsidRPr="008467EC">
              <w:rPr>
                <w:rFonts w:ascii="Times New Roman" w:hAnsi="Times New Roman"/>
              </w:rPr>
              <w:t xml:space="preserve">Сборник трудов </w:t>
            </w:r>
            <w:r w:rsidRPr="008467EC">
              <w:rPr>
                <w:rFonts w:ascii="Times New Roman" w:hAnsi="Times New Roman"/>
                <w:lang w:val="en-US"/>
              </w:rPr>
              <w:t>IV</w:t>
            </w:r>
            <w:r w:rsidRPr="008467EC">
              <w:t xml:space="preserve"> </w:t>
            </w:r>
            <w:r w:rsidRPr="008467EC">
              <w:rPr>
                <w:rFonts w:ascii="Times New Roman" w:hAnsi="Times New Roman"/>
                <w:sz w:val="24"/>
                <w:szCs w:val="24"/>
              </w:rPr>
              <w:t xml:space="preserve">Международной научно-практической конференции «Современные достижения и перспективы охраны здоровья населения» ( </w:t>
            </w:r>
            <w:r w:rsidR="001C3789">
              <w:rPr>
                <w:rFonts w:ascii="Times New Roman" w:hAnsi="Times New Roman"/>
                <w:sz w:val="24"/>
                <w:szCs w:val="24"/>
              </w:rPr>
              <w:t>Т</w:t>
            </w:r>
            <w:r w:rsidRPr="008467EC">
              <w:rPr>
                <w:rFonts w:ascii="Times New Roman" w:hAnsi="Times New Roman"/>
                <w:sz w:val="24"/>
                <w:szCs w:val="24"/>
              </w:rPr>
              <w:t>ашкент, 07 апреля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67EC">
              <w:rPr>
                <w:rFonts w:ascii="Times New Roman" w:hAnsi="Times New Roman"/>
                <w:sz w:val="24"/>
                <w:szCs w:val="24"/>
              </w:rPr>
              <w:t xml:space="preserve"> 2022 г.)</w:t>
            </w:r>
            <w:r>
              <w:rPr>
                <w:rFonts w:ascii="Times New Roman" w:hAnsi="Times New Roman"/>
                <w:sz w:val="24"/>
                <w:szCs w:val="24"/>
              </w:rPr>
              <w:t>. - Ташкент.</w:t>
            </w:r>
            <w:r w:rsidRPr="00846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46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С.59-62</w:t>
            </w:r>
          </w:p>
          <w:p w14:paraId="6209A034" w14:textId="1F2258E9" w:rsidR="00B57471" w:rsidRDefault="00B57471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Ахметзянова Г.З. Профилактика – предупреждение заболеваний / </w:t>
            </w:r>
            <w:r w:rsidRPr="00B57471">
              <w:rPr>
                <w:rFonts w:ascii="Times New Roman" w:hAnsi="Times New Roman"/>
                <w:sz w:val="24"/>
                <w:szCs w:val="24"/>
              </w:rPr>
              <w:t>Сборник трудов IV Международной научно-практической конференции «Современные достижения и перспекти</w:t>
            </w:r>
            <w:r w:rsidR="001C3789">
              <w:rPr>
                <w:rFonts w:ascii="Times New Roman" w:hAnsi="Times New Roman"/>
                <w:sz w:val="24"/>
                <w:szCs w:val="24"/>
              </w:rPr>
              <w:t>вы охраны здоровья населения» (Та</w:t>
            </w:r>
            <w:r w:rsidRPr="00B57471">
              <w:rPr>
                <w:rFonts w:ascii="Times New Roman" w:hAnsi="Times New Roman"/>
                <w:sz w:val="24"/>
                <w:szCs w:val="24"/>
              </w:rPr>
              <w:t>шкент, 07 апреля</w:t>
            </w:r>
            <w:r>
              <w:rPr>
                <w:rFonts w:ascii="Times New Roman" w:hAnsi="Times New Roman"/>
                <w:sz w:val="24"/>
                <w:szCs w:val="24"/>
              </w:rPr>
              <w:t>, 2022 г.). - Ташкент. – С.6-12</w:t>
            </w:r>
          </w:p>
          <w:p w14:paraId="76496E6C" w14:textId="25C981E5" w:rsidR="00B57471" w:rsidRPr="008467EC" w:rsidRDefault="00B57471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Камалова Ф.Г. О</w:t>
            </w:r>
            <w:r w:rsidRPr="00B57471">
              <w:rPr>
                <w:rFonts w:ascii="Times New Roman" w:hAnsi="Times New Roman"/>
                <w:sz w:val="24"/>
                <w:szCs w:val="24"/>
              </w:rPr>
              <w:t>ценка индексов соотношений уровней распространенности болезней и первичной заб</w:t>
            </w:r>
            <w:r>
              <w:rPr>
                <w:rFonts w:ascii="Times New Roman" w:hAnsi="Times New Roman"/>
                <w:sz w:val="24"/>
                <w:szCs w:val="24"/>
              </w:rPr>
              <w:t>олеваемости в сельских районах Республики Т</w:t>
            </w:r>
            <w:r w:rsidRPr="00B57471">
              <w:rPr>
                <w:rFonts w:ascii="Times New Roman" w:hAnsi="Times New Roman"/>
                <w:sz w:val="24"/>
                <w:szCs w:val="24"/>
              </w:rPr>
              <w:t>атарстан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 </w:t>
            </w:r>
            <w:r w:rsidRPr="00B57471">
              <w:rPr>
                <w:rFonts w:ascii="Times New Roman" w:hAnsi="Times New Roman"/>
                <w:sz w:val="24"/>
                <w:szCs w:val="24"/>
              </w:rPr>
              <w:t>Сборник трудов IV Международной научно-практической конференции «Современные достижения и перспекти</w:t>
            </w:r>
            <w:r w:rsidR="001C3789">
              <w:rPr>
                <w:rFonts w:ascii="Times New Roman" w:hAnsi="Times New Roman"/>
                <w:sz w:val="24"/>
                <w:szCs w:val="24"/>
              </w:rPr>
              <w:t>вы охраны здоровья населения» (</w:t>
            </w:r>
            <w:bookmarkStart w:id="0" w:name="_GoBack"/>
            <w:bookmarkEnd w:id="0"/>
            <w:r w:rsidRPr="00B57471">
              <w:rPr>
                <w:rFonts w:ascii="Times New Roman" w:hAnsi="Times New Roman"/>
                <w:sz w:val="24"/>
                <w:szCs w:val="24"/>
              </w:rPr>
              <w:t>Ташкент, 07 апрел</w:t>
            </w:r>
            <w:r>
              <w:rPr>
                <w:rFonts w:ascii="Times New Roman" w:hAnsi="Times New Roman"/>
                <w:sz w:val="24"/>
                <w:szCs w:val="24"/>
              </w:rPr>
              <w:t>я, 2022 г.). - Ташкент. – С.39-44</w:t>
            </w:r>
          </w:p>
          <w:p w14:paraId="6C224561" w14:textId="77777777" w:rsidR="0064338D" w:rsidRPr="0064338D" w:rsidRDefault="0064338D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196CF7D" w14:textId="721F6D2F" w:rsidR="0064338D" w:rsidRPr="00095164" w:rsidRDefault="0064338D" w:rsidP="0064338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61CC3523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DF07620" w:rsidR="00061640" w:rsidRPr="00B337CC" w:rsidRDefault="00B337CC" w:rsidP="00B337CC">
            <w:pPr>
              <w:pStyle w:val="af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Аглиуллин Д.Р. </w:t>
            </w:r>
            <w:r w:rsidRPr="00B337CC">
              <w:rPr>
                <w:rFonts w:ascii="Times New Roman" w:hAnsi="Times New Roman"/>
                <w:sz w:val="24"/>
                <w:szCs w:val="24"/>
              </w:rPr>
              <w:t>Связь уровня стресса с развитием центральной серозной хориоретинопатии / Хасанова Г.Р., Аглиуллин Д.Р., Абдулаева Э.А. и др. // Казанский медицинский журнал – 2022. – Т.103, №2. – С.195–201. DOI: 10.17816/KMJ2022-195.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52D8615F" w:rsidR="00061640" w:rsidRPr="00095164" w:rsidRDefault="00061640" w:rsidP="00B337C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16E621F6" w:rsidR="00874BE8" w:rsidRPr="00095164" w:rsidRDefault="002B32B7" w:rsidP="009072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Нигматуллина Д.Х. – докладчик на IV Международной научно-практической конференции</w:t>
            </w:r>
            <w:r w:rsidRPr="002B32B7">
              <w:rPr>
                <w:rFonts w:ascii="Times New Roman" w:hAnsi="Times New Roman"/>
                <w:sz w:val="24"/>
                <w:szCs w:val="24"/>
              </w:rPr>
              <w:t xml:space="preserve"> «Современные достижения и перспективы охраны здоровья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, Ташкент, 07 апреля 2022 г. (100 участников)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58B0B70" w:rsidR="00095164" w:rsidRPr="00095164" w:rsidRDefault="005F642A" w:rsidP="005F642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Гильманов А.А. – свидетельство о государственной регистрации базы данных № 2021622763 «База данных госпитализированных пациентов с переломами костей лицевого скелета». Правообладатель: ФГБОУ Казанский ГМУ Минздрава России. 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BAF12B8" w14:textId="77777777" w:rsidR="0076111A" w:rsidRDefault="0076111A" w:rsidP="0076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Гильманов А.А. </w:t>
            </w:r>
          </w:p>
          <w:p w14:paraId="6AC10E7A" w14:textId="276F8C52" w:rsidR="0076111A" w:rsidRPr="0076111A" w:rsidRDefault="0076111A" w:rsidP="0076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>лен редакционной коллегии журнала «Общественное здоровье и здравоохранение».</w:t>
            </w:r>
          </w:p>
          <w:p w14:paraId="0B6C66B4" w14:textId="5F972B0B" w:rsidR="005E5C25" w:rsidRPr="00095164" w:rsidRDefault="0076111A" w:rsidP="0076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составе 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>научных редакторов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разделов сборника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статей 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ХIV Всероссийской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конференции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>«Здоровье человека в XXI веке. Качество жизни.»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111A">
              <w:rPr>
                <w:rFonts w:ascii="Times New Roman" w:hAnsi="Times New Roman"/>
                <w:sz w:val="24"/>
                <w:szCs w:val="24"/>
              </w:rPr>
              <w:t xml:space="preserve"> Казань, 17-18 марта 2022 г. 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466DEA3F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4FBCABCB" w:rsidR="00B541A5" w:rsidRDefault="00D27F06" w:rsidP="0081187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D5A9" w14:textId="77777777" w:rsidR="00CF2EE3" w:rsidRDefault="00CF2EE3" w:rsidP="008638C3">
      <w:pPr>
        <w:spacing w:after="0"/>
      </w:pPr>
      <w:r>
        <w:separator/>
      </w:r>
    </w:p>
  </w:endnote>
  <w:endnote w:type="continuationSeparator" w:id="0">
    <w:p w14:paraId="183DD246" w14:textId="77777777" w:rsidR="00CF2EE3" w:rsidRDefault="00CF2E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57DA" w14:textId="77777777" w:rsidR="00CF2EE3" w:rsidRDefault="00CF2EE3" w:rsidP="008638C3">
      <w:pPr>
        <w:spacing w:after="0"/>
      </w:pPr>
      <w:r>
        <w:separator/>
      </w:r>
    </w:p>
  </w:footnote>
  <w:footnote w:type="continuationSeparator" w:id="0">
    <w:p w14:paraId="1008A4DF" w14:textId="77777777" w:rsidR="00CF2EE3" w:rsidRDefault="00CF2EE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DD3"/>
    <w:multiLevelType w:val="hybridMultilevel"/>
    <w:tmpl w:val="FE38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356E"/>
    <w:multiLevelType w:val="hybridMultilevel"/>
    <w:tmpl w:val="E6C2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C3789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2B7"/>
    <w:rsid w:val="002B39A0"/>
    <w:rsid w:val="002C60DE"/>
    <w:rsid w:val="002D231A"/>
    <w:rsid w:val="002D6CA9"/>
    <w:rsid w:val="002E35B2"/>
    <w:rsid w:val="002F1255"/>
    <w:rsid w:val="002F3929"/>
    <w:rsid w:val="002F74B8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B6F62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5AAB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5F642A"/>
    <w:rsid w:val="0060007C"/>
    <w:rsid w:val="00602E5B"/>
    <w:rsid w:val="006075E2"/>
    <w:rsid w:val="00622A6F"/>
    <w:rsid w:val="00627387"/>
    <w:rsid w:val="00640750"/>
    <w:rsid w:val="0064338D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0151"/>
    <w:rsid w:val="0071404C"/>
    <w:rsid w:val="0071627E"/>
    <w:rsid w:val="00740E4B"/>
    <w:rsid w:val="00745405"/>
    <w:rsid w:val="00753DF7"/>
    <w:rsid w:val="007550D8"/>
    <w:rsid w:val="0076111A"/>
    <w:rsid w:val="0076259B"/>
    <w:rsid w:val="0077513F"/>
    <w:rsid w:val="00782579"/>
    <w:rsid w:val="00786D42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1870"/>
    <w:rsid w:val="00814C9F"/>
    <w:rsid w:val="0082618F"/>
    <w:rsid w:val="008365B1"/>
    <w:rsid w:val="00842AD0"/>
    <w:rsid w:val="00842C36"/>
    <w:rsid w:val="00845721"/>
    <w:rsid w:val="0084591C"/>
    <w:rsid w:val="008467E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4E67"/>
    <w:rsid w:val="008E22FB"/>
    <w:rsid w:val="008F2870"/>
    <w:rsid w:val="008F72FC"/>
    <w:rsid w:val="009069D7"/>
    <w:rsid w:val="00907273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40D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E94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902"/>
    <w:rsid w:val="00B22C41"/>
    <w:rsid w:val="00B23147"/>
    <w:rsid w:val="00B337CC"/>
    <w:rsid w:val="00B46A26"/>
    <w:rsid w:val="00B541A5"/>
    <w:rsid w:val="00B56AB0"/>
    <w:rsid w:val="00B57471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5FBD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2EE3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2F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DF3D-2142-4AA7-AA24-63B2BC1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9439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23</cp:revision>
  <cp:lastPrinted>2020-12-09T08:55:00Z</cp:lastPrinted>
  <dcterms:created xsi:type="dcterms:W3CDTF">2022-06-09T08:55:00Z</dcterms:created>
  <dcterms:modified xsi:type="dcterms:W3CDTF">2022-06-23T08:10:00Z</dcterms:modified>
</cp:coreProperties>
</file>