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3105"/>
        <w:gridCol w:w="3165"/>
        <w:gridCol w:w="9990"/>
      </w:tblGrid>
      <w:tr>
        <w:trPr>
          <w:cantSplit/>
          <w:trHeight w:val="0" w:hRule="auto"/>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8"/>
                <w:szCs w:val="28"/>
              </w:rPr>
              <w:t>Отчет по науке сотрудника  из Кафедры общей патологии, за II Квартал 2023 - 2024  учебного года.</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Бойчук Сергей Васильевич  -  Лапатиниб потенцирует цитотоксическую активность доксорубицина в отношении опухолевых клеток с фенотипом множественной лекарственной устойчивости in vitro.  Бойчук С.В., Ивойлова Т.В., Галембикова А.Р.  Поволжский онкологический вестник  2024, Т. 15 (1) 9-26 10.32000/2078-1466-2024-1-9-26</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Статьи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СтатьяРИНЦ - </w:t>
            </w:r>
          </w:p>
          <w:p>
            <w:pPr>
              <w:spacing w:after="0"/>
              <w:wordWrap w:val="1"/>
              <w:jc w:val="left"/>
            </w:pPr>
            <w:r>
              <w:rPr>
                <w:rFonts w:ascii="Times New Roman" w:hAnsi="Times New Roman"/>
                <w:sz w:val="24"/>
                <w:szCs w:val="24"/>
              </w:rPr>
              <w:t>СтатьяЯдроРИНЦ - </w:t>
            </w:r>
          </w:p>
          <w:p>
            <w:pPr>
              <w:spacing w:after="0"/>
              <w:wordWrap w:val="1"/>
              <w:jc w:val="left"/>
            </w:pPr>
            <w:r>
              <w:rPr>
                <w:rFonts w:ascii="Times New Roman" w:hAnsi="Times New Roman"/>
                <w:sz w:val="24"/>
                <w:szCs w:val="24"/>
              </w:rPr>
              <w:t>ДругиеСтатьи</w:t>
            </w:r>
          </w:p>
          <w:p>
            <w:pPr>
              <w:spacing w:after="0"/>
              <w:wordWrap w:val="1"/>
              <w:jc w:val="left"/>
            </w:pPr>
            <w:r>
              <w:rPr>
                <w:rFonts w:ascii="Times New Roman" w:hAnsi="Times New Roman"/>
                <w:sz w:val="24"/>
                <w:szCs w:val="24"/>
              </w:rPr>
              <w:t>Сборник статей</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Петров Семен Венедиктович  -  Анализ работы Центра контроля качества иммуногистохимических исследований ФГБОУ ДПО «РМАНПО» Минздрава России в 2023 году Завалишина Л.Э., Артемьева А.С., Вторушин С.В., Кузнецова О.А., Леенман Е.Е., Петров С.В., Савелов Н.А., Васильева А.И., Скрыпникова К.А., Франк Г.А.  Архив патологии Т. 86(3)  38–45 10.17116/patol20248603138</w:t>
            </w:r>
          </w:p>
          <w:p>
            <w:pPr>
              <w:spacing w:after="0"/>
              <w:wordWrap w:val="1"/>
              <w:jc w:val="left"/>
            </w:pPr>
            <w:r>
              <w:rPr>
                <w:rFonts w:ascii="Times New Roman" w:hAnsi="Times New Roman"/>
                <w:sz w:val="24"/>
                <w:szCs w:val="24"/>
              </w:rPr>
              <w:t xml:space="preserve"> -  Бойчук Сергей Васильевич  -   Роль ABC-транспортеров в поддержании гомеостаза, патогенезе и терапии онкологических заболеваний.  Бойчук С.В., Ивойлова Т.В.  Успехи молекулярной онкологии  2024, Т. 11(1) 8-21 10.17650/2313-805X-2024-11-1-8-21</w:t>
            </w:r>
          </w:p>
          <w:p>
            <w:pPr>
              <w:spacing w:after="0"/>
              <w:wordWrap w:val="1"/>
              <w:jc w:val="left"/>
            </w:pPr>
            <w:r>
              <w:rPr>
                <w:rFonts w:ascii="Times New Roman" w:hAnsi="Times New Roman"/>
                <w:sz w:val="24"/>
                <w:szCs w:val="24"/>
              </w:rPr>
              <w:t xml:space="preserve"> -  Бойчук Сергей Васильевич  -  Деполимеризация тубулина как основной молекулярный механизм цитотоксической и противоопухолевой активности пиррол-содержащих гетероциклических соединений.  Галембикова А. Р., Дунаев П. Д., Ивойлова Т. В., Гилязова А. И., Галяутдинова А. Э., Михеева Е. Г., Зыкова С. С., Игидов Н. М., Копнин П. Б., Бойчук С. В.  Успехи молекулярной онкологии  2024, Т. 11(2) 18–34 10.17650 / 2313-805X2024-11-2-18-34</w:t>
            </w:r>
          </w:p>
          <w:p>
            <w:pPr>
              <w:spacing w:after="0"/>
              <w:wordWrap w:val="1"/>
              <w:jc w:val="left"/>
            </w:pPr>
            <w:r>
              <w:rPr>
                <w:rFonts w:ascii="Times New Roman" w:hAnsi="Times New Roman"/>
                <w:sz w:val="24"/>
                <w:szCs w:val="24"/>
              </w:rPr>
              <w:t xml:space="preserve"> -  Бойчук Сергей Васильевич  -  Влияние подавления экспрессии NOTCH1 на формирование фенотипа опухолевых стволовых клеток рака легкого и толстой кишки человека. Васильева М.В., Хромова Н.В., Бойчук С.В., Копнин П.Б.  Успехи молекулярной онкологии  2024, Т. 11(2)  10.17650/2313-805X-2024-11-2-</w:t>
            </w:r>
          </w:p>
          <w:p>
            <w:pPr>
              <w:spacing w:after="0"/>
              <w:wordWrap w:val="1"/>
              <w:jc w:val="left"/>
            </w:pPr>
            <w:r>
              <w:rPr>
                <w:rFonts w:ascii="Times New Roman" w:hAnsi="Times New Roman"/>
                <w:sz w:val="24"/>
                <w:szCs w:val="24"/>
              </w:rPr>
              <w:t xml:space="preserve"> - Получение и характеристика сублинии клеток остеосаркомы U2OS с признаками резистентности к доксорубицину. Успехи молекулярной онкологии Галембикова А.Р., Бойчук С.В. Успехи молекулярной онкологии 2023, Т. 10 (4) 33-34</w:t>
            </w:r>
          </w:p>
          <w:p>
            <w:pPr>
              <w:spacing w:after="0"/>
              <w:wordWrap w:val="1"/>
              <w:jc w:val="left"/>
            </w:pPr>
            <w:r>
              <w:rPr>
                <w:rFonts w:ascii="Times New Roman" w:hAnsi="Times New Roman"/>
                <w:sz w:val="24"/>
                <w:szCs w:val="24"/>
              </w:rPr>
              <w:t xml:space="preserve"> - Ингибиторы FGF / FGFR-сигнального пути (NSC-12, PD173074) повышают чувствительность иматинибрезистентных клеток гастроинтестинальных стромальных опухолей к регарофенибу.  Дунаев П. Д., Бойчук С. В.  Успехи молекулярной онкологии 2023, Т. 10 (4) 102-103</w:t>
            </w:r>
          </w:p>
          <w:p>
            <w:pPr>
              <w:spacing w:after="0"/>
              <w:wordWrap w:val="1"/>
              <w:jc w:val="left"/>
            </w:pPr>
            <w:r>
              <w:rPr>
                <w:rFonts w:ascii="Times New Roman" w:hAnsi="Times New Roman"/>
                <w:sz w:val="24"/>
                <w:szCs w:val="24"/>
              </w:rPr>
              <w:t xml:space="preserve"> -  Теплов Александр Юрьевич  -  ATP Causes Contraction of Denervated Skeletal Muscles Khairullin, A.E., Teplov, A.Y., Grishin, S.N., Ziganshin. A.U.  Biochemistry (Mosc) 2023. V. 17 (1) 73–77 10.1134/S1990747823060065</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Бойчук Сергей Васильевич  -  Imbalance between Actin Isoforms Contributes to Tumour Progression in Taxol-Resistant Triple-Negative Breast Cancer Cells.  Dugina, V.; Vasileva, M.; Khromova, N.; Vinokurova, S.; Shagieva, G.; Mikheeva, E.; Galembikova, A.; Dunaev, P.; Kudlay, D.; Boichuk, S.; Kopnin, P.  Int. J. Mol. Sci.  2024, V. 25(8) 4530 10.3390/ijms25084530</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 за II Квартал  2023 - 2024 года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4"/>
                <w:szCs w:val="24"/>
              </w:rPr>
              <w:t>Проведенные конференции (силами кафедры) с предоставлением программы и отчета (см образец) конференции и сборника тезисов, за   II Квартал  2023 - 2024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Гранты с указанием № гранта, инвестора, названия гранта, руководителя, исполнителя(ей), сумма гранта, № РК за   II Квартал  2023 - 2024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Бикиниева Фирюза Фанисовна - Изменения секретома гастроинтестинальных стромальных опухолей в формировании резистентности к таргетным препаратам и прогрессировании заболевания 24-25-00418 124041800045-3 Российский научный фонд Бикиниева Фирюза Фанисовна  Зиновьев Данил Андреевич, Ивойлова Татьяна Вячеславовна 29.12.2023 0:00:00 Российский научный фонд https://rscf.ru/project/24-25-00418/</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Галембикова Айгуль Рафиковна - 25-25-00391 Российский научный фонд Старение, индуцированное доксорубицином, как перспективная мишень для преодоления химиорезистентности остеосарком  Галембикова Айгуль Рафиковна Бойчук Сергей Васильевич, Ивойлова Татьяна Вячеславовна 1 500 000 14.06.2024 0:00:00 01.01.2024 0:00:00</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Бойчук Сергей ВасильевичДостижения с MDPI за 2023 годАвтор 4 статей, рецензент 25 статей, в качестве приглашенного редактора¶отредактировано 2 специальных выпуска (получено 20 статей и из них 8 опубликовано, получено 5705 загрузок, 13494 просмотров, всего 22 цитирования (данные Web of Science).11.04.2024 0:00:00</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II Квартал  2023 - 2024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Научные работы, которые ведутся по заказам различных организаций (по РТ, по РФ и за рубежом)  за  II Квартал  2023 - 2024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Бойчук Сергей Васильевич - Федеральное государственное бюджетное образовательное учреждение высшего образования "Ивановский государственный химико-технологический университет" РОССИЯ ОЦЕНКА ЦИТОТОКСИЧЕСКОЙ АКТИВНОСТИ ЦИСПЛАТИНА И ЕГО КОНЬЮГАТОВ С BODIPY В ОТНОШЕНИИ ОПУХОЛЕВЫХ И НЕТРАНСФОРМИРОВАННЫХ КЛЕТОК 1. Сравнительный анализ световой и темновой цитотоксичности пяти образцов, включающих флуоресцентный краситель класса BODIPY, противоопухолевый препарат платины и конъюгат BODIPY с препаратом платины, по отношению к раковым (НСС 1806) и нераковым (BJ) клеточным линиям.¶¶2. Анализ морфологических изменений раковых (НСС 1806) и нераковых (BJ) клеток под воздействием пяти образцов, включающих флуоресцентный краситель класса BODIPY, противоопухолевый препарат платины и конъюгат BODIPY с препаратом платины, методом световой микроскопии.¶ 09.04.2024-1.05.2024 150 000</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4"/>
                <w:szCs w:val="24"/>
              </w:rPr>
              <w:t>Акты внедрения кафедры за  II Квартал  2023 - 2024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Бикиниева Фирюза Фанисовна - РОЛЬ АУТОКРИННОЙ АКТИВАЦИИ FGF-СИГНАЛЬНОГО ПУТИ В РЕЗИСТЕНТНОСТИ ГАСТРОИНТЕСТИНАЛЬНЫХ СТРОМАЛЬНЫХ ОПУХОЛЕЙ К ИМАТИНИБУ 420012, Республика Татарстан, г. Казань,                ул. Бутлерова, д. 49. Кафедра общей патологии ФГБОУ ВО Казанский ГМУ Минздрава России.  Время внедрения – с 2022 года. 04.09.2024 0:00:00 Изучение роли аутокринной активации FGF-сигнального пути в резистентности гастроинтестинальных стромальных опухолей к таргетному препарату иматинибу мезилату является новым направлением.  Клинико-лабораторное исследование уровня экспрессии FGF-2 в ГИСО, а также в сыворотке пациентов на фоне проводимой терапии иматинибом может рассматриваться в качестве маркера развивающейся устойчивости к таргетному препарату. </w:t>
            </w:r>
          </w:p>
          <w:p>
            <w:pPr>
              <w:spacing w:after="0"/>
              <w:wordWrap w:val="1"/>
              <w:jc w:val="left"/>
            </w:pPr>
            <w:r>
              <w:rPr>
                <w:rFonts w:ascii="Times New Roman" w:hAnsi="Times New Roman"/>
                <w:sz w:val="24"/>
                <w:szCs w:val="24"/>
              </w:rPr>
              <w:t xml:space="preserve"> -  Бикиниева Фирюза Фанисовна - РОЛЬ АУТОКРИННОЙ АКТИВАЦИИ FGF-СИГНАЛЬНОГО ПУТИ В РЕЗИСТЕНТНОСТИ ГАСТРОИНТЕСТИНАЛЬНЫХ СТРОМАЛЬНЫХ ОПУХОЛЕЙ К ИМАТИНИБУ 420012, Республика Татарстан, г. Казань, ул. Карла Маркса, д.76. Кафедра биохимии, биотехнологии и фармакологии ФГАОУ ВО Казанский (Приволжский) федеральный университет.  Время внедрения – с 2022 года. 15.09.2024 0:00:00 Изучение роли аутокринной активации FGF-сигнального пути в резистентности гастроинтестинальных стромальных опухолей к таргетному препарату иматинибу мезилату является новым направлением.  Клинико-лабораторное исследование уровня экспрессии FGF-2 в ГИСО, а также в сыворотке пациентов на фоне проводимой терапии иматинибом может рассматриваться в качестве маркера развивающейся устойчивости к таргетному препарату. </w:t>
            </w:r>
          </w:p>
          <w:p>
            <w:pPr>
              <w:spacing w:after="0"/>
              <w:wordWrap w:val="1"/>
              <w:jc w:val="left"/>
            </w:pPr>
            <w:r>
              <w:rPr>
                <w:rFonts w:ascii="Times New Roman" w:hAnsi="Times New Roman"/>
                <w:sz w:val="24"/>
                <w:szCs w:val="24"/>
              </w:rPr>
              <w:t xml:space="preserve"> -  Бикиниева Фирюза Фанисовна - РОЛЬ АУТОКРИННОЙ АКТИВАЦИИ FGF-СИГНАЛЬНОГО ПУТИ В РЕЗИСТЕНТНОСТИ ГАСТРОИНТЕСТИНАЛЬНЫХ СТРОМАЛЬНЫХ ОПУХОЛЕЙ К ИМАТИНИБУ 614099, Пермский край, г. Пермь, ул. Крупской, д. 46. Кафедра фармакологии Пермской государственной фармацевтический академии Минздрава России. Время внедрения – с 2022 года. 12.09.2024 0:00:00 Изучение механизмов резистентности гастроинтестинальных стромальных опухолей к таргетной терапии, в частности к иматинибу мезилату, является одним из перспективных направлений в молекулярной онкологии и в патологической физиологии.  Полученные данные позволят в дальнейшем подобрать правильную тактику диагностики и лечения пациентов с гастроинтестинальной стромальной опухолью развившейся приобретенной резистентностью к таргетной терапии и углубить понятия студентов о механизмах формирования множественной лекартсвенной устойчивости при лечении цитостатиками.</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Наличие совместных РИД (патентов) с другими организациями и учреждениями, из числа неучтенных РИД КГМУ.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jc w:val="left"/>
            </w:pPr>
            <w:r>
              <w:rPr>
                <w:rFonts w:ascii="Times New Roman" w:hAnsi="Times New Roman"/>
                <w:sz w:val="24"/>
                <w:szCs w:val="24"/>
              </w:rPr>
              <w:t>Свидетельство РИД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