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BC" w:rsidRPr="00F06972" w:rsidRDefault="00F06972" w:rsidP="00F06972">
      <w:pPr>
        <w:jc w:val="center"/>
        <w:rPr>
          <w:rFonts w:ascii="Times New Roman" w:hAnsi="Times New Roman"/>
          <w:b/>
          <w:sz w:val="24"/>
          <w:szCs w:val="24"/>
        </w:rPr>
      </w:pPr>
      <w:r w:rsidRPr="00B95AEC">
        <w:rPr>
          <w:rFonts w:ascii="Times New Roman" w:hAnsi="Times New Roman"/>
          <w:b/>
          <w:sz w:val="24"/>
          <w:szCs w:val="24"/>
        </w:rPr>
        <w:t>Научный отчет кафедры Общей патологии</w:t>
      </w:r>
      <w:r w:rsidR="002C4F81">
        <w:rPr>
          <w:rFonts w:ascii="Times New Roman" w:hAnsi="Times New Roman"/>
          <w:b/>
          <w:sz w:val="24"/>
          <w:szCs w:val="24"/>
        </w:rPr>
        <w:t xml:space="preserve"> (патофизиология)</w:t>
      </w:r>
      <w:r w:rsidRPr="00B95AEC">
        <w:rPr>
          <w:rFonts w:ascii="Times New Roman" w:hAnsi="Times New Roman"/>
          <w:b/>
          <w:sz w:val="24"/>
          <w:szCs w:val="24"/>
        </w:rPr>
        <w:t xml:space="preserve"> за </w:t>
      </w:r>
      <w:r w:rsidR="006537F7">
        <w:rPr>
          <w:rFonts w:ascii="Times New Roman" w:hAnsi="Times New Roman"/>
          <w:b/>
          <w:sz w:val="24"/>
          <w:szCs w:val="24"/>
        </w:rPr>
        <w:t>4</w:t>
      </w:r>
      <w:r w:rsidRPr="00B95AEC">
        <w:rPr>
          <w:rFonts w:ascii="Times New Roman" w:hAnsi="Times New Roman"/>
          <w:b/>
          <w:sz w:val="24"/>
          <w:szCs w:val="24"/>
        </w:rPr>
        <w:t xml:space="preserve"> квартал 2021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6537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537F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300B0" w:rsidRDefault="005526B9" w:rsidP="005526B9">
            <w:pPr>
              <w:pStyle w:val="ab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А.Е. Хайруллин</w:t>
            </w:r>
            <w:r w:rsidRPr="005526B9">
              <w:rPr>
                <w:rFonts w:ascii="Times New Roman" w:hAnsi="Times New Roman"/>
                <w:sz w:val="24"/>
                <w:szCs w:val="24"/>
              </w:rPr>
              <w:t xml:space="preserve">, В.В. Валиуллин, </w:t>
            </w:r>
            <w:r w:rsidRPr="005526B9">
              <w:rPr>
                <w:rFonts w:ascii="Times New Roman" w:hAnsi="Times New Roman"/>
                <w:b/>
                <w:sz w:val="24"/>
                <w:szCs w:val="24"/>
              </w:rPr>
              <w:t>А.Ю. Теплов</w:t>
            </w:r>
            <w:r w:rsidRPr="005526B9">
              <w:rPr>
                <w:rFonts w:ascii="Times New Roman" w:hAnsi="Times New Roman"/>
                <w:sz w:val="24"/>
                <w:szCs w:val="24"/>
              </w:rPr>
              <w:t>, А.Р. Шайхутдинова,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6B9">
              <w:rPr>
                <w:rFonts w:ascii="Times New Roman" w:hAnsi="Times New Roman"/>
                <w:sz w:val="24"/>
                <w:szCs w:val="24"/>
              </w:rPr>
              <w:t>Н.М. Каштанова, С.Н. Гришин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526B9">
              <w:rPr>
                <w:rFonts w:ascii="Times New Roman" w:hAnsi="Times New Roman"/>
                <w:sz w:val="24"/>
                <w:szCs w:val="24"/>
              </w:rPr>
              <w:t xml:space="preserve"> Влияние ионов цезия на ингибиторный эффект пуринов в мионевральном синапсе</w:t>
            </w:r>
            <w:r w:rsidR="002270EB" w:rsidRPr="005526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526B9">
              <w:rPr>
                <w:rFonts w:ascii="Times New Roman" w:hAnsi="Times New Roman"/>
                <w:sz w:val="24"/>
                <w:szCs w:val="24"/>
              </w:rPr>
              <w:t xml:space="preserve">Биофизика </w:t>
            </w:r>
            <w:r>
              <w:rPr>
                <w:rFonts w:ascii="Times New Roman" w:hAnsi="Times New Roman"/>
                <w:sz w:val="24"/>
                <w:szCs w:val="24"/>
              </w:rPr>
              <w:t>2021; 66(6): 1133-1136.</w:t>
            </w:r>
          </w:p>
          <w:p w:rsidR="002270EB" w:rsidRDefault="005526B9" w:rsidP="000300B0">
            <w:pPr>
              <w:pStyle w:val="ab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26B9">
              <w:rPr>
                <w:rFonts w:ascii="Times New Roman" w:hAnsi="Times New Roman"/>
                <w:sz w:val="24"/>
                <w:szCs w:val="24"/>
              </w:rPr>
              <w:t>DOI: 10.31857/S0006302921060089</w:t>
            </w:r>
          </w:p>
          <w:p w:rsidR="005526B9" w:rsidRDefault="005526B9" w:rsidP="000300B0">
            <w:pPr>
              <w:pStyle w:val="ab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26B9">
              <w:rPr>
                <w:rFonts w:ascii="Times New Roman" w:hAnsi="Times New Roman"/>
                <w:sz w:val="24"/>
                <w:szCs w:val="24"/>
              </w:rPr>
              <w:t>Теп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 О.В., </w:t>
            </w:r>
            <w:r w:rsidRPr="005526B9">
              <w:rPr>
                <w:rFonts w:ascii="Times New Roman" w:hAnsi="Times New Roman"/>
                <w:b/>
                <w:sz w:val="24"/>
                <w:szCs w:val="24"/>
              </w:rPr>
              <w:t>Теплов А.Ю.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6B9">
              <w:rPr>
                <w:rFonts w:ascii="Times New Roman" w:hAnsi="Times New Roman"/>
                <w:sz w:val="24"/>
                <w:szCs w:val="24"/>
              </w:rPr>
              <w:t>Различия в механизма</w:t>
            </w:r>
            <w:r>
              <w:rPr>
                <w:rFonts w:ascii="Times New Roman" w:hAnsi="Times New Roman"/>
                <w:sz w:val="24"/>
                <w:szCs w:val="24"/>
              </w:rPr>
              <w:t>х, определяющих терапевтическое д</w:t>
            </w:r>
            <w:r w:rsidRPr="005526B9">
              <w:rPr>
                <w:rFonts w:ascii="Times New Roman" w:hAnsi="Times New Roman"/>
                <w:sz w:val="24"/>
                <w:szCs w:val="24"/>
              </w:rPr>
              <w:t xml:space="preserve">ействие плазмолифтинга </w:t>
            </w:r>
            <w:r>
              <w:rPr>
                <w:rFonts w:ascii="Times New Roman" w:hAnsi="Times New Roman"/>
                <w:sz w:val="24"/>
                <w:szCs w:val="24"/>
              </w:rPr>
              <w:t>на голеностопный и иные суставы к</w:t>
            </w:r>
            <w:r w:rsidRPr="005526B9">
              <w:rPr>
                <w:rFonts w:ascii="Times New Roman" w:hAnsi="Times New Roman"/>
                <w:sz w:val="24"/>
                <w:szCs w:val="24"/>
              </w:rPr>
              <w:t>онечностей</w:t>
            </w:r>
            <w:r>
              <w:rPr>
                <w:rFonts w:ascii="Times New Roman" w:hAnsi="Times New Roman"/>
                <w:sz w:val="24"/>
                <w:szCs w:val="24"/>
              </w:rPr>
              <w:t>. Современн</w:t>
            </w:r>
            <w:r w:rsidR="000300B0">
              <w:rPr>
                <w:rFonts w:ascii="Times New Roman" w:hAnsi="Times New Roman"/>
                <w:sz w:val="24"/>
                <w:szCs w:val="24"/>
              </w:rPr>
              <w:t xml:space="preserve">ые проблемы и образования 2021; № 5. </w:t>
            </w:r>
            <w:r w:rsidR="000300B0" w:rsidRPr="000300B0">
              <w:rPr>
                <w:rFonts w:ascii="Times New Roman" w:hAnsi="Times New Roman"/>
                <w:sz w:val="24"/>
                <w:szCs w:val="24"/>
              </w:rPr>
              <w:t>URL: https://science-education.ru/ru/article/view?id=31121 (дата обращения: 23.12.2021).</w:t>
            </w:r>
            <w:r w:rsidR="00030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00B0">
              <w:t xml:space="preserve"> </w:t>
            </w:r>
            <w:r w:rsidR="000300B0" w:rsidRPr="000300B0">
              <w:rPr>
                <w:rFonts w:ascii="Times New Roman" w:hAnsi="Times New Roman"/>
                <w:sz w:val="24"/>
                <w:szCs w:val="24"/>
              </w:rPr>
              <w:t>DOI</w:t>
            </w:r>
            <w:r w:rsidR="000300B0">
              <w:rPr>
                <w:rFonts w:ascii="Times New Roman" w:hAnsi="Times New Roman"/>
                <w:sz w:val="24"/>
                <w:szCs w:val="24"/>
              </w:rPr>
              <w:t>:</w:t>
            </w:r>
            <w:r w:rsidR="000300B0" w:rsidRPr="000300B0">
              <w:rPr>
                <w:rFonts w:ascii="Times New Roman" w:hAnsi="Times New Roman"/>
                <w:sz w:val="24"/>
                <w:szCs w:val="24"/>
              </w:rPr>
              <w:t>10.17513/spno.31121</w:t>
            </w:r>
          </w:p>
          <w:p w:rsidR="000300B0" w:rsidRPr="007272F5" w:rsidRDefault="007272F5" w:rsidP="007272F5">
            <w:pPr>
              <w:pStyle w:val="ab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2F5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С.В., Дунаев П.</w:t>
            </w:r>
            <w:r w:rsidRPr="007272F5">
              <w:rPr>
                <w:rFonts w:ascii="Times New Roman" w:hAnsi="Times New Roman"/>
                <w:b/>
                <w:sz w:val="24"/>
                <w:szCs w:val="24"/>
              </w:rPr>
              <w:t>Д., Галембико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 А.</w:t>
            </w:r>
            <w:r w:rsidRPr="007272F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272F5">
              <w:rPr>
                <w:rFonts w:ascii="Times New Roman" w:hAnsi="Times New Roman"/>
                <w:sz w:val="24"/>
                <w:szCs w:val="24"/>
              </w:rPr>
              <w:t xml:space="preserve"> Ингибирование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AKT-сигнального пути в саркомах </w:t>
            </w:r>
            <w:r w:rsidRPr="007272F5">
              <w:rPr>
                <w:rFonts w:ascii="Times New Roman" w:hAnsi="Times New Roman"/>
                <w:sz w:val="24"/>
                <w:szCs w:val="24"/>
              </w:rPr>
              <w:t>мягких тканей — новый подход к их сенситизации к ингибиторам ДНК-топоизомеразы I</w:t>
            </w:r>
            <w:r>
              <w:rPr>
                <w:rFonts w:ascii="Times New Roman" w:hAnsi="Times New Roman"/>
                <w:sz w:val="24"/>
                <w:szCs w:val="24"/>
              </w:rPr>
              <w:t>I типа // Клиническая патофизио</w:t>
            </w:r>
            <w:r w:rsidRPr="007272F5">
              <w:rPr>
                <w:rFonts w:ascii="Times New Roman" w:hAnsi="Times New Roman"/>
                <w:sz w:val="24"/>
                <w:szCs w:val="24"/>
              </w:rPr>
              <w:t>логия. 2021. Т. 27, № 3. С. 75–87.</w:t>
            </w:r>
          </w:p>
        </w:tc>
      </w:tr>
      <w:tr w:rsidR="00061640" w:rsidRPr="00A62C17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D746A1" w:rsidRPr="00AF2D11" w:rsidRDefault="00AF2D11" w:rsidP="00AF2D11">
            <w:pPr>
              <w:pStyle w:val="ab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2D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Khairullin A.E., Efimova D.V., Markosyan V.A., Grishin S.N., </w:t>
            </w:r>
            <w:r w:rsidRPr="00AF2D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Teplov A.Y.,</w:t>
            </w:r>
            <w:r w:rsidRPr="00AF2D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Ziganshin A.U. The effect of acute unilateral denervation injury on purinergic signaling in the cholinergic synapse. Biophysics. 2021. Т. 66. № 3.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F2D11">
              <w:rPr>
                <w:rFonts w:ascii="Times New Roman" w:hAnsi="Times New Roman"/>
                <w:sz w:val="24"/>
                <w:szCs w:val="24"/>
                <w:lang w:val="en-US"/>
              </w:rPr>
              <w:t>. 483-486.</w:t>
            </w:r>
          </w:p>
          <w:p w:rsidR="00AF2D11" w:rsidRPr="00AF2D11" w:rsidRDefault="00AF2D11" w:rsidP="00AF2D11">
            <w:pPr>
              <w:pStyle w:val="ab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2D11">
              <w:rPr>
                <w:rFonts w:ascii="Times New Roman" w:hAnsi="Times New Roman"/>
                <w:sz w:val="24"/>
                <w:szCs w:val="24"/>
                <w:lang w:val="en-US"/>
              </w:rPr>
              <w:t>DOI: 10.1134/S0006350921030064</w:t>
            </w:r>
          </w:p>
          <w:p w:rsidR="00E41C93" w:rsidRDefault="00E41C93" w:rsidP="00E41C93">
            <w:pPr>
              <w:pStyle w:val="ab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1C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A. E. Khairullina,, V. V. Valiullina, </w:t>
            </w:r>
            <w:r w:rsidRPr="00E41C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A. Yu. Teplova</w:t>
            </w:r>
            <w:r w:rsidRPr="00E41C93">
              <w:rPr>
                <w:rFonts w:ascii="Times New Roman" w:hAnsi="Times New Roman"/>
                <w:sz w:val="24"/>
                <w:szCs w:val="24"/>
                <w:lang w:val="en-US"/>
              </w:rPr>
              <w:t>, A. R. Shaihutdinovaa, N. M. Kashtanovaa, and S. N. Grishin. The Effect of Cesium Ions on the Inhibitory Action of Purines in the Neuromuscular Synapse. Biophysics, 2021, Vol. 66, No. 6, pp. 965–967.</w:t>
            </w:r>
          </w:p>
          <w:p w:rsidR="00E41C93" w:rsidRPr="00E41C93" w:rsidRDefault="00E41C93" w:rsidP="00E41C93">
            <w:pPr>
              <w:pStyle w:val="ab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1C93">
              <w:rPr>
                <w:rFonts w:ascii="Times New Roman" w:hAnsi="Times New Roman"/>
                <w:sz w:val="24"/>
                <w:szCs w:val="24"/>
                <w:lang w:val="en-US"/>
              </w:rPr>
              <w:t>DOI: 10.1134/S0006350921060051</w:t>
            </w:r>
          </w:p>
          <w:p w:rsidR="00A62C17" w:rsidRPr="00173D34" w:rsidRDefault="00173D34" w:rsidP="00D9432B">
            <w:pPr>
              <w:pStyle w:val="ab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3D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Boichuk, S.; Galembikova, A.;</w:t>
            </w:r>
            <w:r w:rsidRPr="00173D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Syuzov, K.; </w:t>
            </w:r>
            <w:r w:rsidRPr="00173D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Dunaev, P.; Bikinieva, F.;</w:t>
            </w:r>
            <w:r w:rsidRPr="00173D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Aukhadieva, A.; Zykova, S.; Igidov, N.; Gankova, K.; Novikova, M.; et al. The Design, Synthesis, and Biological Activities of Pyrrole-Based Carboxamides: The Novel Tubulin Inhibitors Targeting the Colchicine-Binding Site. Molecules</w:t>
            </w:r>
            <w:r w:rsidRPr="0017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D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2021, 26, 5780. </w:t>
            </w:r>
            <w:r w:rsidRPr="00173D3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https://doi.org/10.3390/molecules261957</w:t>
            </w:r>
            <w:r w:rsidRPr="00173D34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061640" w:rsidRPr="00A62C17" w:rsidRDefault="00061640" w:rsidP="00D746A1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A62C17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2C17">
              <w:rPr>
                <w:rFonts w:ascii="Times New Roman" w:hAnsi="Times New Roman"/>
                <w:sz w:val="24"/>
                <w:szCs w:val="24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34" w:rsidRPr="00450B4D" w:rsidTr="00A632A6">
        <w:tc>
          <w:tcPr>
            <w:tcW w:w="3408" w:type="dxa"/>
            <w:vMerge/>
          </w:tcPr>
          <w:p w:rsidR="00173D34" w:rsidRPr="00095164" w:rsidRDefault="00173D34" w:rsidP="00173D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173D34" w:rsidRPr="00095164" w:rsidRDefault="00173D34" w:rsidP="00173D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173D34" w:rsidRPr="00AF2D11" w:rsidRDefault="00173D34" w:rsidP="00173D34">
            <w:pPr>
              <w:pStyle w:val="ab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2D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Khairullin A.E., Efimova D.V., Markosyan V.A., Grishin S.N., </w:t>
            </w:r>
            <w:r w:rsidRPr="00AF2D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Teplov A.Y.,</w:t>
            </w:r>
            <w:r w:rsidRPr="00AF2D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Ziganshin A.U. The effect of acute unilateral denervation injury on purinergic signaling in the cholinergic synapse. Biophysics. 2021. Т. 66. № 3.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F2D11">
              <w:rPr>
                <w:rFonts w:ascii="Times New Roman" w:hAnsi="Times New Roman"/>
                <w:sz w:val="24"/>
                <w:szCs w:val="24"/>
                <w:lang w:val="en-US"/>
              </w:rPr>
              <w:t>. 483-486.</w:t>
            </w:r>
          </w:p>
          <w:p w:rsidR="00173D34" w:rsidRPr="00AF2D11" w:rsidRDefault="00173D34" w:rsidP="00173D34">
            <w:pPr>
              <w:pStyle w:val="ab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2D11">
              <w:rPr>
                <w:rFonts w:ascii="Times New Roman" w:hAnsi="Times New Roman"/>
                <w:sz w:val="24"/>
                <w:szCs w:val="24"/>
                <w:lang w:val="en-US"/>
              </w:rPr>
              <w:t>DOI: 10.1134/S0006350921030064</w:t>
            </w:r>
          </w:p>
          <w:p w:rsidR="00173D34" w:rsidRDefault="00173D34" w:rsidP="00173D34">
            <w:pPr>
              <w:pStyle w:val="ab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1C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A. E. Khairullina,, V. V. Valiullina, </w:t>
            </w:r>
            <w:r w:rsidRPr="00E41C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A. Yu. Teplova</w:t>
            </w:r>
            <w:r w:rsidRPr="00E41C93">
              <w:rPr>
                <w:rFonts w:ascii="Times New Roman" w:hAnsi="Times New Roman"/>
                <w:sz w:val="24"/>
                <w:szCs w:val="24"/>
                <w:lang w:val="en-US"/>
              </w:rPr>
              <w:t>, A. R. Shaihutdinovaa, N. M. Kashtanovaa, and S. N. Grishin. The Effect of Cesium Ions on the Inhibitory Action of Purines in the Neuromuscular Synapse. Biophysics, 2021, Vol. 66, No. 6, pp. 965–967.</w:t>
            </w:r>
          </w:p>
          <w:p w:rsidR="00173D34" w:rsidRPr="00E41C93" w:rsidRDefault="00173D34" w:rsidP="00173D34">
            <w:pPr>
              <w:pStyle w:val="ab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1C93">
              <w:rPr>
                <w:rFonts w:ascii="Times New Roman" w:hAnsi="Times New Roman"/>
                <w:sz w:val="24"/>
                <w:szCs w:val="24"/>
                <w:lang w:val="en-US"/>
              </w:rPr>
              <w:t>DOI: 10.1134/S0006350921060051</w:t>
            </w:r>
          </w:p>
          <w:p w:rsidR="00173D34" w:rsidRPr="00173D34" w:rsidRDefault="00173D34" w:rsidP="00173D34">
            <w:pPr>
              <w:pStyle w:val="ab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3D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Boichuk, S.; Galembikova, A.;</w:t>
            </w:r>
            <w:r w:rsidRPr="00173D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Syuzov, K.; </w:t>
            </w:r>
            <w:r w:rsidRPr="00173D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Dunaev, P.; Bikinieva, F.;</w:t>
            </w:r>
            <w:r w:rsidRPr="00173D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Aukhadieva, A.; Zykova, S.; Igidov, N.; Gankova, K.; Novikova, M.; et al. The Design, Synthesis, and Biological Activities of Pyrrole-Based Carboxamides: The Novel Tubulin Inhibitors Targeting the Colchicine-Binding Site. Molecules</w:t>
            </w:r>
            <w:r w:rsidRPr="0017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D34">
              <w:rPr>
                <w:rFonts w:ascii="Times New Roman" w:hAnsi="Times New Roman"/>
                <w:sz w:val="24"/>
                <w:szCs w:val="24"/>
                <w:lang w:val="en-US"/>
              </w:rPr>
              <w:t>2021, 26, 5780. https://doi.org/10.3390/molecules261957</w:t>
            </w:r>
            <w:r w:rsidRPr="00173D34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173D34" w:rsidRPr="00A62C17" w:rsidRDefault="00173D34" w:rsidP="00173D34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173D34" w:rsidRPr="00173D34" w:rsidRDefault="00173D34" w:rsidP="00173D34">
            <w:pPr>
              <w:pStyle w:val="ab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3D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Boichuk</w:t>
            </w:r>
            <w:r w:rsidRPr="00173D3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173D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173D34">
              <w:rPr>
                <w:rFonts w:ascii="Times New Roman" w:hAnsi="Times New Roman"/>
                <w:b/>
                <w:sz w:val="24"/>
                <w:szCs w:val="24"/>
              </w:rPr>
              <w:t xml:space="preserve">.; </w:t>
            </w:r>
            <w:r w:rsidRPr="00173D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Galembikova</w:t>
            </w:r>
            <w:r w:rsidRPr="00173D3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173D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173D34">
              <w:rPr>
                <w:rFonts w:ascii="Times New Roman" w:hAnsi="Times New Roman"/>
                <w:b/>
                <w:sz w:val="24"/>
                <w:szCs w:val="24"/>
              </w:rPr>
              <w:t>.;</w:t>
            </w:r>
            <w:r w:rsidRPr="0017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D34">
              <w:rPr>
                <w:rFonts w:ascii="Times New Roman" w:hAnsi="Times New Roman"/>
                <w:sz w:val="24"/>
                <w:szCs w:val="24"/>
                <w:lang w:val="en-US"/>
              </w:rPr>
              <w:t>Syuzov</w:t>
            </w:r>
            <w:r w:rsidRPr="00173D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3D34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173D34"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r w:rsidRPr="00173D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Dunaev</w:t>
            </w:r>
            <w:r w:rsidRPr="00173D3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173D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  <w:r w:rsidRPr="00173D34">
              <w:rPr>
                <w:rFonts w:ascii="Times New Roman" w:hAnsi="Times New Roman"/>
                <w:b/>
                <w:sz w:val="24"/>
                <w:szCs w:val="24"/>
              </w:rPr>
              <w:t xml:space="preserve">.; </w:t>
            </w:r>
            <w:r w:rsidRPr="00173D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Bikinieva</w:t>
            </w:r>
            <w:r w:rsidRPr="00173D3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173D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r w:rsidRPr="00173D34">
              <w:rPr>
                <w:rFonts w:ascii="Times New Roman" w:hAnsi="Times New Roman"/>
                <w:b/>
                <w:sz w:val="24"/>
                <w:szCs w:val="24"/>
              </w:rPr>
              <w:t>.;</w:t>
            </w:r>
            <w:r w:rsidRPr="0017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D34">
              <w:rPr>
                <w:rFonts w:ascii="Times New Roman" w:hAnsi="Times New Roman"/>
                <w:sz w:val="24"/>
                <w:szCs w:val="24"/>
                <w:lang w:val="en-US"/>
              </w:rPr>
              <w:t>Aukhadieva</w:t>
            </w:r>
            <w:r w:rsidRPr="00173D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3D3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73D34"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r w:rsidRPr="00173D34">
              <w:rPr>
                <w:rFonts w:ascii="Times New Roman" w:hAnsi="Times New Roman"/>
                <w:sz w:val="24"/>
                <w:szCs w:val="24"/>
                <w:lang w:val="en-US"/>
              </w:rPr>
              <w:t>Zykova</w:t>
            </w:r>
            <w:r w:rsidRPr="00173D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3D3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73D34"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r w:rsidRPr="00173D34">
              <w:rPr>
                <w:rFonts w:ascii="Times New Roman" w:hAnsi="Times New Roman"/>
                <w:sz w:val="24"/>
                <w:szCs w:val="24"/>
                <w:lang w:val="en-US"/>
              </w:rPr>
              <w:t>Igidov</w:t>
            </w:r>
            <w:r w:rsidRPr="00173D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3D3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73D34"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r w:rsidRPr="00173D34">
              <w:rPr>
                <w:rFonts w:ascii="Times New Roman" w:hAnsi="Times New Roman"/>
                <w:sz w:val="24"/>
                <w:szCs w:val="24"/>
                <w:lang w:val="en-US"/>
              </w:rPr>
              <w:t>Gankova</w:t>
            </w:r>
            <w:r w:rsidRPr="00173D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3D34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173D34"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r w:rsidRPr="00173D34">
              <w:rPr>
                <w:rFonts w:ascii="Times New Roman" w:hAnsi="Times New Roman"/>
                <w:sz w:val="24"/>
                <w:szCs w:val="24"/>
                <w:lang w:val="en-US"/>
              </w:rPr>
              <w:t>Novikova</w:t>
            </w:r>
            <w:r w:rsidRPr="00173D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3D3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173D34"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r w:rsidRPr="00173D34">
              <w:rPr>
                <w:rFonts w:ascii="Times New Roman" w:hAnsi="Times New Roman"/>
                <w:sz w:val="24"/>
                <w:szCs w:val="24"/>
                <w:lang w:val="en-US"/>
              </w:rPr>
              <w:t>et</w:t>
            </w:r>
            <w:r w:rsidRPr="0017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D34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173D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73D34">
              <w:rPr>
                <w:rFonts w:ascii="Times New Roman" w:hAnsi="Times New Roman"/>
                <w:sz w:val="24"/>
                <w:szCs w:val="24"/>
                <w:lang w:val="en-US"/>
              </w:rPr>
              <w:t>The Design, Synthesis, and Biological Activities of Pyrrole-Based Carboxamides: The Novel Tubulin Inhibitors Targeting the Colchicine-Binding Site. Molecules</w:t>
            </w:r>
            <w:r w:rsidRPr="0017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D34">
              <w:rPr>
                <w:rFonts w:ascii="Times New Roman" w:hAnsi="Times New Roman"/>
                <w:sz w:val="24"/>
                <w:szCs w:val="24"/>
                <w:lang w:val="en-US"/>
              </w:rPr>
              <w:t>2021, 26, 5780. https://doi.org/10.3390/molecules261957</w:t>
            </w:r>
            <w:r w:rsidRPr="00173D34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C47945" w:rsidRPr="003F0065" w:rsidRDefault="00C47945" w:rsidP="003F0065">
            <w:pPr>
              <w:pStyle w:val="ab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F26C2A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F26C2A" w:rsidRDefault="00F26C2A" w:rsidP="00F26C2A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2C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7B2C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B2C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7B2C3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B2C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Boichuk</w:t>
            </w:r>
            <w:r w:rsidRPr="007B2C3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B2C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7B2C3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B2C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Galembikova</w:t>
            </w:r>
            <w:r w:rsidRPr="007B2C3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B2C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r w:rsidRPr="007B2C3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B2C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Bikinieva</w:t>
            </w:r>
            <w:r w:rsidRPr="007B2C3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B2C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  <w:r w:rsidRPr="007B2C3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B2C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Dunaev</w:t>
            </w:r>
            <w:r w:rsidRPr="007B2C3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42520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252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25207">
              <w:rPr>
                <w:rFonts w:ascii="Times New Roman" w:hAnsi="Times New Roman"/>
                <w:sz w:val="24"/>
                <w:szCs w:val="24"/>
                <w:lang w:val="en-US"/>
              </w:rPr>
              <w:t>Zykova</w:t>
            </w:r>
            <w:r w:rsidRPr="004252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2520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252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25207">
              <w:rPr>
                <w:rFonts w:ascii="Times New Roman" w:hAnsi="Times New Roman"/>
                <w:sz w:val="24"/>
                <w:szCs w:val="24"/>
                <w:lang w:val="en-US"/>
              </w:rPr>
              <w:t>Igidov</w:t>
            </w:r>
            <w:r w:rsidRPr="004252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252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Pyrrole-based carboxamides </w:t>
            </w:r>
            <w:r w:rsidRPr="0042520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exhibit potent cytotoxic activities against epithelial cancer cell lines via targeting tubulin polymerization // Molecular analysis for precision oncology virtual congress 2021.  (Poster). Annals of oncology 2021. 32(6): S1364. </w:t>
            </w:r>
            <w:hyperlink r:id="rId8" w:history="1">
              <w:r w:rsidRPr="009111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https://doi.org/10.1016/j.annonc.2021.08.2058</w:t>
              </w:r>
            </w:hyperlink>
          </w:p>
          <w:p w:rsidR="00F26C2A" w:rsidRDefault="00F26C2A" w:rsidP="00F26C2A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2C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A. Galembikova, S.V. Boichuk.</w:t>
            </w:r>
            <w:r w:rsidRPr="004252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Inhibition of AKT-signalling sensitizes A673 Ewing sarcoma cell line to doxorubicin // Molecular analysis for precision oncology virtual congress 2021.  (Poster). Annals of oncology 2021. 32(6): S1364-S1365. </w:t>
            </w:r>
            <w:hyperlink r:id="rId9" w:history="1">
              <w:r w:rsidRPr="009111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https://doi.org/10.1016/j.annonc.2021.08.2059</w:t>
              </w:r>
            </w:hyperlink>
          </w:p>
          <w:p w:rsidR="00F26C2A" w:rsidRDefault="00F26C2A" w:rsidP="00F26C2A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2C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A. Galembikova, S.V. Boichuk.</w:t>
            </w:r>
            <w:r w:rsidRPr="004252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Tyrosine kinase signaling profile in osteosarcomas: A potential therapeutic target for sensitization to doxorubicin // Molecular analysis for precision oncology virtual congress 2021.  (Poster). Annals of oncology 2021. 32(6): S1365. </w:t>
            </w:r>
            <w:hyperlink r:id="rId10" w:history="1">
              <w:r w:rsidRPr="009111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https://doi.org/10.1016/j.annonc.2021.08.2060</w:t>
              </w:r>
            </w:hyperlink>
          </w:p>
          <w:p w:rsidR="00F26C2A" w:rsidRDefault="00F26C2A" w:rsidP="00F26C2A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2C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M.V. Novikova, V.B. Dugina, </w:t>
            </w:r>
            <w:r w:rsidRPr="007B2C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S.V. Boichuk,</w:t>
            </w:r>
            <w:r w:rsidRPr="007B2C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B.P. Kopnin, P.B. Kopnin. Breast cancer cells’ taxol-resistance is associated with cytoplasmic actin isoforms balance shift and acquisition of more malignant phenotype // Molecular analysis for precision oncology virtual congress 2021.  (Poster). Annals of oncology 2021. 32(6): S136</w:t>
            </w:r>
            <w:r w:rsidRPr="00F26C2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7B2C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hyperlink r:id="rId11" w:history="1">
              <w:r w:rsidRPr="009111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https://doi.org/10.1016/j.annonc.2021.08.2068</w:t>
              </w:r>
            </w:hyperlink>
          </w:p>
          <w:p w:rsidR="00F26C2A" w:rsidRPr="00F26C2A" w:rsidRDefault="00F26C2A" w:rsidP="00152482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6C2A">
              <w:rPr>
                <w:rFonts w:ascii="Times New Roman" w:hAnsi="Times New Roman"/>
                <w:b/>
                <w:sz w:val="24"/>
                <w:szCs w:val="24"/>
              </w:rPr>
              <w:t>С.В. Бойчук.</w:t>
            </w:r>
            <w:r>
              <w:t xml:space="preserve"> </w:t>
            </w:r>
            <w:r w:rsidRPr="00F26C2A">
              <w:rPr>
                <w:rFonts w:ascii="Times New Roman" w:hAnsi="Times New Roman"/>
                <w:b/>
                <w:sz w:val="24"/>
                <w:szCs w:val="24"/>
              </w:rPr>
              <w:t>А.Р. Галембикова, Ф.Ф. Бикиниева,</w:t>
            </w:r>
            <w:r w:rsidRPr="00F26C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6C2A">
              <w:rPr>
                <w:rFonts w:ascii="Times New Roman" w:hAnsi="Times New Roman"/>
                <w:b/>
                <w:sz w:val="24"/>
                <w:szCs w:val="24"/>
              </w:rPr>
              <w:t>П.Д. Дунаев</w:t>
            </w:r>
            <w:r w:rsidRPr="00F26C2A">
              <w:rPr>
                <w:rFonts w:ascii="Times New Roman" w:hAnsi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Pr="00F26C2A">
              <w:rPr>
                <w:rFonts w:ascii="Times New Roman" w:hAnsi="Times New Roman"/>
                <w:sz w:val="24"/>
                <w:szCs w:val="24"/>
              </w:rPr>
              <w:t xml:space="preserve"> Зыкова, Н.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Pr="00F26C2A">
              <w:rPr>
                <w:rFonts w:ascii="Times New Roman" w:hAnsi="Times New Roman"/>
                <w:sz w:val="24"/>
                <w:szCs w:val="24"/>
              </w:rPr>
              <w:t xml:space="preserve"> Игидов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26C2A">
              <w:rPr>
                <w:rFonts w:ascii="Times New Roman" w:hAnsi="Times New Roman"/>
                <w:sz w:val="24"/>
                <w:szCs w:val="24"/>
              </w:rPr>
              <w:t xml:space="preserve"> Чувствительность опухолевых клеток к ДНК-повреждающим агентам повышают 2-амино-пирролкарбоксамиды.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Успехи молекулярной онкологии </w:t>
            </w:r>
            <w:r w:rsidR="00152482">
              <w:rPr>
                <w:rFonts w:ascii="Times New Roman" w:hAnsi="Times New Roman"/>
                <w:sz w:val="24"/>
                <w:szCs w:val="24"/>
              </w:rPr>
              <w:t>(</w:t>
            </w:r>
            <w:r w:rsidR="00152482" w:rsidRPr="00152482">
              <w:rPr>
                <w:rFonts w:ascii="Times New Roman" w:hAnsi="Times New Roman"/>
                <w:sz w:val="24"/>
                <w:szCs w:val="24"/>
              </w:rPr>
              <w:t>материалы VI всероссийской конференции</w:t>
            </w:r>
            <w:r w:rsidR="00152482">
              <w:rPr>
                <w:rFonts w:ascii="Times New Roman" w:hAnsi="Times New Roman"/>
                <w:sz w:val="24"/>
                <w:szCs w:val="24"/>
              </w:rPr>
              <w:t xml:space="preserve"> по молекулярной онкологии)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2021, том 8 (6): </w:t>
            </w:r>
            <w:r w:rsidR="00152482">
              <w:rPr>
                <w:rFonts w:ascii="Times New Roman" w:hAnsi="Times New Roman"/>
                <w:sz w:val="24"/>
                <w:szCs w:val="24"/>
              </w:rPr>
              <w:t>118-119</w:t>
            </w:r>
          </w:p>
          <w:p w:rsidR="00152482" w:rsidRPr="00F26C2A" w:rsidRDefault="00152482" w:rsidP="00152482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482">
              <w:rPr>
                <w:rFonts w:ascii="Times New Roman" w:hAnsi="Times New Roman"/>
                <w:b/>
                <w:sz w:val="24"/>
                <w:szCs w:val="24"/>
              </w:rPr>
              <w:t>С.В. Бойчук, А.Р. Галембикова, Ф.Ф. Бикиниева.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2482">
              <w:rPr>
                <w:rFonts w:ascii="Times New Roman" w:hAnsi="Times New Roman"/>
                <w:sz w:val="24"/>
                <w:szCs w:val="24"/>
              </w:rPr>
              <w:t>MK2206 – ингибитор AKT-сигнального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пути, сенсибилизирует клеточные </w:t>
            </w:r>
            <w:r w:rsidRPr="00152482">
              <w:rPr>
                <w:rFonts w:ascii="Times New Roman" w:hAnsi="Times New Roman"/>
                <w:sz w:val="24"/>
                <w:szCs w:val="24"/>
              </w:rPr>
              <w:t>линии остеосаркомы к ингибитору ДНК-топоизомеразы II типа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Успехи молекулярной онкологии (</w:t>
            </w:r>
            <w:r w:rsidRPr="00152482">
              <w:rPr>
                <w:rFonts w:ascii="Times New Roman" w:hAnsi="Times New Roman"/>
                <w:sz w:val="24"/>
                <w:szCs w:val="24"/>
              </w:rPr>
              <w:t>материалы VI всероссийской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молекулярной онкологии) 2021, том 8 (6): 118</w:t>
            </w:r>
          </w:p>
          <w:p w:rsidR="00152482" w:rsidRPr="00F26C2A" w:rsidRDefault="00152482" w:rsidP="00152482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482">
              <w:rPr>
                <w:rFonts w:ascii="Times New Roman" w:hAnsi="Times New Roman"/>
                <w:b/>
                <w:sz w:val="24"/>
                <w:szCs w:val="24"/>
              </w:rPr>
              <w:t>С.В. Бойчук</w:t>
            </w:r>
            <w:r w:rsidRPr="0015248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152482">
              <w:rPr>
                <w:rFonts w:ascii="Times New Roman" w:hAnsi="Times New Roman"/>
                <w:sz w:val="24"/>
                <w:szCs w:val="24"/>
              </w:rPr>
              <w:t>Е.Г. Михеева,</w:t>
            </w:r>
            <w:r w:rsidRPr="00152482">
              <w:rPr>
                <w:rFonts w:ascii="Times New Roman" w:hAnsi="Times New Roman"/>
                <w:b/>
                <w:sz w:val="24"/>
                <w:szCs w:val="24"/>
              </w:rPr>
              <w:t xml:space="preserve"> А.Р. Галембикова,</w:t>
            </w:r>
            <w:r w:rsidRPr="001524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52482">
              <w:rPr>
                <w:rFonts w:ascii="Times New Roman" w:hAnsi="Times New Roman"/>
                <w:sz w:val="24"/>
                <w:szCs w:val="24"/>
              </w:rPr>
              <w:t>А.Г. Сабиров, Р.С. Куртасанов, С.В. Петров, Д. Халиков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2482">
              <w:rPr>
                <w:rFonts w:ascii="Times New Roman" w:hAnsi="Times New Roman"/>
                <w:sz w:val="24"/>
                <w:szCs w:val="24"/>
              </w:rPr>
              <w:t>П.Б. Копнин</w:t>
            </w:r>
            <w:r w:rsidRPr="001524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2482">
              <w:rPr>
                <w:rFonts w:ascii="Times New Roman" w:hAnsi="Times New Roman"/>
                <w:sz w:val="24"/>
                <w:szCs w:val="24"/>
              </w:rPr>
              <w:t xml:space="preserve">Активация FGF-сигнального пути – перспективный прогностический </w:t>
            </w:r>
            <w:r w:rsidRPr="00152482">
              <w:rPr>
                <w:rFonts w:ascii="Times New Roman" w:hAnsi="Times New Roman"/>
                <w:sz w:val="24"/>
                <w:szCs w:val="24"/>
              </w:rPr>
              <w:t xml:space="preserve">маркер резистентности </w:t>
            </w:r>
            <w:r w:rsidRPr="00152482">
              <w:rPr>
                <w:rFonts w:ascii="Times New Roman" w:hAnsi="Times New Roman"/>
                <w:sz w:val="24"/>
                <w:szCs w:val="24"/>
              </w:rPr>
              <w:t>гастроинтестинальных стромальных опухолей к иматинибу мезилату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Успехи молекулярной онкологии (</w:t>
            </w:r>
            <w:r w:rsidRPr="00152482">
              <w:rPr>
                <w:rFonts w:ascii="Times New Roman" w:hAnsi="Times New Roman"/>
                <w:sz w:val="24"/>
                <w:szCs w:val="24"/>
              </w:rPr>
              <w:t>материалы VI всероссийской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молекулярной онкологии) 2021, том 8 (6): 11</w:t>
            </w:r>
            <w:r>
              <w:rPr>
                <w:rFonts w:ascii="Times New Roman" w:hAnsi="Times New Roman"/>
                <w:sz w:val="24"/>
                <w:szCs w:val="24"/>
              </w:rPr>
              <w:t>7-11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52482" w:rsidRPr="00F26C2A" w:rsidRDefault="00152482" w:rsidP="00152482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482">
              <w:rPr>
                <w:rFonts w:ascii="Times New Roman" w:hAnsi="Times New Roman"/>
                <w:sz w:val="24"/>
                <w:szCs w:val="24"/>
              </w:rPr>
              <w:t xml:space="preserve">М.В. Новикова, В.Б. Дугина, </w:t>
            </w:r>
            <w:r w:rsidRPr="00152482">
              <w:rPr>
                <w:rFonts w:ascii="Times New Roman" w:hAnsi="Times New Roman"/>
                <w:b/>
                <w:sz w:val="24"/>
                <w:szCs w:val="24"/>
              </w:rPr>
              <w:t>С.В. Бойчук,</w:t>
            </w:r>
            <w:r w:rsidRPr="00152482">
              <w:rPr>
                <w:rFonts w:ascii="Times New Roman" w:hAnsi="Times New Roman"/>
                <w:sz w:val="24"/>
                <w:szCs w:val="24"/>
              </w:rPr>
              <w:t xml:space="preserve"> Б.П. Копнин,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2482">
              <w:rPr>
                <w:rFonts w:ascii="Times New Roman" w:hAnsi="Times New Roman"/>
                <w:sz w:val="24"/>
                <w:szCs w:val="24"/>
              </w:rPr>
              <w:t>П.Б. Копнин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2482">
              <w:rPr>
                <w:rFonts w:ascii="Times New Roman" w:hAnsi="Times New Roman"/>
                <w:sz w:val="24"/>
                <w:szCs w:val="24"/>
              </w:rPr>
              <w:t>Актин-зависимый механизм опухолевой прогрессии клеток рака молочной железы, ассоциированный с развитием резистентности к действию таксола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Успехи молекулярной онкологии (</w:t>
            </w:r>
            <w:r w:rsidRPr="00152482">
              <w:rPr>
                <w:rFonts w:ascii="Times New Roman" w:hAnsi="Times New Roman"/>
                <w:sz w:val="24"/>
                <w:szCs w:val="24"/>
              </w:rPr>
              <w:t>материалы VI всероссийской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молекулярной онкологии) 2021, том 8 (6): </w:t>
            </w:r>
            <w:r>
              <w:rPr>
                <w:rFonts w:ascii="Times New Roman" w:hAnsi="Times New Roman"/>
                <w:sz w:val="24"/>
                <w:szCs w:val="24"/>
              </w:rPr>
              <w:t>61-62</w:t>
            </w:r>
            <w:bookmarkStart w:id="0" w:name="_GoBack"/>
            <w:bookmarkEnd w:id="0"/>
          </w:p>
          <w:p w:rsidR="00152482" w:rsidRPr="00152482" w:rsidRDefault="00152482" w:rsidP="0033714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2482" w:rsidRPr="00152482" w:rsidRDefault="00152482" w:rsidP="00152482">
            <w:pPr>
              <w:pStyle w:val="ab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6E" w:rsidRPr="00F26C2A" w:rsidTr="00A632A6">
        <w:tc>
          <w:tcPr>
            <w:tcW w:w="6048" w:type="dxa"/>
            <w:gridSpan w:val="2"/>
          </w:tcPr>
          <w:p w:rsidR="00CE216E" w:rsidRPr="00A632A6" w:rsidRDefault="00CE216E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6537F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2021 года </w:t>
            </w:r>
          </w:p>
        </w:tc>
        <w:tc>
          <w:tcPr>
            <w:tcW w:w="4940" w:type="dxa"/>
          </w:tcPr>
          <w:p w:rsidR="00CE216E" w:rsidRDefault="00CE216E" w:rsidP="0042520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07">
              <w:rPr>
                <w:rFonts w:ascii="Times New Roman" w:hAnsi="Times New Roman"/>
                <w:b/>
                <w:sz w:val="24"/>
                <w:szCs w:val="24"/>
              </w:rPr>
              <w:t>Бойчук С.В.</w:t>
            </w:r>
            <w:r w:rsidRPr="00425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3D34">
              <w:t xml:space="preserve"> </w:t>
            </w:r>
            <w:r w:rsidR="00173D34" w:rsidRPr="00425207">
              <w:rPr>
                <w:rFonts w:ascii="Times New Roman" w:hAnsi="Times New Roman"/>
                <w:sz w:val="24"/>
                <w:szCs w:val="24"/>
              </w:rPr>
              <w:t>Ингибирование AKT - сигнального пути в саркомах мягких тканей (СМТ) – новый подход к их сенситизации к ингибиторам ДНК-топоизомеразы II типа// II всероссийс</w:t>
            </w:r>
            <w:r w:rsidR="00425207" w:rsidRPr="00425207">
              <w:rPr>
                <w:rFonts w:ascii="Times New Roman" w:hAnsi="Times New Roman"/>
                <w:sz w:val="24"/>
                <w:szCs w:val="24"/>
              </w:rPr>
              <w:t>кая заочная научно-практическая к</w:t>
            </w:r>
            <w:r w:rsidR="00173D34" w:rsidRPr="00425207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 w:rsidR="00425207" w:rsidRPr="0042520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173D34" w:rsidRPr="00425207">
              <w:rPr>
                <w:rFonts w:ascii="Times New Roman" w:hAnsi="Times New Roman"/>
                <w:sz w:val="24"/>
                <w:szCs w:val="24"/>
              </w:rPr>
              <w:t xml:space="preserve"> международным участием, </w:t>
            </w:r>
            <w:r w:rsidR="00425207" w:rsidRPr="00425207">
              <w:rPr>
                <w:rFonts w:ascii="Times New Roman" w:hAnsi="Times New Roman"/>
                <w:sz w:val="24"/>
                <w:szCs w:val="24"/>
              </w:rPr>
              <w:t>п</w:t>
            </w:r>
            <w:r w:rsidR="00173D34" w:rsidRPr="00425207">
              <w:rPr>
                <w:rFonts w:ascii="Times New Roman" w:hAnsi="Times New Roman"/>
                <w:sz w:val="24"/>
                <w:szCs w:val="24"/>
              </w:rPr>
              <w:t xml:space="preserve">освященная 110-летию кафедры </w:t>
            </w:r>
            <w:r w:rsidR="00425207" w:rsidRPr="00425207">
              <w:rPr>
                <w:rFonts w:ascii="Times New Roman" w:hAnsi="Times New Roman"/>
                <w:sz w:val="24"/>
                <w:szCs w:val="24"/>
              </w:rPr>
              <w:t>п</w:t>
            </w:r>
            <w:r w:rsidR="00173D34" w:rsidRPr="00425207">
              <w:rPr>
                <w:rFonts w:ascii="Times New Roman" w:hAnsi="Times New Roman"/>
                <w:sz w:val="24"/>
                <w:szCs w:val="24"/>
              </w:rPr>
              <w:t xml:space="preserve">атологической физиологии </w:t>
            </w:r>
            <w:r w:rsidR="00425207" w:rsidRPr="00425207">
              <w:rPr>
                <w:rFonts w:ascii="Times New Roman" w:hAnsi="Times New Roman"/>
                <w:sz w:val="24"/>
                <w:szCs w:val="24"/>
              </w:rPr>
              <w:t>и</w:t>
            </w:r>
            <w:r w:rsidR="00173D34" w:rsidRPr="00425207">
              <w:rPr>
                <w:rFonts w:ascii="Times New Roman" w:hAnsi="Times New Roman"/>
                <w:sz w:val="24"/>
                <w:szCs w:val="24"/>
              </w:rPr>
              <w:t xml:space="preserve">мени академика </w:t>
            </w:r>
            <w:r w:rsidR="00425207" w:rsidRPr="00425207">
              <w:rPr>
                <w:rFonts w:ascii="Times New Roman" w:hAnsi="Times New Roman"/>
                <w:sz w:val="24"/>
                <w:szCs w:val="24"/>
              </w:rPr>
              <w:t>А.А. Б</w:t>
            </w:r>
            <w:r w:rsidR="00173D34" w:rsidRPr="00425207">
              <w:rPr>
                <w:rFonts w:ascii="Times New Roman" w:hAnsi="Times New Roman"/>
                <w:sz w:val="24"/>
                <w:szCs w:val="24"/>
              </w:rPr>
              <w:t xml:space="preserve">огомольца </w:t>
            </w:r>
            <w:r w:rsidR="00425207" w:rsidRPr="00425207">
              <w:rPr>
                <w:rFonts w:ascii="Times New Roman" w:hAnsi="Times New Roman"/>
                <w:sz w:val="24"/>
                <w:szCs w:val="24"/>
              </w:rPr>
              <w:t>и</w:t>
            </w:r>
            <w:r w:rsidR="00173D34" w:rsidRPr="00425207">
              <w:rPr>
                <w:rFonts w:ascii="Times New Roman" w:hAnsi="Times New Roman"/>
                <w:sz w:val="24"/>
                <w:szCs w:val="24"/>
              </w:rPr>
              <w:t xml:space="preserve"> памяти профессора </w:t>
            </w:r>
            <w:r w:rsidR="00425207" w:rsidRPr="00425207">
              <w:rPr>
                <w:rFonts w:ascii="Times New Roman" w:hAnsi="Times New Roman"/>
                <w:sz w:val="24"/>
                <w:szCs w:val="24"/>
              </w:rPr>
              <w:t>Н.П. Ч</w:t>
            </w:r>
            <w:r w:rsidR="00173D34" w:rsidRPr="00425207">
              <w:rPr>
                <w:rFonts w:ascii="Times New Roman" w:hAnsi="Times New Roman"/>
                <w:sz w:val="24"/>
                <w:szCs w:val="24"/>
              </w:rPr>
              <w:t>есноково</w:t>
            </w:r>
            <w:r w:rsidR="00425207" w:rsidRPr="00425207">
              <w:rPr>
                <w:rFonts w:ascii="Times New Roman" w:hAnsi="Times New Roman"/>
                <w:sz w:val="24"/>
                <w:szCs w:val="24"/>
              </w:rPr>
              <w:t>й</w:t>
            </w:r>
            <w:r w:rsidR="00425207">
              <w:t xml:space="preserve"> </w:t>
            </w:r>
            <w:r w:rsidR="00425207" w:rsidRPr="00425207">
              <w:rPr>
                <w:rFonts w:ascii="Times New Roman" w:hAnsi="Times New Roman"/>
                <w:sz w:val="24"/>
                <w:szCs w:val="24"/>
              </w:rPr>
              <w:t>«Актуальные проблемы патологии: теоретические и клинические аспекты»</w:t>
            </w:r>
            <w:r w:rsidRPr="00425207">
              <w:rPr>
                <w:rFonts w:ascii="Times New Roman" w:hAnsi="Times New Roman"/>
                <w:sz w:val="24"/>
                <w:szCs w:val="24"/>
              </w:rPr>
              <w:t xml:space="preserve"> - 2021, г. </w:t>
            </w:r>
            <w:r w:rsidR="00425207">
              <w:rPr>
                <w:rFonts w:ascii="Times New Roman" w:hAnsi="Times New Roman"/>
                <w:sz w:val="24"/>
                <w:szCs w:val="24"/>
              </w:rPr>
              <w:t>Саратов</w:t>
            </w:r>
            <w:r w:rsidRPr="0042520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25207">
              <w:rPr>
                <w:rFonts w:ascii="Times New Roman" w:hAnsi="Times New Roman"/>
                <w:sz w:val="24"/>
                <w:szCs w:val="24"/>
              </w:rPr>
              <w:t>видео-</w:t>
            </w:r>
            <w:r w:rsidRPr="00425207"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="004252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5207" w:rsidRPr="00425207" w:rsidRDefault="00425207" w:rsidP="0042520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2C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7B2C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B2C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7B2C3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B2C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Boichuk</w:t>
            </w:r>
            <w:r w:rsidRPr="007B2C3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B2C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7B2C3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B2C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Galembikova</w:t>
            </w:r>
            <w:r w:rsidRPr="007B2C3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B2C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r w:rsidRPr="007B2C3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B2C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Bikinieva</w:t>
            </w:r>
            <w:r w:rsidRPr="007B2C3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B2C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  <w:r w:rsidRPr="007B2C3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B2C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Dunaev</w:t>
            </w:r>
            <w:r w:rsidRPr="007B2C3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42520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252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25207">
              <w:rPr>
                <w:rFonts w:ascii="Times New Roman" w:hAnsi="Times New Roman"/>
                <w:sz w:val="24"/>
                <w:szCs w:val="24"/>
                <w:lang w:val="en-US"/>
              </w:rPr>
              <w:t>Zykova</w:t>
            </w:r>
            <w:r w:rsidRPr="004252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2520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252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25207">
              <w:rPr>
                <w:rFonts w:ascii="Times New Roman" w:hAnsi="Times New Roman"/>
                <w:sz w:val="24"/>
                <w:szCs w:val="24"/>
                <w:lang w:val="en-US"/>
              </w:rPr>
              <w:t>Igidov</w:t>
            </w:r>
            <w:r w:rsidRPr="004252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25207">
              <w:rPr>
                <w:rFonts w:ascii="Times New Roman" w:hAnsi="Times New Roman"/>
                <w:sz w:val="24"/>
                <w:szCs w:val="24"/>
                <w:lang w:val="en-US"/>
              </w:rPr>
              <w:t>Pyrrole-based carboxamides exhibit potent cytotoxic activities against epithelial cancer cell lines via targeting tubulin polymerization // Molecular analysis for precision oncology virtual congress 2021.  (Poster). Annals of oncology 2021. 32(6): S1364. https://doi.org/10.1016/j.annonc.2021.08.2058</w:t>
            </w:r>
          </w:p>
          <w:p w:rsidR="00425207" w:rsidRPr="00425207" w:rsidRDefault="00425207" w:rsidP="0042520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2C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A. Galembikova, S.V. Boichuk.</w:t>
            </w:r>
            <w:r w:rsidRPr="004252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Inhibition of AKT-signalling sensitizes </w:t>
            </w:r>
            <w:r w:rsidRPr="0042520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A673 Ewing sarcoma cell line to doxorubicin // Molecular analysis for precision oncology virtual congress 2021.  (Poster). Annals of oncology 2021. 32(6): S1364-S1365. https://doi.org/10.1016/j.annonc.2021.08.2059</w:t>
            </w:r>
          </w:p>
          <w:p w:rsidR="00425207" w:rsidRPr="00425207" w:rsidRDefault="00425207" w:rsidP="00425207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2C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A. Galembikova, S.V. Boichuk.</w:t>
            </w:r>
            <w:r w:rsidRPr="004252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Tyrosine kinase signaling profile in osteosarcomas: A potential therapeutic target for sensitization to doxorubicin // Molecular analysis for precision oncology virtual congress 2021.  (Poster). Annals of oncology 2021. 32(6): S1365. https://doi.org/10.1016/j.annonc.2021.08.2060</w:t>
            </w:r>
          </w:p>
          <w:p w:rsidR="00425207" w:rsidRDefault="00425207" w:rsidP="00534A6F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2C38">
              <w:rPr>
                <w:rFonts w:ascii="Times New Roman" w:hAnsi="Times New Roman"/>
                <w:sz w:val="24"/>
                <w:szCs w:val="24"/>
                <w:lang w:val="en-US"/>
              </w:rPr>
              <w:t>M.V. Novikova</w:t>
            </w:r>
            <w:r w:rsidR="007B2C38" w:rsidRPr="007B2C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V.B. Dugina, </w:t>
            </w:r>
            <w:r w:rsidR="007B2C38" w:rsidRPr="007B2C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S.V. Boichuk,</w:t>
            </w:r>
            <w:r w:rsidR="007B2C38" w:rsidRPr="007B2C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B.P. Kopnin</w:t>
            </w:r>
            <w:r w:rsidRPr="007B2C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P.B. Kopnin. </w:t>
            </w:r>
            <w:r w:rsidR="007B2C38" w:rsidRPr="007B2C38">
              <w:rPr>
                <w:rFonts w:ascii="Times New Roman" w:hAnsi="Times New Roman"/>
                <w:sz w:val="24"/>
                <w:szCs w:val="24"/>
                <w:lang w:val="en-US"/>
              </w:rPr>
              <w:t>Breast cancer cells’ taxol-resistance is associated with cytoplasmic actin isoforms balance shift and acquisition of more malignant phenotype</w:t>
            </w:r>
            <w:r w:rsidRPr="007B2C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Molecular analysis for precision oncology virtual congress 2021.  (Poster). Annals of oncology 2021. 32(6): S136</w:t>
            </w:r>
            <w:r w:rsidR="007B2C38" w:rsidRPr="00F26C2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7B2C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hyperlink r:id="rId12" w:history="1">
              <w:r w:rsidR="00F26C2A" w:rsidRPr="009111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https://doi.org/10.1016/j.annonc.2021.08.2068</w:t>
              </w:r>
            </w:hyperlink>
          </w:p>
          <w:p w:rsidR="00F26C2A" w:rsidRPr="00F26C2A" w:rsidRDefault="00F26C2A" w:rsidP="00642702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6C2A">
              <w:rPr>
                <w:rFonts w:ascii="Times New Roman" w:hAnsi="Times New Roman"/>
                <w:b/>
                <w:sz w:val="24"/>
                <w:szCs w:val="24"/>
              </w:rPr>
              <w:t>С.В. Бойчук.</w:t>
            </w:r>
            <w:r w:rsidRPr="00F26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C2A">
              <w:rPr>
                <w:rFonts w:ascii="Times New Roman" w:hAnsi="Times New Roman"/>
                <w:sz w:val="24"/>
                <w:szCs w:val="24"/>
              </w:rPr>
              <w:t xml:space="preserve">Чувствительность опухолевых клеток к ДНК-повреждающим </w:t>
            </w:r>
            <w:r w:rsidRPr="00F26C2A">
              <w:rPr>
                <w:rFonts w:ascii="Times New Roman" w:hAnsi="Times New Roman"/>
                <w:sz w:val="24"/>
                <w:szCs w:val="24"/>
              </w:rPr>
              <w:t>агентам повышают 2-амино-</w:t>
            </w:r>
            <w:r w:rsidRPr="00F26C2A">
              <w:rPr>
                <w:rFonts w:ascii="Times New Roman" w:hAnsi="Times New Roman"/>
                <w:sz w:val="24"/>
                <w:szCs w:val="24"/>
              </w:rPr>
              <w:t>пирролкарбоксамиды</w:t>
            </w:r>
            <w:r w:rsidRPr="00F26C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VI Всероссийская конференция </w:t>
            </w:r>
            <w:r w:rsidRPr="00F26C2A">
              <w:rPr>
                <w:rFonts w:ascii="Times New Roman" w:hAnsi="Times New Roman"/>
                <w:sz w:val="24"/>
                <w:szCs w:val="24"/>
              </w:rPr>
              <w:t>по молекулярной онкологии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6C2A">
              <w:rPr>
                <w:rFonts w:ascii="Times New Roman" w:hAnsi="Times New Roman"/>
                <w:sz w:val="24"/>
                <w:szCs w:val="24"/>
              </w:rPr>
              <w:t>21–23 декабря 2021г., Москва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(видео-доклад)</w:t>
            </w:r>
          </w:p>
          <w:p w:rsidR="00425207" w:rsidRPr="00F26C2A" w:rsidRDefault="00425207" w:rsidP="00425207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6E" w:rsidRPr="00450B4D" w:rsidTr="00A632A6">
        <w:tc>
          <w:tcPr>
            <w:tcW w:w="6048" w:type="dxa"/>
            <w:gridSpan w:val="2"/>
          </w:tcPr>
          <w:p w:rsidR="00CE216E" w:rsidRPr="006500F3" w:rsidRDefault="00CE216E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 и сборник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6537F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CE216E" w:rsidRPr="00095164" w:rsidRDefault="00CE216E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E216E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CE216E" w:rsidRPr="00095164" w:rsidRDefault="00CE216E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CE216E" w:rsidRPr="00095164" w:rsidRDefault="00CE216E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CE216E" w:rsidRPr="00D17D68" w:rsidRDefault="00D17D68" w:rsidP="00425207">
            <w:pPr>
              <w:pStyle w:val="ab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2C38">
              <w:rPr>
                <w:rFonts w:ascii="Times New Roman" w:hAnsi="Times New Roman"/>
                <w:sz w:val="24"/>
                <w:szCs w:val="24"/>
              </w:rPr>
              <w:t>Михеева Е.Г.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5207">
              <w:rPr>
                <w:rFonts w:ascii="Times New Roman" w:hAnsi="Times New Roman"/>
                <w:sz w:val="24"/>
                <w:szCs w:val="24"/>
              </w:rPr>
              <w:t>И</w:t>
            </w:r>
            <w:r w:rsidR="00425207" w:rsidRPr="00D17D68">
              <w:rPr>
                <w:rFonts w:ascii="Times New Roman" w:hAnsi="Times New Roman"/>
                <w:sz w:val="24"/>
                <w:szCs w:val="24"/>
              </w:rPr>
              <w:t>зучение роли FGFR-сигнального пути в патогенезе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5207" w:rsidRPr="00D17D68">
              <w:rPr>
                <w:rFonts w:ascii="Times New Roman" w:hAnsi="Times New Roman"/>
                <w:sz w:val="24"/>
                <w:szCs w:val="24"/>
              </w:rPr>
              <w:t>гастроинтестинальных стромальных опухолей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17D68">
              <w:rPr>
                <w:rFonts w:ascii="Times New Roman" w:hAnsi="Times New Roman"/>
                <w:sz w:val="24"/>
                <w:szCs w:val="24"/>
              </w:rPr>
              <w:t>3.1.6 Онкология, лучевая терапия; 3.3.3 Патологическая физиология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7B2C38">
              <w:rPr>
                <w:rFonts w:ascii="Times New Roman" w:hAnsi="Times New Roman"/>
                <w:sz w:val="24"/>
                <w:szCs w:val="24"/>
              </w:rPr>
              <w:t xml:space="preserve"> Научный руководитель – профессор </w:t>
            </w:r>
            <w:r w:rsidR="007B2C38" w:rsidRPr="007B2C38">
              <w:rPr>
                <w:rFonts w:ascii="Times New Roman" w:hAnsi="Times New Roman"/>
                <w:b/>
                <w:sz w:val="24"/>
                <w:szCs w:val="24"/>
              </w:rPr>
              <w:t>Бойчук С.В.</w:t>
            </w:r>
          </w:p>
        </w:tc>
      </w:tr>
      <w:tr w:rsidR="00CE216E" w:rsidRPr="00450B4D" w:rsidTr="00A632A6">
        <w:tc>
          <w:tcPr>
            <w:tcW w:w="3408" w:type="dxa"/>
            <w:vMerge/>
          </w:tcPr>
          <w:p w:rsidR="00CE216E" w:rsidRPr="00095164" w:rsidRDefault="00CE216E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CE216E" w:rsidRPr="00095164" w:rsidRDefault="00CE216E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CE216E" w:rsidRPr="00095164" w:rsidRDefault="00CE216E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6E" w:rsidRPr="00450B4D" w:rsidTr="00A632A6">
        <w:tc>
          <w:tcPr>
            <w:tcW w:w="6048" w:type="dxa"/>
            <w:gridSpan w:val="2"/>
          </w:tcPr>
          <w:p w:rsidR="00CE216E" w:rsidRPr="005875E7" w:rsidRDefault="00CE216E" w:rsidP="006537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537F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CE216E" w:rsidRPr="00A143FC" w:rsidRDefault="00CE216E" w:rsidP="00CE216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Галембикова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А.Р.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«</w:t>
            </w:r>
            <w:r w:rsidRPr="00C02BF9">
              <w:rPr>
                <w:rFonts w:ascii="Times New Roman" w:hAnsi="Times New Roman"/>
                <w:sz w:val="24"/>
                <w:szCs w:val="24"/>
              </w:rPr>
              <w:t>Поиск новых молекулярных мишеней в терапии первичных злокачественных опухолей костей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» - РН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Ф № 20-75-00014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(202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гг.)</w:t>
            </w:r>
          </w:p>
          <w:p w:rsidR="00A143FC" w:rsidRPr="00B95AEC" w:rsidRDefault="00A143FC" w:rsidP="00A143F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 С.В., Дунаев П.Д., Галембикова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А.Р.,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Мустафин И.Г., Валеева Е.В., </w:t>
            </w:r>
            <w:r w:rsidRPr="00A143FC">
              <w:rPr>
                <w:rFonts w:ascii="Times New Roman" w:hAnsi="Times New Roman"/>
                <w:sz w:val="24"/>
                <w:szCs w:val="24"/>
              </w:rPr>
              <w:t>Михеева Е.Г.,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3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Бикиниева Ф.Ф.,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Нургатина И.И., Аухадиева А.М. «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Противоопухолевая активность 4-пиваоил-2-пирролонов в отношении сарком мягких тканей и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гастроинтестинальных стромальных опухолей (ГИСО)» - РНФ № 20-15-00001 (2020-22гг.)</w:t>
            </w:r>
          </w:p>
          <w:p w:rsidR="00A143FC" w:rsidRPr="00A143FC" w:rsidRDefault="00A143FC" w:rsidP="00A143F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 xml:space="preserve">Бойчук С.В., Дунаев П.Д.,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Мустафин И.Г., Валеева Е.В. Изучение роли FGFR-cигнального пути в патогенезе и терапии гастроинтестинальных стромальных опухолей (ГИСО)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- РФФИ №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20-015-00034 А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(2020-22гг.)</w:t>
            </w:r>
          </w:p>
          <w:p w:rsidR="00CE216E" w:rsidRPr="00095164" w:rsidRDefault="00CE216E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6E" w:rsidRPr="00450B4D" w:rsidTr="00A632A6">
        <w:tc>
          <w:tcPr>
            <w:tcW w:w="6048" w:type="dxa"/>
            <w:gridSpan w:val="2"/>
          </w:tcPr>
          <w:p w:rsidR="00CE216E" w:rsidRPr="00095164" w:rsidRDefault="00CE216E" w:rsidP="006537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537F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CE216E" w:rsidRPr="00095164" w:rsidRDefault="00CE216E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FF5" w:rsidRPr="00450B4D" w:rsidTr="00A632A6">
        <w:tc>
          <w:tcPr>
            <w:tcW w:w="6048" w:type="dxa"/>
            <w:gridSpan w:val="2"/>
          </w:tcPr>
          <w:p w:rsidR="00F50FF5" w:rsidRPr="00B95AEC" w:rsidRDefault="00F50FF5" w:rsidP="006537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тд) в кластер входят ИжГМА, ПИМУ, КирГМА, ПермГМУ. Ульяновский ГУ, КГМА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537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2021г.</w:t>
            </w:r>
          </w:p>
        </w:tc>
        <w:tc>
          <w:tcPr>
            <w:tcW w:w="4940" w:type="dxa"/>
          </w:tcPr>
          <w:p w:rsidR="00F50FF5" w:rsidRPr="00B95AEC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FF5" w:rsidRPr="00450B4D" w:rsidTr="00A632A6">
        <w:tc>
          <w:tcPr>
            <w:tcW w:w="6048" w:type="dxa"/>
            <w:gridSpan w:val="2"/>
          </w:tcPr>
          <w:p w:rsidR="00F50FF5" w:rsidRPr="00B95AEC" w:rsidRDefault="00F50FF5" w:rsidP="006537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тд)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кафедры (сотрудников кафедр)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537F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4940" w:type="dxa"/>
          </w:tcPr>
          <w:p w:rsidR="00F50FF5" w:rsidRPr="00CE216E" w:rsidRDefault="00F50FF5" w:rsidP="00CE216E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FF5" w:rsidRPr="00450B4D" w:rsidTr="00A632A6">
        <w:tc>
          <w:tcPr>
            <w:tcW w:w="6048" w:type="dxa"/>
            <w:gridSpan w:val="2"/>
          </w:tcPr>
          <w:p w:rsidR="00F50FF5" w:rsidRPr="00B22C41" w:rsidRDefault="00F50FF5" w:rsidP="00CE216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 w:rsidR="006537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F50FF5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FF5" w:rsidRPr="00450B4D" w:rsidTr="00A632A6">
        <w:tc>
          <w:tcPr>
            <w:tcW w:w="6048" w:type="dxa"/>
            <w:gridSpan w:val="2"/>
          </w:tcPr>
          <w:p w:rsidR="00F50FF5" w:rsidRPr="00095164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F50FF5" w:rsidRPr="00095164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FF5" w:rsidRPr="00F26C2A" w:rsidTr="00A632A6">
        <w:tc>
          <w:tcPr>
            <w:tcW w:w="6048" w:type="dxa"/>
            <w:gridSpan w:val="2"/>
          </w:tcPr>
          <w:p w:rsidR="00F50FF5" w:rsidRPr="00325664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F50FF5" w:rsidRPr="00B95AEC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 С.В.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– редакционная коллегия журнала: "Казанский медицинский журнал" (Scopus)</w:t>
            </w:r>
          </w:p>
          <w:p w:rsidR="00F50FF5" w:rsidRPr="00B95AEC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50FF5" w:rsidRPr="00B95AEC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 С.В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. – редакционная коллегия журнала: "Успехи молекулярной онкологии" (Scopus)</w:t>
            </w:r>
          </w:p>
          <w:p w:rsidR="00F50FF5" w:rsidRPr="00B95AEC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50FF5" w:rsidRPr="00B95AEC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редакционная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коллегия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: "</w:t>
            </w:r>
            <w:r w:rsidRPr="00B95AEC">
              <w:rPr>
                <w:rStyle w:val="aa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Cancer Medicine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" (Scopus, Web of Science)</w:t>
            </w:r>
          </w:p>
          <w:p w:rsidR="00F50FF5" w:rsidRPr="00B95AEC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50FF5" w:rsidRPr="00B95AEC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редакционная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коллегия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журналов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(2018-2021гг): " </w:t>
            </w:r>
            <w:r w:rsidRPr="00B95AEC">
              <w:rPr>
                <w:rStyle w:val="aa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 xml:space="preserve">Cells, Pharmaceuticals, Current Oncology, Marine Drugs, Cancers, Molecules, Surgeries, </w:t>
            </w:r>
            <w:r w:rsidRPr="00B95AEC">
              <w:rPr>
                <w:rStyle w:val="aa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lastRenderedPageBreak/>
              <w:t>International Journal of Molecular Sciences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" (Scopus, Web of Science)</w:t>
            </w:r>
          </w:p>
          <w:p w:rsidR="00F50FF5" w:rsidRPr="00B95AEC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50FF5" w:rsidRPr="00B95AEC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рецензент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член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журналов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MDPI (Scopus, Web of Science) 2021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F50FF5" w:rsidRPr="00B95AEC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50FF5" w:rsidRPr="00B95AEC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приглашенный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редактор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специального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выпуска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"Dyes and Luminophores as Biomarkers"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Style w:val="aa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Molecules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(Scopus, Web of Science) 2021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F50FF5" w:rsidRPr="00B95AEC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50FF5" w:rsidRPr="00B95AEC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приглашенный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редактор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специального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выпуска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"Targeting of Signaling Pathways for Cancer Therapy"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Style w:val="aa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Molecules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(Scopus, Web of Science) 2021</w:t>
            </w:r>
          </w:p>
          <w:p w:rsidR="00F50FF5" w:rsidRPr="002C4F81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FF5" w:rsidRPr="00450B4D" w:rsidTr="00A632A6">
        <w:tc>
          <w:tcPr>
            <w:tcW w:w="6048" w:type="dxa"/>
            <w:gridSpan w:val="2"/>
          </w:tcPr>
          <w:p w:rsidR="00F50FF5" w:rsidRPr="00061640" w:rsidRDefault="00F50FF5" w:rsidP="00CE216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F50FF5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50FF5" w:rsidRPr="00095164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FF5" w:rsidRPr="00D05F7C" w:rsidTr="00A632A6">
        <w:tc>
          <w:tcPr>
            <w:tcW w:w="6048" w:type="dxa"/>
            <w:gridSpan w:val="2"/>
          </w:tcPr>
          <w:p w:rsidR="00F50FF5" w:rsidRPr="00CD22C1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F50FF5" w:rsidRPr="002C4F81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51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523">
              <w:rPr>
                <w:rFonts w:ascii="Times New Roman" w:hAnsi="Times New Roman"/>
                <w:b/>
                <w:sz w:val="24"/>
                <w:szCs w:val="24"/>
              </w:rPr>
              <w:t>Бойчук С.В.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>КФУ.03.07. № 01-03/676 от 14.06.2019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>с 1 сентября 2019 года сроком на 5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>Совет по защите в области биологических наук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>03.02.03 - Микробиология (биологические науки), 03.01.04 - Биохимия (биологические науки), 03.02.07 - Генетика (биологические науки)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КФУ, Казань, 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>Член диссертационного совета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06972" w:rsidRDefault="00F06972" w:rsidP="0028599E">
      <w:pPr>
        <w:rPr>
          <w:rFonts w:ascii="Times New Roman" w:hAnsi="Times New Roman"/>
          <w:sz w:val="24"/>
          <w:szCs w:val="24"/>
        </w:rPr>
      </w:pPr>
    </w:p>
    <w:p w:rsidR="00F06972" w:rsidRPr="00B95AEC" w:rsidRDefault="00F06972" w:rsidP="00F06972">
      <w:pPr>
        <w:rPr>
          <w:rFonts w:ascii="Times New Roman" w:hAnsi="Times New Roman"/>
          <w:sz w:val="24"/>
          <w:szCs w:val="24"/>
        </w:rPr>
      </w:pPr>
      <w:r w:rsidRPr="00B95AEC">
        <w:rPr>
          <w:rFonts w:ascii="Times New Roman" w:hAnsi="Times New Roman"/>
          <w:sz w:val="24"/>
          <w:szCs w:val="24"/>
        </w:rPr>
        <w:t>Зав. кафедрой профессор С.В. Бойчук</w:t>
      </w:r>
    </w:p>
    <w:p w:rsidR="00F06972" w:rsidRPr="00C27755" w:rsidRDefault="00F06972" w:rsidP="00F06972">
      <w:pPr>
        <w:rPr>
          <w:rFonts w:ascii="Times New Roman" w:hAnsi="Times New Roman"/>
          <w:sz w:val="24"/>
          <w:szCs w:val="24"/>
        </w:rPr>
      </w:pPr>
      <w:r w:rsidRPr="00B95AEC">
        <w:rPr>
          <w:rFonts w:ascii="Times New Roman" w:hAnsi="Times New Roman"/>
          <w:sz w:val="24"/>
          <w:szCs w:val="24"/>
        </w:rPr>
        <w:t>Ответственная за науку ассистент А.Р. Галембикова</w:t>
      </w:r>
    </w:p>
    <w:p w:rsidR="00F06972" w:rsidRDefault="00F06972" w:rsidP="0028599E">
      <w:pPr>
        <w:rPr>
          <w:rFonts w:ascii="Times New Roman" w:hAnsi="Times New Roman"/>
          <w:sz w:val="24"/>
          <w:szCs w:val="24"/>
        </w:rPr>
      </w:pPr>
    </w:p>
    <w:p w:rsidR="00F50FF5" w:rsidRDefault="00F50FF5" w:rsidP="0028599E">
      <w:pPr>
        <w:rPr>
          <w:rFonts w:ascii="Times New Roman" w:hAnsi="Times New Roman"/>
          <w:sz w:val="24"/>
          <w:szCs w:val="24"/>
        </w:rPr>
      </w:pPr>
    </w:p>
    <w:p w:rsidR="00F50FF5" w:rsidRDefault="00F50FF5" w:rsidP="0028599E">
      <w:pPr>
        <w:rPr>
          <w:rFonts w:ascii="Times New Roman" w:hAnsi="Times New Roman"/>
          <w:sz w:val="24"/>
          <w:szCs w:val="24"/>
        </w:rPr>
      </w:pPr>
    </w:p>
    <w:p w:rsidR="00F50FF5" w:rsidRDefault="00F50FF5" w:rsidP="0028599E">
      <w:pPr>
        <w:rPr>
          <w:rFonts w:ascii="Times New Roman" w:hAnsi="Times New Roman"/>
          <w:sz w:val="24"/>
          <w:szCs w:val="24"/>
        </w:rPr>
      </w:pPr>
    </w:p>
    <w:p w:rsidR="00F50FF5" w:rsidRDefault="00F50FF5" w:rsidP="0028599E">
      <w:pPr>
        <w:rPr>
          <w:rFonts w:ascii="Times New Roman" w:hAnsi="Times New Roman"/>
          <w:sz w:val="24"/>
          <w:szCs w:val="24"/>
        </w:rPr>
      </w:pPr>
    </w:p>
    <w:sectPr w:rsidR="00F50FF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E68" w:rsidRDefault="00B96E68" w:rsidP="008638C3">
      <w:pPr>
        <w:spacing w:after="0"/>
      </w:pPr>
      <w:r>
        <w:separator/>
      </w:r>
    </w:p>
  </w:endnote>
  <w:endnote w:type="continuationSeparator" w:id="0">
    <w:p w:rsidR="00B96E68" w:rsidRDefault="00B96E6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E68" w:rsidRDefault="00B96E68" w:rsidP="008638C3">
      <w:pPr>
        <w:spacing w:after="0"/>
      </w:pPr>
      <w:r>
        <w:separator/>
      </w:r>
    </w:p>
  </w:footnote>
  <w:footnote w:type="continuationSeparator" w:id="0">
    <w:p w:rsidR="00B96E68" w:rsidRDefault="00B96E68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6B3C"/>
    <w:multiLevelType w:val="hybridMultilevel"/>
    <w:tmpl w:val="1C962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B1B4D"/>
    <w:multiLevelType w:val="hybridMultilevel"/>
    <w:tmpl w:val="F44A6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B410B"/>
    <w:multiLevelType w:val="hybridMultilevel"/>
    <w:tmpl w:val="85F23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1267F"/>
    <w:multiLevelType w:val="hybridMultilevel"/>
    <w:tmpl w:val="368AD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541CE"/>
    <w:multiLevelType w:val="hybridMultilevel"/>
    <w:tmpl w:val="B8C86F3E"/>
    <w:lvl w:ilvl="0" w:tplc="8F8ED778">
      <w:start w:val="1"/>
      <w:numFmt w:val="decimal"/>
      <w:lvlText w:val="%1)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9445B"/>
    <w:multiLevelType w:val="hybridMultilevel"/>
    <w:tmpl w:val="BE600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562F1"/>
    <w:multiLevelType w:val="hybridMultilevel"/>
    <w:tmpl w:val="BE600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522D9"/>
    <w:multiLevelType w:val="hybridMultilevel"/>
    <w:tmpl w:val="BE600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27E1B"/>
    <w:multiLevelType w:val="hybridMultilevel"/>
    <w:tmpl w:val="2C74E09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D7AF1"/>
    <w:multiLevelType w:val="hybridMultilevel"/>
    <w:tmpl w:val="82904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C22DE"/>
    <w:multiLevelType w:val="hybridMultilevel"/>
    <w:tmpl w:val="CCE62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27562"/>
    <w:multiLevelType w:val="hybridMultilevel"/>
    <w:tmpl w:val="E51E6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D5E2B"/>
    <w:multiLevelType w:val="hybridMultilevel"/>
    <w:tmpl w:val="4FE450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0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12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300B0"/>
    <w:rsid w:val="0004092A"/>
    <w:rsid w:val="00050061"/>
    <w:rsid w:val="00053EBC"/>
    <w:rsid w:val="00061640"/>
    <w:rsid w:val="00067015"/>
    <w:rsid w:val="00070A90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0043"/>
    <w:rsid w:val="00115603"/>
    <w:rsid w:val="00116BAB"/>
    <w:rsid w:val="001260D6"/>
    <w:rsid w:val="00132880"/>
    <w:rsid w:val="00152482"/>
    <w:rsid w:val="00173D34"/>
    <w:rsid w:val="00182B61"/>
    <w:rsid w:val="00182E5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270EB"/>
    <w:rsid w:val="00246E91"/>
    <w:rsid w:val="00280256"/>
    <w:rsid w:val="00280B80"/>
    <w:rsid w:val="00280DFD"/>
    <w:rsid w:val="0028599E"/>
    <w:rsid w:val="00291E80"/>
    <w:rsid w:val="002A093F"/>
    <w:rsid w:val="002B39A0"/>
    <w:rsid w:val="002C4F81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0065"/>
    <w:rsid w:val="003F1935"/>
    <w:rsid w:val="00401084"/>
    <w:rsid w:val="0042122D"/>
    <w:rsid w:val="00423D72"/>
    <w:rsid w:val="00423FC9"/>
    <w:rsid w:val="00425207"/>
    <w:rsid w:val="00432FFA"/>
    <w:rsid w:val="004346E4"/>
    <w:rsid w:val="00450608"/>
    <w:rsid w:val="00450B4D"/>
    <w:rsid w:val="0045269D"/>
    <w:rsid w:val="004574C8"/>
    <w:rsid w:val="00464649"/>
    <w:rsid w:val="004805F9"/>
    <w:rsid w:val="00497251"/>
    <w:rsid w:val="004A522F"/>
    <w:rsid w:val="004C26B9"/>
    <w:rsid w:val="004C2EE2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526B9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37F7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D3BE3"/>
    <w:rsid w:val="006E376D"/>
    <w:rsid w:val="00707AE4"/>
    <w:rsid w:val="0071404C"/>
    <w:rsid w:val="0071627E"/>
    <w:rsid w:val="007272F5"/>
    <w:rsid w:val="00740E4B"/>
    <w:rsid w:val="00745405"/>
    <w:rsid w:val="00753DF7"/>
    <w:rsid w:val="007550D8"/>
    <w:rsid w:val="0076259B"/>
    <w:rsid w:val="0077513F"/>
    <w:rsid w:val="00782579"/>
    <w:rsid w:val="00786CA8"/>
    <w:rsid w:val="00790E18"/>
    <w:rsid w:val="007A5FEF"/>
    <w:rsid w:val="007B2C38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B754D"/>
    <w:rsid w:val="009E7E8C"/>
    <w:rsid w:val="009F610B"/>
    <w:rsid w:val="009F7970"/>
    <w:rsid w:val="00A00975"/>
    <w:rsid w:val="00A02CC5"/>
    <w:rsid w:val="00A11A99"/>
    <w:rsid w:val="00A1321F"/>
    <w:rsid w:val="00A13BA4"/>
    <w:rsid w:val="00A143FC"/>
    <w:rsid w:val="00A22907"/>
    <w:rsid w:val="00A30BAC"/>
    <w:rsid w:val="00A45C68"/>
    <w:rsid w:val="00A46C79"/>
    <w:rsid w:val="00A62C17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B635A"/>
    <w:rsid w:val="00AC0C99"/>
    <w:rsid w:val="00AC283D"/>
    <w:rsid w:val="00AD7DBD"/>
    <w:rsid w:val="00AE4CB4"/>
    <w:rsid w:val="00AF2D11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96E68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2BF9"/>
    <w:rsid w:val="00C0351F"/>
    <w:rsid w:val="00C03D40"/>
    <w:rsid w:val="00C23B4A"/>
    <w:rsid w:val="00C33205"/>
    <w:rsid w:val="00C41A80"/>
    <w:rsid w:val="00C471CF"/>
    <w:rsid w:val="00C47945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216E"/>
    <w:rsid w:val="00CE5C6B"/>
    <w:rsid w:val="00CF2D46"/>
    <w:rsid w:val="00D045D0"/>
    <w:rsid w:val="00D05F7C"/>
    <w:rsid w:val="00D1257B"/>
    <w:rsid w:val="00D17D68"/>
    <w:rsid w:val="00D20FD8"/>
    <w:rsid w:val="00D22951"/>
    <w:rsid w:val="00D27F06"/>
    <w:rsid w:val="00D31F1D"/>
    <w:rsid w:val="00D4106F"/>
    <w:rsid w:val="00D65A00"/>
    <w:rsid w:val="00D65C02"/>
    <w:rsid w:val="00D66C75"/>
    <w:rsid w:val="00D70076"/>
    <w:rsid w:val="00D7114F"/>
    <w:rsid w:val="00D746A1"/>
    <w:rsid w:val="00D74DFB"/>
    <w:rsid w:val="00D85A14"/>
    <w:rsid w:val="00D93075"/>
    <w:rsid w:val="00DA1751"/>
    <w:rsid w:val="00DB725A"/>
    <w:rsid w:val="00DC367B"/>
    <w:rsid w:val="00DD38A8"/>
    <w:rsid w:val="00DF4E17"/>
    <w:rsid w:val="00E103FE"/>
    <w:rsid w:val="00E137A3"/>
    <w:rsid w:val="00E2038E"/>
    <w:rsid w:val="00E20A9B"/>
    <w:rsid w:val="00E24443"/>
    <w:rsid w:val="00E33041"/>
    <w:rsid w:val="00E41C9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06972"/>
    <w:rsid w:val="00F15FBA"/>
    <w:rsid w:val="00F2697A"/>
    <w:rsid w:val="00F26C2A"/>
    <w:rsid w:val="00F3626C"/>
    <w:rsid w:val="00F50FF5"/>
    <w:rsid w:val="00F51523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12F33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Emphasis"/>
    <w:uiPriority w:val="20"/>
    <w:qFormat/>
    <w:rsid w:val="00F06972"/>
    <w:rPr>
      <w:i/>
      <w:iCs/>
    </w:rPr>
  </w:style>
  <w:style w:type="paragraph" w:styleId="ab">
    <w:name w:val="List Paragraph"/>
    <w:basedOn w:val="a"/>
    <w:uiPriority w:val="34"/>
    <w:qFormat/>
    <w:rsid w:val="006D3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3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annonc.2021.08.205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annonc.2021.08.20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annonc.2021.08.206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16/j.annonc.2021.08.20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annonc.2021.08.20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25738-EAFA-46D0-8D03-C16C2AB6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7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13414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Пользователь Windows</cp:lastModifiedBy>
  <cp:revision>5</cp:revision>
  <cp:lastPrinted>2020-12-09T08:55:00Z</cp:lastPrinted>
  <dcterms:created xsi:type="dcterms:W3CDTF">2021-12-23T06:01:00Z</dcterms:created>
  <dcterms:modified xsi:type="dcterms:W3CDTF">2021-12-23T19:31:00Z</dcterms:modified>
</cp:coreProperties>
</file>