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0D4CB" w14:textId="77777777" w:rsidR="00F16FD9" w:rsidRDefault="00FE7B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за 1 квартал 2022 г.</w:t>
      </w:r>
    </w:p>
    <w:p w14:paraId="5B203CC5" w14:textId="77777777" w:rsidR="00F16FD9" w:rsidRDefault="00FE7B78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Института фармации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2640"/>
        <w:gridCol w:w="4940"/>
      </w:tblGrid>
      <w:tr w:rsidR="00F16FD9" w14:paraId="23A19FCE" w14:textId="77777777">
        <w:tc>
          <w:tcPr>
            <w:tcW w:w="3408" w:type="dxa"/>
            <w:vMerge w:val="restart"/>
          </w:tcPr>
          <w:p w14:paraId="7EC84746" w14:textId="77777777" w:rsidR="00F16FD9" w:rsidRDefault="00FE7B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64635658" w14:textId="77777777" w:rsidR="00F16FD9" w:rsidRDefault="00FE7B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58AD87A" w14:textId="77777777" w:rsidR="00F16FD9" w:rsidRPr="00475FAA" w:rsidRDefault="00BB676B" w:rsidP="00BB67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5FAA">
              <w:rPr>
                <w:rFonts w:ascii="Times New Roman" w:hAnsi="Times New Roman"/>
                <w:b/>
                <w:sz w:val="24"/>
                <w:szCs w:val="24"/>
              </w:rPr>
              <w:t>Рузалия Габдулхаковна Тухбатуллина</w:t>
            </w:r>
            <w:r w:rsidRPr="00475FAA">
              <w:rPr>
                <w:rFonts w:ascii="Times New Roman" w:hAnsi="Times New Roman"/>
                <w:sz w:val="24"/>
                <w:szCs w:val="24"/>
              </w:rPr>
              <w:t>, Искандер Ринатович Хабибулин. Разработка системы управления фармацевтическими отходами лекарственных средств, образующимися в процессе обращения у населения, в Республике Татарстан. Ремедиум. 2021. Т. 25, № 4. С.94 — 97</w:t>
            </w:r>
            <w:r w:rsidR="00475FAA" w:rsidRPr="00475F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F44901" w14:textId="52910330" w:rsidR="00475FAA" w:rsidRPr="00475FAA" w:rsidRDefault="00475FAA" w:rsidP="00BB67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5FAA">
              <w:rPr>
                <w:rFonts w:ascii="Times New Roman" w:hAnsi="Times New Roman"/>
                <w:sz w:val="24"/>
                <w:szCs w:val="24"/>
              </w:rPr>
              <w:t>doi:10.32687/1561-5936-2021-25-4-94-97</w:t>
            </w:r>
          </w:p>
        </w:tc>
      </w:tr>
      <w:tr w:rsidR="00F16FD9" w14:paraId="0554A226" w14:textId="77777777">
        <w:tc>
          <w:tcPr>
            <w:tcW w:w="3408" w:type="dxa"/>
            <w:vMerge/>
          </w:tcPr>
          <w:p w14:paraId="0A7C5FA8" w14:textId="77777777" w:rsidR="00F16FD9" w:rsidRDefault="00F16FD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06E5DE3" w14:textId="77777777" w:rsidR="00F16FD9" w:rsidRDefault="00FE7B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514AD9A" w14:textId="77777777" w:rsidR="00F16FD9" w:rsidRDefault="00FE7B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6FD9" w14:paraId="4EE0C886" w14:textId="77777777">
        <w:tc>
          <w:tcPr>
            <w:tcW w:w="3408" w:type="dxa"/>
            <w:vMerge/>
          </w:tcPr>
          <w:p w14:paraId="1ADD3DEF" w14:textId="77777777" w:rsidR="00F16FD9" w:rsidRDefault="00F16FD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49DC128" w14:textId="77777777" w:rsidR="00F16FD9" w:rsidRDefault="00FE7B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2307F260" w14:textId="77777777" w:rsidR="00F16FD9" w:rsidRDefault="00FE7B78">
            <w:pPr>
              <w:pStyle w:val="af"/>
              <w:numPr>
                <w:ilvl w:val="0"/>
                <w:numId w:val="1"/>
              </w:numPr>
              <w:shd w:val="clear" w:color="auto" w:fill="FFFFFF"/>
              <w:spacing w:after="0" w:afterAutospacing="0"/>
              <w:rPr>
                <w:rStyle w:val="a6"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hd w:val="clear" w:color="auto" w:fill="FFFFFF"/>
              </w:rPr>
              <w:t>Меркурьева Г.Ю., Камаева С.С</w:t>
            </w:r>
            <w:r>
              <w:rPr>
                <w:color w:val="000000" w:themeColor="text1"/>
                <w:shd w:val="clear" w:color="auto" w:fill="FFFFFF"/>
              </w:rPr>
              <w:t>., Шайхуллина Л.Ф. Сравнительная характеристика ферментных препаратов с пищеварительной активностью // Международный журнал прикладных и фундаментальных исследований. – 2022. – № 2. – С. 5-10; URL: https://applied-research.ru/ru/article/view?id=13350 (дата обращения: 09.03.2022).</w:t>
            </w:r>
            <w:r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  <w:lang w:val="en-US"/>
              </w:rPr>
              <w:t>DOI</w:t>
            </w:r>
            <w:r>
              <w:rPr>
                <w:color w:val="000000" w:themeColor="text1"/>
              </w:rPr>
              <w:t xml:space="preserve">  </w:t>
            </w:r>
            <w:r>
              <w:rPr>
                <w:rStyle w:val="a6"/>
                <w:color w:val="000000" w:themeColor="text1"/>
              </w:rPr>
              <w:t>10.17513/mjpfi.13350</w:t>
            </w:r>
          </w:p>
          <w:p w14:paraId="02EA145C" w14:textId="77777777" w:rsidR="00F16FD9" w:rsidRDefault="00FE7B78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6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Журавлева А.В.,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Меркурьева Г.Ю., Камаева С.С.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Арбоцел® - современное вспомогательное вещество в технологии таблетированных препаратов / Актуальные вопросы теории и практики развития научных исследований: Сб.статей п итогам Междун.научно-практической конф. (Омск, 24 января 2022 г.)/ в 2ч. Ч.1 – Стерлитамак: АМИ, 2022. – С. 53-55</w:t>
            </w:r>
          </w:p>
          <w:p w14:paraId="691BCBD6" w14:textId="77777777" w:rsidR="00F16FD9" w:rsidRDefault="00FE7B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Шайхуллина Л.Ф.,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Меркурьева Г.Ю., Камаева С.С.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Ферментные препараты, применяемые для лечения гнойно-некротических процессов / Фундаментальные и прикладные исследования в науке и образовании: Сб. статей по итогам Международной научно-практической конференции (Магнитогорск, 14 января 2022 г.)./ в 2 ч. Ч.1 – Стерлитамак: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АМИ, 2022. – С. 203 - 208.</w:t>
            </w:r>
          </w:p>
          <w:p w14:paraId="6A67B658" w14:textId="77777777" w:rsidR="00F16FD9" w:rsidRDefault="00FE7B78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5B6E8D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Сидуллина С.А.</w:t>
            </w:r>
            <w:r w:rsidRPr="005B6E8D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Опыт внедрения принципов модульного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5B6E8D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преподавания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ф</w:t>
            </w:r>
            <w:r w:rsidRPr="005B6E8D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армацевтических дисциплин при кредитной </w:t>
            </w:r>
            <w:r w:rsidRPr="005B6E8D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технологии обучения // Проблемы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у</w:t>
            </w:r>
            <w:r w:rsidRPr="005B6E8D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правления качеством образования: сборник </w:t>
            </w:r>
          </w:p>
          <w:p w14:paraId="27CB4A80" w14:textId="77777777" w:rsidR="00F16FD9" w:rsidRDefault="00FE7B78">
            <w:pPr>
              <w:jc w:val="left"/>
            </w:pPr>
            <w:r w:rsidRPr="005B6E8D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статей международной научно-методической конференции (Санкт- Петербург, Январь 2022). – СПб.: ГНИИ «Нацразвитие», 2022.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С.35–38 </w:t>
            </w:r>
          </w:p>
          <w:p w14:paraId="3CF5E5FE" w14:textId="77777777" w:rsidR="00F16FD9" w:rsidRDefault="00F16F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08524C7" w14:textId="77777777" w:rsidR="00F16FD9" w:rsidRDefault="00F16FD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FD9" w14:paraId="1EBD11C9" w14:textId="77777777">
        <w:tc>
          <w:tcPr>
            <w:tcW w:w="3408" w:type="dxa"/>
            <w:vMerge/>
          </w:tcPr>
          <w:p w14:paraId="20799B8B" w14:textId="77777777" w:rsidR="00F16FD9" w:rsidRDefault="00F16FD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450D552" w14:textId="77777777" w:rsidR="00F16FD9" w:rsidRDefault="00FE7B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C14A2F9" w14:textId="77777777" w:rsidR="00F16FD9" w:rsidRDefault="00FE7B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6FD9" w14:paraId="3DF6D32A" w14:textId="77777777">
        <w:tc>
          <w:tcPr>
            <w:tcW w:w="3408" w:type="dxa"/>
            <w:vMerge/>
          </w:tcPr>
          <w:p w14:paraId="56601200" w14:textId="77777777" w:rsidR="00F16FD9" w:rsidRDefault="00F16FD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E9F7CDE" w14:textId="77777777" w:rsidR="00F16FD9" w:rsidRDefault="00FE7B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7861596" w14:textId="77777777" w:rsidR="00F16FD9" w:rsidRDefault="00FE7B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6FD9" w14:paraId="75C6535B" w14:textId="77777777">
        <w:tc>
          <w:tcPr>
            <w:tcW w:w="3408" w:type="dxa"/>
            <w:vMerge/>
          </w:tcPr>
          <w:p w14:paraId="410FCA86" w14:textId="77777777" w:rsidR="00F16FD9" w:rsidRDefault="00F16FD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5D94F79" w14:textId="77777777" w:rsidR="00F16FD9" w:rsidRDefault="00FE7B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4CCA91CC" w14:textId="77777777" w:rsidR="00F16FD9" w:rsidRDefault="00FE7B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Грибова Я.В., Гарифуллина Г.Х.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ассортимента антибиотиков в различных сегментах фармацевтического рынка // Теоретические и практические аспекты формирования и развития «Новой науки»: коллективная монография. [под ред. А.А. Сукиасян]. Выпуск 62. – Уфа: Аэтерна, 2022. – С. 112-134. Упл. 7,9. Тираж 500. ISBN 978-5-00177-348-1</w:t>
            </w:r>
          </w:p>
          <w:p w14:paraId="12482BD5" w14:textId="77777777" w:rsidR="00F16FD9" w:rsidRDefault="00F16FD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FD9" w14:paraId="1787C849" w14:textId="77777777">
        <w:tc>
          <w:tcPr>
            <w:tcW w:w="3408" w:type="dxa"/>
            <w:vMerge/>
          </w:tcPr>
          <w:p w14:paraId="5478C71D" w14:textId="77777777" w:rsidR="00F16FD9" w:rsidRDefault="00F16FD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87B8385" w14:textId="77777777" w:rsidR="00F16FD9" w:rsidRDefault="00FE7B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757152F0" w14:textId="77777777" w:rsidR="00F16FD9" w:rsidRDefault="00FE7B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16FD9" w14:paraId="5705D533" w14:textId="77777777">
        <w:tc>
          <w:tcPr>
            <w:tcW w:w="6048" w:type="dxa"/>
            <w:gridSpan w:val="2"/>
          </w:tcPr>
          <w:p w14:paraId="4F1B5F2D" w14:textId="77777777" w:rsidR="00F16FD9" w:rsidRDefault="00FE7B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качестве  кого принимали участие, количество участников)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2022 года </w:t>
            </w:r>
          </w:p>
        </w:tc>
        <w:tc>
          <w:tcPr>
            <w:tcW w:w="4940" w:type="dxa"/>
          </w:tcPr>
          <w:p w14:paraId="681F2633" w14:textId="77777777" w:rsidR="00F16FD9" w:rsidRDefault="00FE7B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1.Международная научно-практическая конференция «Фундаментальные и прикладные исследования в науке и образовании» 14 января 2022 г. г. Магнитогорск (Шайхуллина Л.Ф.,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Меркурьева Г.Ю., Камаева С.С.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E095F1A" w14:textId="77777777" w:rsidR="00F16FD9" w:rsidRDefault="00FE7B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Международная научно-практическая конференция «Актуальные вопросы теории и практики развития научных исследований» 24 января 2022 г. Омск (Журавлева А.В.,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Меркурьева Г.Ю., Камаева С.С.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892237E" w14:textId="77777777" w:rsidR="00F16FD9" w:rsidRDefault="00FE7B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Проблема специальных детских дозировок лекарственных средств.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Егорова С.Н.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заместитель директора Института фармации по образовательной деятельности Институт</w:t>
            </w:r>
          </w:p>
          <w:p w14:paraId="39685158" w14:textId="77777777" w:rsidR="00F16FD9" w:rsidRDefault="00FE7B78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фармации, профессор ФГБОУ ВО Казанский ГМУ Минздрава России, Абдуллина Ю.А.,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Хаятов А.Р </w:t>
            </w:r>
            <w:r>
              <w:t xml:space="preserve"> </w:t>
            </w:r>
            <w:r>
              <w:rPr>
                <w:rFonts w:ascii="Times New Roman" w:hAnsi="Times New Roman"/>
              </w:rPr>
              <w:t>1 7 -1 8 м а р т а 2 0 2 2 XIV Всероссийский научно практический виртуальный форум HUMAN HEALTH 2022 QUALITY OF LIFE</w:t>
            </w:r>
          </w:p>
          <w:p w14:paraId="72057C20" w14:textId="77777777" w:rsidR="00F16FD9" w:rsidRDefault="00FE7B78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Сидуллина С.А.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приняла участие в </w:t>
            </w:r>
            <w:r w:rsidRPr="005B6E8D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Международной научно-методической </w:t>
            </w:r>
          </w:p>
          <w:p w14:paraId="5777CBB0" w14:textId="77777777" w:rsidR="00F16FD9" w:rsidRDefault="00FE7B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6E8D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конференции "Проблемы управления качеством образования" с докладом на тему </w:t>
            </w:r>
          </w:p>
          <w:p w14:paraId="29CE06B7" w14:textId="77777777" w:rsidR="00F16FD9" w:rsidRDefault="00FE7B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6E8D">
              <w:rPr>
                <w:rFonts w:ascii="Times New Roman" w:eastAsia="TimesNewRomanPS-BoldItalicMT" w:hAnsi="Times New Roman"/>
                <w:color w:val="000000"/>
                <w:sz w:val="24"/>
                <w:szCs w:val="24"/>
                <w:lang w:eastAsia="zh-CN" w:bidi="ar"/>
              </w:rPr>
              <w:t xml:space="preserve">Опыт внедрения принципов модульного </w:t>
            </w:r>
          </w:p>
          <w:p w14:paraId="5FE463E9" w14:textId="77777777" w:rsidR="00F16FD9" w:rsidRDefault="00FE7B78">
            <w:pPr>
              <w:jc w:val="left"/>
              <w:rPr>
                <w:rFonts w:ascii="Times New Roman" w:eastAsia="TimesNewRomanPS-BoldItalicMT" w:hAnsi="Times New Roman"/>
                <w:color w:val="000000"/>
                <w:sz w:val="24"/>
                <w:szCs w:val="24"/>
                <w:lang w:eastAsia="zh-CN" w:bidi="ar"/>
              </w:rPr>
            </w:pPr>
            <w:r w:rsidRPr="005B6E8D">
              <w:rPr>
                <w:rFonts w:ascii="Times New Roman" w:eastAsia="TimesNewRomanPS-BoldItalicMT" w:hAnsi="Times New Roman"/>
                <w:color w:val="000000"/>
                <w:sz w:val="24"/>
                <w:szCs w:val="24"/>
                <w:lang w:eastAsia="zh-CN" w:bidi="ar"/>
              </w:rPr>
              <w:t>преподавания фармацевтических дисциплин при кредитной технологии обучения</w:t>
            </w:r>
            <w:r>
              <w:rPr>
                <w:rFonts w:ascii="Times New Roman" w:eastAsia="TimesNewRomanPS-BoldItalicMT" w:hAnsi="Times New Roman"/>
                <w:color w:val="000000"/>
                <w:sz w:val="24"/>
                <w:szCs w:val="24"/>
                <w:lang w:eastAsia="zh-CN" w:bidi="ar"/>
              </w:rPr>
              <w:t>, 29 января 2022 г, г. Санкт-Петербург</w:t>
            </w:r>
          </w:p>
          <w:p w14:paraId="57D9BBC8" w14:textId="77777777" w:rsidR="00F16FD9" w:rsidRDefault="00FE7B78">
            <w:pPr>
              <w:numPr>
                <w:ilvl w:val="0"/>
                <w:numId w:val="2"/>
              </w:numPr>
              <w:ind w:firstLine="0"/>
              <w:jc w:val="left"/>
              <w:rPr>
                <w:rFonts w:ascii="Times New Roman" w:eastAsia="TimesNewRomanPS-BoldItalicMT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TimesNewRomanPS-BoldItalicMT" w:hAnsi="Times New Roman"/>
                <w:color w:val="000000"/>
                <w:sz w:val="24"/>
                <w:szCs w:val="24"/>
                <w:lang w:eastAsia="zh-CN" w:bidi="ar"/>
              </w:rPr>
              <w:t>Гордеева</w:t>
            </w:r>
            <w:r w:rsidRPr="005B6E8D">
              <w:rPr>
                <w:rFonts w:ascii="Times New Roman" w:eastAsia="TimesNewRomanPS-BoldItalicMT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TimesNewRomanPS-BoldItalicMT" w:hAnsi="Times New Roman"/>
                <w:color w:val="000000"/>
                <w:sz w:val="24"/>
                <w:szCs w:val="24"/>
                <w:lang w:eastAsia="zh-CN" w:bidi="ar"/>
              </w:rPr>
              <w:t>Д</w:t>
            </w:r>
            <w:r w:rsidRPr="005B6E8D">
              <w:rPr>
                <w:rFonts w:ascii="Times New Roman" w:eastAsia="TimesNewRomanPS-BoldItalicMT" w:hAnsi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ascii="Times New Roman" w:eastAsia="TimesNewRomanPS-BoldItalicMT" w:hAnsi="Times New Roman"/>
                <w:color w:val="000000"/>
                <w:sz w:val="24"/>
                <w:szCs w:val="24"/>
                <w:lang w:eastAsia="zh-CN" w:bidi="ar"/>
              </w:rPr>
              <w:t>С</w:t>
            </w:r>
            <w:r w:rsidRPr="005B6E8D">
              <w:rPr>
                <w:rFonts w:ascii="Times New Roman" w:eastAsia="TimesNewRomanPS-BoldItalicMT" w:hAnsi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  <w:r>
              <w:rPr>
                <w:rFonts w:ascii="Times New Roman" w:eastAsia="TimesNewRomanPS-BoldItalicMT" w:hAnsi="Times New Roman"/>
                <w:color w:val="000000"/>
                <w:sz w:val="24"/>
                <w:szCs w:val="24"/>
                <w:lang w:val="en-US" w:eastAsia="zh-CN" w:bidi="ar"/>
              </w:rPr>
              <w:t xml:space="preserve">Advanced Biomaterials to combat cancer </w:t>
            </w:r>
            <w:r w:rsidRPr="005B6E8D">
              <w:rPr>
                <w:rFonts w:ascii="Times New Roman" w:eastAsia="SimSun" w:hAnsi="Times New Roman"/>
                <w:sz w:val="24"/>
                <w:szCs w:val="24"/>
                <w:lang w:val="en-US"/>
              </w:rPr>
              <w:t>Development of functionalized liposomes for nose to brain drug delivery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. Lancaster, UK. 8-10 December</w:t>
            </w:r>
          </w:p>
        </w:tc>
      </w:tr>
      <w:tr w:rsidR="00F16FD9" w14:paraId="5B88A068" w14:textId="77777777">
        <w:tc>
          <w:tcPr>
            <w:tcW w:w="6048" w:type="dxa"/>
            <w:gridSpan w:val="2"/>
          </w:tcPr>
          <w:p w14:paraId="15D0F4CC" w14:textId="77777777" w:rsidR="00F16FD9" w:rsidRDefault="00FE7B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Проведенные конференции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(см образец) конференции и сборника тезисов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2022г.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 и сборники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0C4C05D6" w14:textId="77777777" w:rsidR="00F16FD9" w:rsidRDefault="00FE7B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F16FD9" w14:paraId="77B9E499" w14:textId="77777777">
        <w:trPr>
          <w:trHeight w:val="445"/>
        </w:trPr>
        <w:tc>
          <w:tcPr>
            <w:tcW w:w="3408" w:type="dxa"/>
            <w:vMerge w:val="restart"/>
          </w:tcPr>
          <w:p w14:paraId="237EA26E" w14:textId="77777777" w:rsidR="00F16FD9" w:rsidRDefault="00FE7B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2022 года,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4C2A17F9" w14:textId="77777777" w:rsidR="00F16FD9" w:rsidRDefault="00FE7B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05E68646" w14:textId="77777777" w:rsidR="00F16FD9" w:rsidRDefault="00FE7B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6FD9" w14:paraId="0D0F65EF" w14:textId="77777777">
        <w:tc>
          <w:tcPr>
            <w:tcW w:w="3408" w:type="dxa"/>
            <w:vMerge/>
          </w:tcPr>
          <w:p w14:paraId="3183B220" w14:textId="77777777" w:rsidR="00F16FD9" w:rsidRDefault="00F16FD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45548DF" w14:textId="77777777" w:rsidR="00F16FD9" w:rsidRDefault="00FE7B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6D96548" w14:textId="77777777" w:rsidR="00F16FD9" w:rsidRDefault="00FE7B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6FD9" w14:paraId="6BB3544B" w14:textId="77777777">
        <w:tc>
          <w:tcPr>
            <w:tcW w:w="6048" w:type="dxa"/>
            <w:gridSpan w:val="2"/>
          </w:tcPr>
          <w:p w14:paraId="22C62F28" w14:textId="77777777" w:rsidR="00F16FD9" w:rsidRDefault="00FE7B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гранта, № РК за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2022 года (с указанием ссылки на указ, постановление и тд)</w:t>
            </w:r>
          </w:p>
        </w:tc>
        <w:tc>
          <w:tcPr>
            <w:tcW w:w="4940" w:type="dxa"/>
          </w:tcPr>
          <w:p w14:paraId="280BE740" w14:textId="77777777" w:rsidR="00F16FD9" w:rsidRDefault="00FE7B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Хуснутдинов Р.Р.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УМНИК и МИП «Разработка многофункциональных матричных носителей с использованием полимеров фармацевтического назначения и мезопористого диоксида кремния для адресной доставки лекарств». Науч.рук-ль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Мустафин Р.И.</w:t>
            </w:r>
          </w:p>
        </w:tc>
      </w:tr>
      <w:tr w:rsidR="00F16FD9" w14:paraId="349A2AB4" w14:textId="77777777">
        <w:tc>
          <w:tcPr>
            <w:tcW w:w="6048" w:type="dxa"/>
            <w:gridSpan w:val="2"/>
          </w:tcPr>
          <w:p w14:paraId="59B5BD7A" w14:textId="77777777" w:rsidR="00F16FD9" w:rsidRDefault="00F16FD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2C32D174" w14:textId="6B521CF7" w:rsidR="00F16FD9" w:rsidRDefault="00FE7B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Грант РНФ  20-65-46007  Инновационные подходы к созданию лекарственных форм для трансмукозальной доставки веществ в мозг. Конкурс 2020 года «Проведение фундаментальных научных исследований и поисковых научных исследований по поручениям (указаниям) Президента Российской Федерации» (ведущие ученые).  Рук-ль: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Мустафин Р.И.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Исполнители: </w:t>
            </w:r>
            <w:r w:rsidR="005B6E8D">
              <w:rPr>
                <w:rFonts w:ascii="Times New Roman" w:hAnsi="Times New Roman"/>
                <w:sz w:val="24"/>
                <w:szCs w:val="24"/>
              </w:rPr>
              <w:t xml:space="preserve">Ситенкова А.В., </w:t>
            </w:r>
            <w:r>
              <w:rPr>
                <w:rFonts w:ascii="Times New Roman" w:hAnsi="Times New Roman"/>
                <w:sz w:val="24"/>
                <w:szCs w:val="24"/>
              </w:rPr>
              <w:t>Семина И.И.</w:t>
            </w:r>
            <w:r w:rsidR="005B6E8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Хуторянский В.В.</w:t>
            </w:r>
            <w:r w:rsidR="005B6E8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Филиппов С.К. </w:t>
            </w:r>
            <w:r w:rsidR="005B6E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сумма 7000 тыс. руб.</w:t>
            </w:r>
          </w:p>
        </w:tc>
      </w:tr>
      <w:tr w:rsidR="00F16FD9" w14:paraId="6D713C4F" w14:textId="77777777">
        <w:tc>
          <w:tcPr>
            <w:tcW w:w="6048" w:type="dxa"/>
            <w:gridSpan w:val="2"/>
          </w:tcPr>
          <w:p w14:paraId="196513E2" w14:textId="77777777" w:rsidR="00F16FD9" w:rsidRDefault="00F16FD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55B88C6F" w14:textId="77777777" w:rsidR="00F16FD9" w:rsidRDefault="00FE7B78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Грант РНФ20-75-00051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Разработка лекарственных форм с немедленным</w:t>
            </w:r>
          </w:p>
          <w:p w14:paraId="23F0552B" w14:textId="77777777" w:rsidR="00F16FD9" w:rsidRDefault="00FE7B78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высвобождением включенного лекарственного вещества».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Конкурс 2020 года «Проведение инициативных исследований молодыми</w:t>
            </w:r>
          </w:p>
          <w:p w14:paraId="56001A1A" w14:textId="77777777" w:rsidR="00F16FD9" w:rsidRDefault="00FE7B78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учеными» Президентской программы исследовательских проектов,</w:t>
            </w:r>
          </w:p>
          <w:p w14:paraId="5CF63C39" w14:textId="77777777" w:rsidR="00F16FD9" w:rsidRDefault="00FE7B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реализуемых ведущими учеными, в том числе молодыми учеными. Руководитель: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Тимергалиева В.Р.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сумма 1500 тыс. руб.</w:t>
            </w:r>
          </w:p>
        </w:tc>
      </w:tr>
      <w:tr w:rsidR="00ED4F86" w14:paraId="09079B10" w14:textId="77777777">
        <w:tc>
          <w:tcPr>
            <w:tcW w:w="6048" w:type="dxa"/>
            <w:gridSpan w:val="2"/>
          </w:tcPr>
          <w:p w14:paraId="011773EA" w14:textId="77777777" w:rsidR="00ED4F86" w:rsidRDefault="00ED4F86" w:rsidP="00ED4F8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7BC67F1E" w14:textId="5D6DDD53" w:rsidR="00ED4F86" w:rsidRDefault="00ED4F86" w:rsidP="00ED4F8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F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Грант из бюджета Казанского ГМУ на проведение научных исследований в рамках Программы развития Университета 2030. </w:t>
            </w:r>
            <w:r w:rsidRPr="00ED4F86">
              <w:rPr>
                <w:rFonts w:ascii="Times New Roman" w:hAnsi="Times New Roman"/>
                <w:sz w:val="24"/>
                <w:szCs w:val="24"/>
              </w:rPr>
              <w:t xml:space="preserve"> Рук-ль: </w:t>
            </w:r>
            <w:r w:rsidRPr="00ED4F86">
              <w:rPr>
                <w:rFonts w:ascii="Times New Roman" w:hAnsi="Times New Roman"/>
                <w:b/>
                <w:sz w:val="24"/>
                <w:szCs w:val="24"/>
              </w:rPr>
              <w:t>Мустафин Р.И.</w:t>
            </w:r>
            <w:r w:rsidRPr="00ED4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F8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сумма 15000 тыс. руб.</w:t>
            </w:r>
          </w:p>
        </w:tc>
      </w:tr>
      <w:tr w:rsidR="00BB676B" w14:paraId="00849E0B" w14:textId="77777777">
        <w:tc>
          <w:tcPr>
            <w:tcW w:w="6048" w:type="dxa"/>
            <w:gridSpan w:val="2"/>
          </w:tcPr>
          <w:p w14:paraId="2C23883B" w14:textId="77777777" w:rsidR="00BB676B" w:rsidRDefault="00BB676B" w:rsidP="00BB67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Заявки на гранты с указанием № заявки, инвестора, названия гранта, руководителя, исполнителя(ей), сумма подаваемой заявки за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4940" w:type="dxa"/>
          </w:tcPr>
          <w:p w14:paraId="6A2DF7B4" w14:textId="5B5AAABB" w:rsidR="00BB676B" w:rsidRPr="00ED4F86" w:rsidRDefault="00BB676B" w:rsidP="00BB67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4F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Грант из бюджета Казанского ГМУ на проведение научных исследований в рамках Программы развития Университета 2030. </w:t>
            </w:r>
            <w:r w:rsidRPr="00ED4F86">
              <w:rPr>
                <w:rFonts w:ascii="Times New Roman" w:hAnsi="Times New Roman"/>
                <w:sz w:val="24"/>
                <w:szCs w:val="24"/>
              </w:rPr>
              <w:t xml:space="preserve"> Рук-ль: </w:t>
            </w:r>
            <w:r w:rsidRPr="00ED4F86">
              <w:rPr>
                <w:rFonts w:ascii="Times New Roman" w:hAnsi="Times New Roman"/>
                <w:b/>
                <w:sz w:val="24"/>
                <w:szCs w:val="24"/>
              </w:rPr>
              <w:t>Мустафин Р.И.</w:t>
            </w:r>
            <w:r w:rsidRPr="00ED4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F8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сумма 15000 тыс. руб.</w:t>
            </w:r>
          </w:p>
        </w:tc>
      </w:tr>
      <w:tr w:rsidR="00BB676B" w14:paraId="1E694114" w14:textId="77777777">
        <w:tc>
          <w:tcPr>
            <w:tcW w:w="6048" w:type="dxa"/>
            <w:gridSpan w:val="2"/>
          </w:tcPr>
          <w:p w14:paraId="7AAFC3D0" w14:textId="77777777" w:rsidR="00BB676B" w:rsidRDefault="00BB676B" w:rsidP="00BB676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2022г.</w:t>
            </w:r>
          </w:p>
        </w:tc>
        <w:tc>
          <w:tcPr>
            <w:tcW w:w="4940" w:type="dxa"/>
          </w:tcPr>
          <w:p w14:paraId="43F80F21" w14:textId="77777777" w:rsidR="00BB676B" w:rsidRDefault="00BB676B" w:rsidP="00BB67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676B" w14:paraId="2E5899D9" w14:textId="77777777">
        <w:tc>
          <w:tcPr>
            <w:tcW w:w="6048" w:type="dxa"/>
            <w:gridSpan w:val="2"/>
          </w:tcPr>
          <w:p w14:paraId="46F258CF" w14:textId="77777777" w:rsidR="00BB676B" w:rsidRDefault="00BB676B" w:rsidP="00BB67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2022 года</w:t>
            </w:r>
          </w:p>
        </w:tc>
        <w:tc>
          <w:tcPr>
            <w:tcW w:w="4940" w:type="dxa"/>
          </w:tcPr>
          <w:p w14:paraId="5A45CE0C" w14:textId="77777777" w:rsidR="00BB676B" w:rsidRDefault="00BB676B" w:rsidP="00BB676B">
            <w:pPr>
              <w:jc w:val="left"/>
              <w:rPr>
                <w:rFonts w:ascii="Times New Roman" w:eastAsia="Arial Black" w:hAnsi="Times New Roman"/>
                <w:color w:val="000000" w:themeColor="text1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о гос.регистрации базы данных  </w:t>
            </w:r>
            <w:r>
              <w:rPr>
                <w:rFonts w:ascii="Times New Roman" w:eastAsia="Arial Black" w:hAnsi="Times New Roman"/>
                <w:color w:val="000000"/>
                <w:sz w:val="24"/>
                <w:szCs w:val="24"/>
                <w:lang w:val="en-US" w:eastAsia="zh-CN" w:bidi="ar"/>
              </w:rPr>
              <w:t>RU</w:t>
            </w:r>
            <w:r w:rsidRPr="005B6E8D">
              <w:rPr>
                <w:rFonts w:ascii="Times New Roman" w:eastAsia="Arial Black" w:hAnsi="Times New Roman"/>
                <w:color w:val="000000" w:themeColor="text1"/>
                <w:sz w:val="24"/>
                <w:szCs w:val="24"/>
                <w:lang w:eastAsia="zh-CN" w:bidi="ar"/>
              </w:rPr>
              <w:t>2022620386</w:t>
            </w:r>
            <w:r>
              <w:rPr>
                <w:rFonts w:ascii="Times New Roman" w:eastAsia="Arial Black" w:hAnsi="Times New Roman"/>
                <w:color w:val="000000" w:themeColor="text1"/>
                <w:sz w:val="24"/>
                <w:szCs w:val="24"/>
                <w:lang w:eastAsia="zh-CN" w:bidi="ar"/>
              </w:rPr>
              <w:t xml:space="preserve"> База данных вспомогательных веществ таблетированных лекарственных форм тиоктовой кислоты</w:t>
            </w:r>
          </w:p>
          <w:p w14:paraId="42FE7BD3" w14:textId="77777777" w:rsidR="00BB676B" w:rsidRDefault="00BB676B" w:rsidP="009640BA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E8D">
              <w:rPr>
                <w:rFonts w:ascii="Times New Roman" w:eastAsia="WipoUniExtBold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Егорова Светлана Николаевна (</w:t>
            </w:r>
            <w:r>
              <w:rPr>
                <w:rFonts w:ascii="Times New Roman" w:eastAsia="WipoUniExtBold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RU</w:t>
            </w:r>
            <w:r w:rsidRPr="005B6E8D">
              <w:rPr>
                <w:rFonts w:ascii="Times New Roman" w:eastAsia="WipoUniExtBold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), </w:t>
            </w:r>
          </w:p>
          <w:p w14:paraId="37E122D9" w14:textId="77777777" w:rsidR="00BB676B" w:rsidRDefault="00BB676B" w:rsidP="009640BA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E8D">
              <w:rPr>
                <w:rFonts w:ascii="Times New Roman" w:eastAsia="WipoUniExtBold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Воробьева Наталья Владимировна (</w:t>
            </w:r>
            <w:r>
              <w:rPr>
                <w:rFonts w:ascii="Times New Roman" w:eastAsia="WipoUniExtBold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RU</w:t>
            </w:r>
            <w:r w:rsidRPr="005B6E8D">
              <w:rPr>
                <w:rFonts w:ascii="Times New Roman" w:eastAsia="WipoUniExtBold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), </w:t>
            </w:r>
          </w:p>
          <w:p w14:paraId="5302A676" w14:textId="77777777" w:rsidR="00BB676B" w:rsidRDefault="00BB676B" w:rsidP="009640B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6E8D">
              <w:rPr>
                <w:rFonts w:ascii="Times New Roman" w:eastAsia="WipoUniExtBold" w:hAnsi="Times New Roman"/>
                <w:color w:val="000000"/>
                <w:sz w:val="24"/>
                <w:szCs w:val="24"/>
                <w:lang w:eastAsia="zh-CN" w:bidi="ar"/>
              </w:rPr>
              <w:t>Чувашова Динара Петровна (</w:t>
            </w:r>
            <w:r>
              <w:rPr>
                <w:rFonts w:ascii="Times New Roman" w:eastAsia="WipoUniExtBold" w:hAnsi="Times New Roman"/>
                <w:color w:val="000000"/>
                <w:sz w:val="24"/>
                <w:szCs w:val="24"/>
                <w:lang w:val="en-US" w:eastAsia="zh-CN" w:bidi="ar"/>
              </w:rPr>
              <w:t>RU</w:t>
            </w:r>
            <w:r w:rsidRPr="005B6E8D">
              <w:rPr>
                <w:rFonts w:ascii="Times New Roman" w:eastAsia="WipoUniExtBold" w:hAnsi="Times New Roman"/>
                <w:color w:val="000000"/>
                <w:sz w:val="24"/>
                <w:szCs w:val="24"/>
                <w:lang w:eastAsia="zh-CN" w:bidi="ar"/>
              </w:rPr>
              <w:t xml:space="preserve">), </w:t>
            </w:r>
          </w:p>
          <w:p w14:paraId="27B8EF96" w14:textId="77777777" w:rsidR="00BB676B" w:rsidRDefault="00BB676B" w:rsidP="009640B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6E8D">
              <w:rPr>
                <w:rFonts w:ascii="Times New Roman" w:eastAsia="WipoUniExtBold" w:hAnsi="Times New Roman"/>
                <w:color w:val="000000"/>
                <w:sz w:val="24"/>
                <w:szCs w:val="24"/>
                <w:lang w:eastAsia="zh-CN" w:bidi="ar"/>
              </w:rPr>
              <w:t>Нягматуллина Виктория Рафаэльевна (</w:t>
            </w:r>
            <w:r>
              <w:rPr>
                <w:rFonts w:ascii="Times New Roman" w:eastAsia="WipoUniExtBold" w:hAnsi="Times New Roman"/>
                <w:color w:val="000000"/>
                <w:sz w:val="24"/>
                <w:szCs w:val="24"/>
                <w:lang w:val="en-US" w:eastAsia="zh-CN" w:bidi="ar"/>
              </w:rPr>
              <w:t>RU</w:t>
            </w:r>
            <w:r w:rsidRPr="005B6E8D">
              <w:rPr>
                <w:rFonts w:ascii="Times New Roman" w:eastAsia="WipoUniExtBold" w:hAnsi="Times New Roman"/>
                <w:color w:val="000000"/>
                <w:sz w:val="24"/>
                <w:szCs w:val="24"/>
                <w:lang w:eastAsia="zh-CN" w:bidi="ar"/>
              </w:rPr>
              <w:t xml:space="preserve">),  </w:t>
            </w:r>
          </w:p>
          <w:p w14:paraId="7CCC047C" w14:textId="77777777" w:rsidR="00BB676B" w:rsidRDefault="00BB676B" w:rsidP="009640B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WipoUniExtBold" w:hAnsi="Times New Roman"/>
                <w:color w:val="000000"/>
                <w:sz w:val="24"/>
                <w:szCs w:val="24"/>
                <w:lang w:val="en-US" w:eastAsia="zh-CN" w:bidi="ar"/>
              </w:rPr>
              <w:t>Булыгина Ирина Валерьевна (RU)</w:t>
            </w:r>
          </w:p>
          <w:p w14:paraId="39D515B0" w14:textId="77777777" w:rsidR="00BB676B" w:rsidRDefault="00BB676B" w:rsidP="00BB676B">
            <w:pPr>
              <w:jc w:val="left"/>
              <w:rPr>
                <w:rFonts w:ascii="Times New Roman" w:eastAsia="Arial Black" w:hAnsi="Times New Roman"/>
                <w:b/>
                <w:bCs/>
                <w:color w:val="15ADA8"/>
                <w:sz w:val="24"/>
                <w:szCs w:val="24"/>
                <w:lang w:eastAsia="zh-CN" w:bidi="ar"/>
              </w:rPr>
            </w:pPr>
          </w:p>
          <w:p w14:paraId="3EADD887" w14:textId="77777777" w:rsidR="00BB676B" w:rsidRDefault="00BB676B" w:rsidP="00BB676B">
            <w:pPr>
              <w:spacing w:after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B676B" w14:paraId="5CD0BF17" w14:textId="77777777">
        <w:tc>
          <w:tcPr>
            <w:tcW w:w="6048" w:type="dxa"/>
            <w:gridSpan w:val="2"/>
          </w:tcPr>
          <w:p w14:paraId="1812D567" w14:textId="77777777" w:rsidR="00BB676B" w:rsidRDefault="00BB676B" w:rsidP="00BB67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договора/соглашения о научном сотрудничестве с регионами, организациями (предприятиями реального сектора экономики) и другими учреждениями как на территории Российской Федерации, так и за пределами Российской Федерации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25919368" w14:textId="77777777" w:rsidR="00BB676B" w:rsidRDefault="00BB676B" w:rsidP="00BB67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676B" w14:paraId="1B60450A" w14:textId="77777777">
        <w:tc>
          <w:tcPr>
            <w:tcW w:w="6048" w:type="dxa"/>
            <w:gridSpan w:val="2"/>
          </w:tcPr>
          <w:p w14:paraId="4F3FCC0B" w14:textId="77777777" w:rsidR="00BB676B" w:rsidRDefault="00BB676B" w:rsidP="00BB676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5D83910B" w14:textId="77777777" w:rsidR="00BB676B" w:rsidRDefault="00BB676B" w:rsidP="00BB67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676B" w14:paraId="27C07D46" w14:textId="77777777">
        <w:tc>
          <w:tcPr>
            <w:tcW w:w="6048" w:type="dxa"/>
            <w:gridSpan w:val="2"/>
          </w:tcPr>
          <w:p w14:paraId="574555A4" w14:textId="77777777" w:rsidR="00BB676B" w:rsidRDefault="00BB676B" w:rsidP="00BB676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19F35996" w14:textId="77777777" w:rsidR="00BB676B" w:rsidRDefault="00BB676B" w:rsidP="00BB67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676B" w14:paraId="1B01BB09" w14:textId="77777777">
        <w:tc>
          <w:tcPr>
            <w:tcW w:w="6048" w:type="dxa"/>
            <w:gridSpan w:val="2"/>
          </w:tcPr>
          <w:p w14:paraId="1E92BF99" w14:textId="77777777" w:rsidR="00BB676B" w:rsidRDefault="00BB676B" w:rsidP="00BB67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7ECD09E6" w14:textId="77777777" w:rsidR="00BB676B" w:rsidRDefault="00BB676B" w:rsidP="00BB67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Камаева С.С.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Член редакционной коллегии Медико-фармацевтический журнал ПУЛЬС (ВАК, пятилетний импакт-фактор РИНЦ 0,276)</w:t>
            </w:r>
          </w:p>
        </w:tc>
      </w:tr>
      <w:tr w:rsidR="00BB676B" w14:paraId="355FB8EC" w14:textId="77777777">
        <w:tc>
          <w:tcPr>
            <w:tcW w:w="6048" w:type="dxa"/>
            <w:gridSpan w:val="2"/>
          </w:tcPr>
          <w:p w14:paraId="2C711320" w14:textId="77777777" w:rsidR="00BB676B" w:rsidRDefault="00BB676B" w:rsidP="00BB67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08F777B6" w14:textId="41711021" w:rsidR="00BB676B" w:rsidRDefault="00BB676B" w:rsidP="00BB67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Мустафин Р.И</w:t>
            </w:r>
            <w:r>
              <w:rPr>
                <w:rFonts w:ascii="Times New Roman" w:hAnsi="Times New Roman"/>
                <w:sz w:val="24"/>
                <w:szCs w:val="24"/>
              </w:rPr>
              <w:t>. является рецензентом 47</w:t>
            </w:r>
          </w:p>
          <w:p w14:paraId="22EEC3BF" w14:textId="62CD4EE6" w:rsidR="00BB676B" w:rsidRPr="005B6E8D" w:rsidRDefault="00BB676B" w:rsidP="00BB67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6E8D">
              <w:rPr>
                <w:rFonts w:ascii="Times New Roman" w:hAnsi="Times New Roman"/>
                <w:sz w:val="24"/>
                <w:szCs w:val="24"/>
              </w:rPr>
              <w:t xml:space="preserve">ведущих высоко-рейтинговых международных журналов по (био)фармацевтической, химической,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lastRenderedPageBreak/>
              <w:t>(био)материаловедческой и наномедицинской специальностям, член редакционных советов:</w:t>
            </w:r>
          </w:p>
          <w:p w14:paraId="3CD83C85" w14:textId="77777777" w:rsidR="00BB676B" w:rsidRPr="005B6E8D" w:rsidRDefault="00BB676B" w:rsidP="00BB67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6E8D">
              <w:rPr>
                <w:rFonts w:ascii="Times New Roman" w:hAnsi="Times New Roman"/>
                <w:sz w:val="24"/>
                <w:szCs w:val="24"/>
              </w:rPr>
              <w:t xml:space="preserve"> I.6-ти международных журналов по фармации:  </w:t>
            </w:r>
          </w:p>
          <w:p w14:paraId="4E9694C1" w14:textId="77777777" w:rsidR="00BB676B" w:rsidRPr="005B6E8D" w:rsidRDefault="00BB676B" w:rsidP="00BB676B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1)“Drug Development and Industrial Pharmacy”,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Taylor &amp; Francis, U.S.A. (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импакт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2020 – 3.225),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2011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http://www.tandfonline.com/action/journalInformation?show=editorialBoard&amp;journalCode=iddi20; </w:t>
            </w:r>
          </w:p>
          <w:p w14:paraId="01D5932C" w14:textId="77777777" w:rsidR="00BB676B" w:rsidRPr="005B6E8D" w:rsidRDefault="00BB676B" w:rsidP="00BB676B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2)“Pharmaceutical Development and Technology”,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Taylor &amp; Francis, U.S.A. (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импакт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2020 – 3.133),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2011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http://www.tandfonline.com/action/journalInformation?show=editorialBoard&amp;journalCode=iphd20;  </w:t>
            </w:r>
          </w:p>
          <w:p w14:paraId="797BB767" w14:textId="77777777" w:rsidR="00BB676B" w:rsidRPr="005B6E8D" w:rsidRDefault="00BB676B" w:rsidP="00BB676B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3)“Scientia Pharmaceutica” (Austrian Journal of Pharmaceutical Sciences),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MDPI Academic Open Access Publishing, Switzerland (Scopus CiteScore – 4.1),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2011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https://www.mdpi.com/journal/scipharm/editors; </w:t>
            </w:r>
          </w:p>
          <w:p w14:paraId="1A37E202" w14:textId="77777777" w:rsidR="00BB676B" w:rsidRPr="005B6E8D" w:rsidRDefault="00BB676B" w:rsidP="00BB676B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4)“Current Drug Delivery”,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Bentham Science Publishing, U.A.E. (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импакт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2020 – 2.565, Scopus CiteScore – 4.2),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2014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.; </w:t>
            </w:r>
          </w:p>
          <w:p w14:paraId="6CE62D62" w14:textId="77777777" w:rsidR="00BB676B" w:rsidRPr="005B6E8D" w:rsidRDefault="00BB676B" w:rsidP="00BB676B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5)“Recent Patents on Drug Delivery &amp; Formulations”,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Bentham Science Publishing, U.A.E. (Scopus CiteScore – 3.2),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http://benthamscience.com/journal/editorial-board.php?journalID=rpddf#top;  </w:t>
            </w:r>
          </w:p>
          <w:p w14:paraId="5567ED74" w14:textId="77777777" w:rsidR="00BB676B" w:rsidRPr="005B6E8D" w:rsidRDefault="00BB676B" w:rsidP="00BB676B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6)“Drug Delivery Letters”,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Bentham Science Publishing, U.A.E. (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издается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2011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.),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>. http://benthamscience.com/journal/editorial-board.php?journalID=ddl#top.</w:t>
            </w:r>
          </w:p>
          <w:p w14:paraId="0F0D67DD" w14:textId="77777777" w:rsidR="00BB676B" w:rsidRPr="005B6E8D" w:rsidRDefault="00BB676B" w:rsidP="00BB676B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7)“Austin Journal of Analytical and Pharmaceutical Chemistry”,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Austin Publishing Group, U.S.A. (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издается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2014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.), 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2014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>. http://austinpublishinggroup.com/analytical-pharmaceutical-chemistry/editorialboard.php (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импакт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2020 – 2.1)</w:t>
            </w:r>
          </w:p>
          <w:p w14:paraId="10565245" w14:textId="77777777" w:rsidR="00BB676B" w:rsidRPr="005B6E8D" w:rsidRDefault="00BB676B" w:rsidP="00BB67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6E8D">
              <w:rPr>
                <w:rFonts w:ascii="Times New Roman" w:hAnsi="Times New Roman"/>
                <w:sz w:val="24"/>
                <w:szCs w:val="24"/>
              </w:rPr>
              <w:t xml:space="preserve">II. 2-х переводных российских журналов по фармации: </w:t>
            </w:r>
          </w:p>
          <w:p w14:paraId="5A9ED165" w14:textId="77777777" w:rsidR="00BB676B" w:rsidRPr="005B6E8D" w:rsidRDefault="00BB676B" w:rsidP="00BB67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6E8D">
              <w:rPr>
                <w:rFonts w:ascii="Times New Roman" w:hAnsi="Times New Roman"/>
                <w:sz w:val="24"/>
                <w:szCs w:val="24"/>
              </w:rPr>
              <w:t>8)"Химико-фармацевтический журнал", издательство "Фолиум" [“Pharmaceutical Chemistry Journal”, издательство – Springer, U.S.A.] (импакт фактор 2020 – 0.837), с 2014 г. http://chem.folium.ru/index.php/chem/about/editorialPolicies#custom-0;</w:t>
            </w:r>
          </w:p>
          <w:p w14:paraId="6DE2EB09" w14:textId="19D3EF9A" w:rsidR="00BB676B" w:rsidRDefault="00BB676B" w:rsidP="00BB67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6E8D">
              <w:rPr>
                <w:rFonts w:ascii="Times New Roman" w:hAnsi="Times New Roman"/>
                <w:sz w:val="24"/>
                <w:szCs w:val="24"/>
              </w:rPr>
              <w:lastRenderedPageBreak/>
              <w:t>9) "Разработка и регистрация лекарственных средств", издательство - ООО «ЦФА» ["Drug Development &amp; Registration"],(издается с 2012 г); https://www.pharmjournal.ru/jour/pages/view/EditorialC (зам.главного редактора)</w:t>
            </w:r>
          </w:p>
        </w:tc>
      </w:tr>
      <w:tr w:rsidR="00BB676B" w14:paraId="62F5A912" w14:textId="77777777">
        <w:tc>
          <w:tcPr>
            <w:tcW w:w="6048" w:type="dxa"/>
            <w:gridSpan w:val="2"/>
          </w:tcPr>
          <w:p w14:paraId="34460AEE" w14:textId="77777777" w:rsidR="00BB676B" w:rsidRDefault="00BB676B" w:rsidP="00BB67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7E1E1417" w14:textId="77777777" w:rsidR="00BB676B" w:rsidRDefault="00BB676B" w:rsidP="00BB67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Хазиев Р.Ш.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является рецензентом журнала «Химия растительного сырья» (Scopus)</w:t>
            </w:r>
          </w:p>
        </w:tc>
      </w:tr>
      <w:tr w:rsidR="00BB676B" w14:paraId="041489CA" w14:textId="77777777">
        <w:tc>
          <w:tcPr>
            <w:tcW w:w="6048" w:type="dxa"/>
            <w:gridSpan w:val="2"/>
          </w:tcPr>
          <w:p w14:paraId="0563F4FB" w14:textId="77777777" w:rsidR="00BB676B" w:rsidRDefault="00BB676B" w:rsidP="00BB67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66B9E1B3" w14:textId="77777777" w:rsidR="00BB676B" w:rsidRDefault="00BB676B" w:rsidP="00BB67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Сафиуллин Р.С.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 редколлегии журнала «Фармация»</w:t>
            </w:r>
          </w:p>
        </w:tc>
      </w:tr>
      <w:tr w:rsidR="00BB676B" w:rsidRPr="009640BA" w14:paraId="003D9D88" w14:textId="77777777">
        <w:tc>
          <w:tcPr>
            <w:tcW w:w="6048" w:type="dxa"/>
            <w:gridSpan w:val="2"/>
          </w:tcPr>
          <w:p w14:paraId="22F6C43B" w14:textId="77777777" w:rsidR="00BB676B" w:rsidRDefault="00BB676B" w:rsidP="00BB67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6FD2C799" w14:textId="77777777" w:rsidR="00BB676B" w:rsidRDefault="00BB676B" w:rsidP="00BB676B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Мустафин Р.И.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является экспертом по выделению грантов по тематике "Системы доставки лекарств" Министерства образования, университетов и научных исследований Италии - [Italian Ministry of Education, University and Research (MIUR)], (с 2013 г.). </w:t>
            </w:r>
          </w:p>
          <w:p w14:paraId="04403352" w14:textId="77777777" w:rsidR="00BB676B" w:rsidRDefault="00BB676B" w:rsidP="00BB676B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Членство Мустафина Р.И. в ведущих научных сообществах:</w:t>
            </w:r>
          </w:p>
          <w:p w14:paraId="2DFD7249" w14:textId="77777777" w:rsidR="00BB676B" w:rsidRDefault="00BB676B" w:rsidP="00BB67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Общества по контролируемому высвобождению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Controlled Release Society, CRS</w:t>
            </w:r>
            <w:r>
              <w:rPr>
                <w:rFonts w:ascii="Times New Roman" w:hAnsi="Times New Roman"/>
                <w:sz w:val="24"/>
                <w:szCs w:val="24"/>
              </w:rPr>
              <w:t>), с 2007 г.;</w:t>
            </w:r>
          </w:p>
          <w:p w14:paraId="6F161569" w14:textId="77777777" w:rsidR="00BB676B" w:rsidRDefault="00BB676B" w:rsidP="00BB676B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Обществанаукитехнологийдоставкилекарств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International Society of Drug Delivery Science and Technology, ISDDST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.; </w:t>
            </w:r>
          </w:p>
          <w:p w14:paraId="3D405481" w14:textId="77777777" w:rsidR="00BB676B" w:rsidRDefault="00BB676B" w:rsidP="00BB676B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АмериканскойАссоциацииученыхвобластифармации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American Association of Pharmaceutical Scientists, AAPS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2010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официальныйчлен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2-</w:t>
            </w:r>
            <w:r>
              <w:rPr>
                <w:rFonts w:ascii="Times New Roman" w:hAnsi="Times New Roman"/>
                <w:sz w:val="24"/>
                <w:szCs w:val="24"/>
              </w:rPr>
              <w:t>хфокусгрупп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FDD, PPB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); </w:t>
            </w:r>
          </w:p>
          <w:p w14:paraId="67F6C056" w14:textId="77777777" w:rsidR="00BB676B" w:rsidRDefault="00BB676B" w:rsidP="00BB676B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ФранцузскойАссоциацииГаленовойФармации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Association de Pharmacie Galénique Industrielle, APGI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B676B" w14:paraId="2E3CCD8D" w14:textId="77777777">
        <w:tc>
          <w:tcPr>
            <w:tcW w:w="6048" w:type="dxa"/>
            <w:gridSpan w:val="2"/>
          </w:tcPr>
          <w:p w14:paraId="56D1084D" w14:textId="77777777" w:rsidR="00BB676B" w:rsidRDefault="00BB676B" w:rsidP="00BB676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2C385E06" w14:textId="77777777" w:rsidR="00BB676B" w:rsidRDefault="00BB676B" w:rsidP="00BB67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образовательной деятельности Института фармации д.фармац.н. профессор Егорова С.Н.: </w:t>
            </w:r>
          </w:p>
          <w:p w14:paraId="097BCB33" w14:textId="77777777" w:rsidR="00BB676B" w:rsidRDefault="00BB676B" w:rsidP="00BB67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Совета:</w:t>
            </w:r>
          </w:p>
          <w:p w14:paraId="6D2F0DC9" w14:textId="77777777" w:rsidR="00BB676B" w:rsidRDefault="00BB676B" w:rsidP="00BB67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Д. 208.085.06 при ФГБОУ ВО «Самарский государственные медицинский университет» МЗ РФ, г. Самара по специальности «Фармацевтическая химия, фармакогнозия»</w:t>
            </w:r>
          </w:p>
          <w:p w14:paraId="4130C2F1" w14:textId="77777777" w:rsidR="00BB676B" w:rsidRDefault="00BB676B" w:rsidP="00BB67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Д. 208.068.02 при ФГБОУ ВО «Пермская государственная фармацевтическая академия» МЗ РФ по специальности «Управление и экономика фармации»</w:t>
            </w:r>
          </w:p>
          <w:p w14:paraId="06B37930" w14:textId="77777777" w:rsidR="00BB676B" w:rsidRDefault="00BB676B" w:rsidP="00BB67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Д. 212.080.07 при  ФГБОУ ВО «Казанский национальный исследовательский технологический университет» по специальности «Фармацевтическая химия, фармакогнозия»</w:t>
            </w:r>
          </w:p>
        </w:tc>
      </w:tr>
      <w:tr w:rsidR="00BB676B" w14:paraId="3B4A9BB7" w14:textId="77777777">
        <w:tc>
          <w:tcPr>
            <w:tcW w:w="6048" w:type="dxa"/>
            <w:gridSpan w:val="2"/>
          </w:tcPr>
          <w:p w14:paraId="6DA66D04" w14:textId="77777777" w:rsidR="00BB676B" w:rsidRDefault="00BB676B" w:rsidP="00BB676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B127A5" w14:textId="77777777" w:rsidR="00BB676B" w:rsidRDefault="00BB676B" w:rsidP="00BB67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04969C" w14:textId="77777777" w:rsidR="00F16FD9" w:rsidRDefault="00F16FD9" w:rsidP="005659EB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F16FD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52460" w14:textId="77777777" w:rsidR="007C5ED2" w:rsidRDefault="007C5ED2">
      <w:pPr>
        <w:spacing w:after="0"/>
      </w:pPr>
      <w:r>
        <w:separator/>
      </w:r>
    </w:p>
  </w:endnote>
  <w:endnote w:type="continuationSeparator" w:id="0">
    <w:p w14:paraId="504CE56E" w14:textId="77777777" w:rsidR="007C5ED2" w:rsidRDefault="007C5E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ItalicMT">
    <w:altName w:val="Segoe Print"/>
    <w:charset w:val="00"/>
    <w:family w:val="auto"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WipoUniExtBold">
    <w:altName w:val="Segoe Print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A9DF1" w14:textId="77777777" w:rsidR="007C5ED2" w:rsidRDefault="007C5ED2">
      <w:pPr>
        <w:spacing w:after="0"/>
      </w:pPr>
      <w:r>
        <w:separator/>
      </w:r>
    </w:p>
  </w:footnote>
  <w:footnote w:type="continuationSeparator" w:id="0">
    <w:p w14:paraId="19A8CAF5" w14:textId="77777777" w:rsidR="007C5ED2" w:rsidRDefault="007C5E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A31CDC"/>
    <w:multiLevelType w:val="singleLevel"/>
    <w:tmpl w:val="D0A31CD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6619C05"/>
    <w:multiLevelType w:val="singleLevel"/>
    <w:tmpl w:val="36619C05"/>
    <w:lvl w:ilvl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C0354"/>
    <w:rsid w:val="001C1598"/>
    <w:rsid w:val="001D076E"/>
    <w:rsid w:val="001D5BBC"/>
    <w:rsid w:val="001F275F"/>
    <w:rsid w:val="00200931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75FAA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659EB"/>
    <w:rsid w:val="00577161"/>
    <w:rsid w:val="00585ADF"/>
    <w:rsid w:val="005875E7"/>
    <w:rsid w:val="00591D0A"/>
    <w:rsid w:val="00596348"/>
    <w:rsid w:val="005A23FF"/>
    <w:rsid w:val="005A5968"/>
    <w:rsid w:val="005A643B"/>
    <w:rsid w:val="005B1D9E"/>
    <w:rsid w:val="005B6E8D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5ED2"/>
    <w:rsid w:val="007C6A86"/>
    <w:rsid w:val="007D66C9"/>
    <w:rsid w:val="007E7BFC"/>
    <w:rsid w:val="007F648A"/>
    <w:rsid w:val="00806198"/>
    <w:rsid w:val="00814C9F"/>
    <w:rsid w:val="0082618F"/>
    <w:rsid w:val="00831B62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879F4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40BA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82CBF"/>
    <w:rsid w:val="00BA2CDB"/>
    <w:rsid w:val="00BB3FB3"/>
    <w:rsid w:val="00BB4CAF"/>
    <w:rsid w:val="00BB676B"/>
    <w:rsid w:val="00BC3762"/>
    <w:rsid w:val="00BC7567"/>
    <w:rsid w:val="00BD1819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288B"/>
    <w:rsid w:val="00DD38A8"/>
    <w:rsid w:val="00DE0200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A695E"/>
    <w:rsid w:val="00EB7530"/>
    <w:rsid w:val="00EC3BCF"/>
    <w:rsid w:val="00ED4F86"/>
    <w:rsid w:val="00EE223A"/>
    <w:rsid w:val="00EE2AFC"/>
    <w:rsid w:val="00EE695C"/>
    <w:rsid w:val="00EF5F28"/>
    <w:rsid w:val="00F018A5"/>
    <w:rsid w:val="00F15FBA"/>
    <w:rsid w:val="00F16FD9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E7B78"/>
    <w:rsid w:val="00FF4173"/>
    <w:rsid w:val="00FF61E8"/>
    <w:rsid w:val="094753B7"/>
    <w:rsid w:val="6F956A5D"/>
    <w:rsid w:val="7AE93AAC"/>
    <w:rsid w:val="7B9F2DC7"/>
    <w:rsid w:val="7FDC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FB5B5"/>
  <w15:docId w15:val="{E5C74F0D-2449-48AD-86AE-CDE45244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ind w:firstLine="709"/>
      <w:jc w:val="both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sz w:val="16"/>
      <w:szCs w:val="16"/>
    </w:rPr>
  </w:style>
  <w:style w:type="character" w:styleId="a4">
    <w:name w:val="endnote reference"/>
    <w:rPr>
      <w:vertAlign w:val="superscript"/>
    </w:rPr>
  </w:style>
  <w:style w:type="character" w:styleId="a5">
    <w:name w:val="Hyperlink"/>
    <w:qFormat/>
    <w:rPr>
      <w:rFonts w:cs="Times New Roman"/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pPr>
      <w:spacing w:after="0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rPr>
      <w:sz w:val="20"/>
      <w:szCs w:val="20"/>
    </w:rPr>
  </w:style>
  <w:style w:type="paragraph" w:styleId="ab">
    <w:name w:val="annotation text"/>
    <w:basedOn w:val="a"/>
    <w:link w:val="ac"/>
    <w:qFormat/>
    <w:rPr>
      <w:sz w:val="20"/>
      <w:szCs w:val="20"/>
    </w:rPr>
  </w:style>
  <w:style w:type="paragraph" w:styleId="ad">
    <w:name w:val="annotation subject"/>
    <w:basedOn w:val="ab"/>
    <w:next w:val="ab"/>
    <w:link w:val="ae"/>
    <w:qFormat/>
    <w:rPr>
      <w:b/>
      <w:bCs/>
    </w:r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table" w:styleId="af0">
    <w:name w:val="Table Grid"/>
    <w:basedOn w:val="a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x-phmenubuttonx-phmenubuttonauth">
    <w:name w:val="x-ph__menu__button x-ph__menu__button_auth"/>
    <w:basedOn w:val="a0"/>
    <w:qFormat/>
  </w:style>
  <w:style w:type="character" w:customStyle="1" w:styleId="aa">
    <w:name w:val="Текст концевой сноски Знак"/>
    <w:link w:val="a9"/>
    <w:qFormat/>
    <w:rPr>
      <w:rFonts w:eastAsia="Times New Roman"/>
      <w:lang w:eastAsia="en-US"/>
    </w:rPr>
  </w:style>
  <w:style w:type="character" w:customStyle="1" w:styleId="a8">
    <w:name w:val="Текст выноски Знак"/>
    <w:basedOn w:val="a0"/>
    <w:link w:val="a7"/>
    <w:qFormat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c">
    <w:name w:val="Текст примечания Знак"/>
    <w:basedOn w:val="a0"/>
    <w:link w:val="ab"/>
    <w:qFormat/>
    <w:rPr>
      <w:rFonts w:eastAsia="Times New Roman"/>
      <w:lang w:eastAsia="en-US"/>
    </w:rPr>
  </w:style>
  <w:style w:type="character" w:customStyle="1" w:styleId="ae">
    <w:name w:val="Тема примечания Знак"/>
    <w:basedOn w:val="ac"/>
    <w:link w:val="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C9CF35-BC95-45F7-B2F5-F94EC97F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1422</Words>
  <Characters>10777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Венера</cp:lastModifiedBy>
  <cp:revision>6</cp:revision>
  <cp:lastPrinted>2020-12-09T08:55:00Z</cp:lastPrinted>
  <dcterms:created xsi:type="dcterms:W3CDTF">2022-03-24T09:29:00Z</dcterms:created>
  <dcterms:modified xsi:type="dcterms:W3CDTF">2022-03-25T06:20:00Z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75A77E50C9744320873F7765157E4DB9</vt:lpwstr>
  </property>
</Properties>
</file>