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96" w:rsidRPr="002A7896" w:rsidRDefault="002A7896" w:rsidP="002A7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96">
        <w:rPr>
          <w:rFonts w:ascii="Times New Roman" w:hAnsi="Times New Roman" w:cs="Times New Roman"/>
          <w:b/>
          <w:sz w:val="24"/>
          <w:szCs w:val="24"/>
        </w:rPr>
        <w:t>Перечень вопросов для подготовки к промежуточной аттестации (собеседование)</w:t>
      </w:r>
    </w:p>
    <w:p w:rsidR="002A7896" w:rsidRPr="002A7896" w:rsidRDefault="002A7896" w:rsidP="002A78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896">
        <w:rPr>
          <w:rFonts w:ascii="Times New Roman" w:hAnsi="Times New Roman" w:cs="Times New Roman"/>
          <w:sz w:val="24"/>
          <w:szCs w:val="24"/>
          <w:u w:val="single"/>
        </w:rPr>
        <w:t>по Фармацевтической химии</w:t>
      </w:r>
    </w:p>
    <w:p w:rsidR="002A7896" w:rsidRDefault="002A7896" w:rsidP="002A78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896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2A7896">
        <w:rPr>
          <w:rFonts w:ascii="Times New Roman" w:hAnsi="Times New Roman" w:cs="Times New Roman"/>
          <w:sz w:val="24"/>
          <w:szCs w:val="24"/>
          <w:u w:val="single"/>
        </w:rPr>
        <w:t>33.08.02 Управление и экономика фармации</w:t>
      </w:r>
      <w:r w:rsidR="00030F8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30F8C" w:rsidRPr="002A7896" w:rsidRDefault="00030F8C" w:rsidP="002A78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33.08.01. Фармацевтическая технология</w:t>
      </w:r>
      <w:bookmarkStart w:id="0" w:name="_GoBack"/>
      <w:bookmarkEnd w:id="0"/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>Инструкция. Внимательно прочитайте задание.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>Время выполнения задания –30 минут.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>1. Принципы системы стандартизации лекарственных средств.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>2. Нормативно-техническая документация, регламентирующая качество лекарственных средств.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 xml:space="preserve">3. Требования к системе стандартизации. 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>4. Современные правила экспертизы лекарственных средств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>5. Современные   методы стандартизации и контроля качества лекарственных средств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 xml:space="preserve">6. Виды фармацевтического анализа: фармакопейный анализ, </w:t>
      </w:r>
      <w:proofErr w:type="spellStart"/>
      <w:r w:rsidRPr="002A7896">
        <w:rPr>
          <w:rFonts w:ascii="Times New Roman" w:hAnsi="Times New Roman" w:cs="Times New Roman"/>
          <w:sz w:val="24"/>
          <w:szCs w:val="24"/>
        </w:rPr>
        <w:t>постадийный</w:t>
      </w:r>
      <w:proofErr w:type="spellEnd"/>
      <w:r w:rsidRPr="002A7896">
        <w:rPr>
          <w:rFonts w:ascii="Times New Roman" w:hAnsi="Times New Roman" w:cs="Times New Roman"/>
          <w:sz w:val="24"/>
          <w:szCs w:val="24"/>
        </w:rPr>
        <w:t xml:space="preserve"> контроль производства ЛВ, анализ ЛФ индивидуального изготовления, экспресс- анализ в условиях аптеки и биофармацевтический анализ. 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>7. Использование хроматографии, масс-спектроскопии, БИК-спектроскопии, ЯМР и др. современных методов в фармацевтическом анализе.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>8. Современные требования к условиям хранения лекарственных препаратов.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 xml:space="preserve">9. Нормативная документация, регламентирующая хранение лекарственных средств. 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 xml:space="preserve">10. Факторы внешней среды, влияющие на качество лекарств.  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>11. Химические и физические процессы, происходящие при неправильном хранении и транспортировке лекарств.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 xml:space="preserve">12. Управление качеством на фармацевтическом предприятии.  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 xml:space="preserve">13. Фармацевтическая система качества. 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 xml:space="preserve">14. Основные требования к контролю качества при производстве лекарственных средств. 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 xml:space="preserve">15. Обзор качества лекарственных средств.  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 xml:space="preserve">16. Особенности внутриаптечного контроля качества лекарственных средств. </w:t>
      </w:r>
    </w:p>
    <w:p w:rsidR="002A7896" w:rsidRPr="002A7896" w:rsidRDefault="002A7896" w:rsidP="002A7896">
      <w:pPr>
        <w:rPr>
          <w:rFonts w:ascii="Times New Roman" w:hAnsi="Times New Roman" w:cs="Times New Roman"/>
          <w:sz w:val="24"/>
          <w:szCs w:val="24"/>
        </w:rPr>
      </w:pPr>
      <w:r w:rsidRPr="002A7896">
        <w:rPr>
          <w:rFonts w:ascii="Times New Roman" w:hAnsi="Times New Roman" w:cs="Times New Roman"/>
          <w:sz w:val="24"/>
          <w:szCs w:val="24"/>
        </w:rPr>
        <w:t>17. Отчетная документация провизора-аналитика.</w:t>
      </w:r>
    </w:p>
    <w:p w:rsidR="00372CC0" w:rsidRPr="002A7896" w:rsidRDefault="00372CC0">
      <w:pPr>
        <w:rPr>
          <w:rFonts w:ascii="Times New Roman" w:hAnsi="Times New Roman" w:cs="Times New Roman"/>
          <w:sz w:val="24"/>
          <w:szCs w:val="24"/>
        </w:rPr>
      </w:pPr>
    </w:p>
    <w:sectPr w:rsidR="00372CC0" w:rsidRPr="002A7896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896"/>
    <w:rsid w:val="00030F8C"/>
    <w:rsid w:val="000A40D6"/>
    <w:rsid w:val="000D74B6"/>
    <w:rsid w:val="001B0CE0"/>
    <w:rsid w:val="001F4C1C"/>
    <w:rsid w:val="0020128B"/>
    <w:rsid w:val="00232F9D"/>
    <w:rsid w:val="002A7896"/>
    <w:rsid w:val="00372CC0"/>
    <w:rsid w:val="00F33FDF"/>
    <w:rsid w:val="00F6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88402"/>
  <w15:docId w15:val="{956ED011-C5D2-4458-BC6D-F97C2A50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2</cp:revision>
  <dcterms:created xsi:type="dcterms:W3CDTF">2019-12-04T10:17:00Z</dcterms:created>
  <dcterms:modified xsi:type="dcterms:W3CDTF">2021-01-20T12:09:00Z</dcterms:modified>
</cp:coreProperties>
</file>