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4EF" w:rsidRPr="007B74EF" w:rsidRDefault="007B74EF" w:rsidP="00450D17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7B74EF">
        <w:rPr>
          <w:sz w:val="24"/>
          <w:szCs w:val="24"/>
          <w:lang w:val="ru-RU"/>
        </w:rPr>
        <w:t>Предмет фармацевтической химии. Основные разделы, задачи и связь с другими науками.</w:t>
      </w:r>
      <w:r>
        <w:rPr>
          <w:sz w:val="24"/>
          <w:szCs w:val="24"/>
          <w:lang w:val="ru-RU"/>
        </w:rPr>
        <w:t xml:space="preserve"> </w:t>
      </w:r>
      <w:r w:rsidRPr="007B74EF">
        <w:rPr>
          <w:sz w:val="24"/>
          <w:szCs w:val="24"/>
          <w:lang w:val="ru-RU"/>
        </w:rPr>
        <w:t xml:space="preserve">Химическая и фармакологическая классификации лекарственных веществ. </w:t>
      </w:r>
      <w:proofErr w:type="spellStart"/>
      <w:r w:rsidRPr="007B74EF">
        <w:rPr>
          <w:sz w:val="24"/>
          <w:szCs w:val="24"/>
        </w:rPr>
        <w:t>Номенклатура</w:t>
      </w:r>
      <w:proofErr w:type="spellEnd"/>
      <w:r w:rsidRPr="007B74EF">
        <w:rPr>
          <w:sz w:val="24"/>
          <w:szCs w:val="24"/>
        </w:rPr>
        <w:t xml:space="preserve"> </w:t>
      </w:r>
      <w:proofErr w:type="spellStart"/>
      <w:r w:rsidRPr="007B74EF">
        <w:rPr>
          <w:sz w:val="24"/>
          <w:szCs w:val="24"/>
        </w:rPr>
        <w:t>лекарственных</w:t>
      </w:r>
      <w:proofErr w:type="spellEnd"/>
      <w:r w:rsidRPr="007B74EF">
        <w:rPr>
          <w:sz w:val="24"/>
          <w:szCs w:val="24"/>
        </w:rPr>
        <w:t xml:space="preserve"> </w:t>
      </w:r>
      <w:proofErr w:type="spellStart"/>
      <w:r w:rsidRPr="007B74EF">
        <w:rPr>
          <w:sz w:val="24"/>
          <w:szCs w:val="24"/>
        </w:rPr>
        <w:t>веществ</w:t>
      </w:r>
      <w:proofErr w:type="spellEnd"/>
      <w:r w:rsidRPr="007B74EF">
        <w:rPr>
          <w:sz w:val="24"/>
          <w:szCs w:val="24"/>
        </w:rPr>
        <w:t>.</w:t>
      </w:r>
    </w:p>
    <w:p w:rsidR="007B74EF" w:rsidRPr="007B74EF" w:rsidRDefault="007B74EF" w:rsidP="00F356AF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  <w:lang w:val="ru-RU"/>
        </w:rPr>
      </w:pPr>
      <w:r w:rsidRPr="007B74EF">
        <w:rPr>
          <w:sz w:val="24"/>
          <w:szCs w:val="24"/>
          <w:lang w:val="ru-RU"/>
        </w:rPr>
        <w:t>Источники и способы получения лекарственных веществ.</w:t>
      </w:r>
      <w:r>
        <w:rPr>
          <w:sz w:val="24"/>
          <w:szCs w:val="24"/>
          <w:lang w:val="ru-RU"/>
        </w:rPr>
        <w:t xml:space="preserve"> </w:t>
      </w:r>
      <w:r w:rsidRPr="007B74EF">
        <w:rPr>
          <w:sz w:val="24"/>
          <w:szCs w:val="24"/>
          <w:lang w:val="ru-RU"/>
        </w:rPr>
        <w:t>Методы получения лекарственных веществ.</w:t>
      </w:r>
    </w:p>
    <w:p w:rsidR="007B74EF" w:rsidRPr="005B3E74" w:rsidRDefault="007B74EF" w:rsidP="007B74EF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>Основы законодательства в области здравоохранения. Государственный реестр лекарственных средств. Организация контроля качества лекарственных средств в РФ.</w:t>
      </w:r>
    </w:p>
    <w:p w:rsidR="007B74EF" w:rsidRPr="009620DF" w:rsidRDefault="007B74EF" w:rsidP="007B74EF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5B3E74">
        <w:rPr>
          <w:sz w:val="24"/>
          <w:szCs w:val="24"/>
          <w:lang w:val="ru-RU"/>
        </w:rPr>
        <w:t xml:space="preserve">Фармацевтический анализ как составная часть фармацевтической химии. </w:t>
      </w:r>
      <w:proofErr w:type="spellStart"/>
      <w:r w:rsidRPr="009620DF">
        <w:rPr>
          <w:sz w:val="24"/>
          <w:szCs w:val="24"/>
        </w:rPr>
        <w:t>Особенности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фармацевтического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анализа</w:t>
      </w:r>
      <w:proofErr w:type="spellEnd"/>
      <w:r w:rsidRPr="009620DF">
        <w:rPr>
          <w:sz w:val="24"/>
          <w:szCs w:val="24"/>
        </w:rPr>
        <w:t xml:space="preserve">. </w:t>
      </w:r>
      <w:proofErr w:type="spellStart"/>
      <w:r w:rsidRPr="009620DF">
        <w:rPr>
          <w:sz w:val="24"/>
          <w:szCs w:val="24"/>
        </w:rPr>
        <w:t>Виды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фармацевтического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анализа</w:t>
      </w:r>
      <w:proofErr w:type="spellEnd"/>
      <w:r w:rsidRPr="009620DF">
        <w:rPr>
          <w:sz w:val="24"/>
          <w:szCs w:val="24"/>
        </w:rPr>
        <w:t>.</w:t>
      </w:r>
    </w:p>
    <w:p w:rsidR="007B74EF" w:rsidRPr="005B3E74" w:rsidRDefault="007B74EF" w:rsidP="007B74EF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>Нормативная документация, регламентирующая качество лекарственных средств.</w:t>
      </w:r>
    </w:p>
    <w:p w:rsidR="007B74EF" w:rsidRPr="007B74EF" w:rsidRDefault="007B74EF" w:rsidP="00E56E11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  <w:lang w:val="ru-RU"/>
        </w:rPr>
      </w:pPr>
      <w:r w:rsidRPr="007B74EF">
        <w:rPr>
          <w:sz w:val="24"/>
          <w:szCs w:val="24"/>
          <w:lang w:val="ru-RU"/>
        </w:rPr>
        <w:t>Фармакопейный анализ. Структура Государственной фармакопеи.</w:t>
      </w:r>
      <w:r>
        <w:rPr>
          <w:sz w:val="24"/>
          <w:szCs w:val="24"/>
          <w:lang w:val="ru-RU"/>
        </w:rPr>
        <w:t xml:space="preserve"> </w:t>
      </w:r>
      <w:r w:rsidRPr="007B74EF">
        <w:rPr>
          <w:sz w:val="24"/>
          <w:szCs w:val="24"/>
          <w:lang w:val="ru-RU"/>
        </w:rPr>
        <w:t>Структура фармакопейной статьи на индивидуальное лекарственное средство в соответствии с ОСТ.</w:t>
      </w:r>
    </w:p>
    <w:p w:rsidR="007B74EF" w:rsidRPr="009620DF" w:rsidRDefault="007B74EF" w:rsidP="007B74EF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5B3E74">
        <w:rPr>
          <w:sz w:val="24"/>
          <w:szCs w:val="24"/>
          <w:lang w:val="ru-RU"/>
        </w:rPr>
        <w:t xml:space="preserve">Природа и характер посторонних веществ в лекарственных средствах. Влияние примесей на качественный и количественный состав лекарственного средства и его фармакологическую активность. </w:t>
      </w:r>
      <w:proofErr w:type="spellStart"/>
      <w:r w:rsidRPr="009620DF">
        <w:rPr>
          <w:sz w:val="24"/>
          <w:szCs w:val="24"/>
        </w:rPr>
        <w:t>Общие</w:t>
      </w:r>
      <w:proofErr w:type="spellEnd"/>
      <w:r w:rsidRPr="009620DF">
        <w:rPr>
          <w:sz w:val="24"/>
          <w:szCs w:val="24"/>
        </w:rPr>
        <w:t xml:space="preserve"> и </w:t>
      </w:r>
      <w:proofErr w:type="spellStart"/>
      <w:r w:rsidRPr="009620DF">
        <w:rPr>
          <w:sz w:val="24"/>
          <w:szCs w:val="24"/>
        </w:rPr>
        <w:t>частные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методы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обнаружения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примесей</w:t>
      </w:r>
      <w:proofErr w:type="spellEnd"/>
      <w:r w:rsidRPr="009620DF">
        <w:rPr>
          <w:sz w:val="24"/>
          <w:szCs w:val="24"/>
        </w:rPr>
        <w:t>.</w:t>
      </w:r>
    </w:p>
    <w:p w:rsidR="007B74EF" w:rsidRPr="009620DF" w:rsidRDefault="007B74EF" w:rsidP="007B74EF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proofErr w:type="spellStart"/>
      <w:r w:rsidRPr="009620DF">
        <w:rPr>
          <w:sz w:val="24"/>
          <w:szCs w:val="24"/>
        </w:rPr>
        <w:t>Определение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температуры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плавления</w:t>
      </w:r>
      <w:proofErr w:type="spellEnd"/>
      <w:r w:rsidRPr="009620DF">
        <w:rPr>
          <w:sz w:val="24"/>
          <w:szCs w:val="24"/>
        </w:rPr>
        <w:t>.</w:t>
      </w:r>
    </w:p>
    <w:p w:rsidR="007B74EF" w:rsidRPr="005B3E74" w:rsidRDefault="007B74EF" w:rsidP="007B74EF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>Определение удельного вращения. Определение показателя преломления растворов ЛС.</w:t>
      </w:r>
    </w:p>
    <w:p w:rsidR="007B74EF" w:rsidRPr="005B3E74" w:rsidRDefault="007B74EF" w:rsidP="007B74EF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 xml:space="preserve">Плотность как характеристика качества лекарственных средств. Способы определения плотности согласно ГФ </w:t>
      </w:r>
      <w:r w:rsidRPr="009620DF">
        <w:rPr>
          <w:sz w:val="24"/>
          <w:szCs w:val="24"/>
        </w:rPr>
        <w:t>XI</w:t>
      </w:r>
      <w:r w:rsidRPr="005B3E74">
        <w:rPr>
          <w:sz w:val="24"/>
          <w:szCs w:val="24"/>
          <w:lang w:val="ru-RU"/>
        </w:rPr>
        <w:t xml:space="preserve"> издания.</w:t>
      </w:r>
    </w:p>
    <w:p w:rsidR="007B74EF" w:rsidRPr="005B3E74" w:rsidRDefault="007B74EF" w:rsidP="007B74EF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>Методика работы в плоскостной хроматографии (бумажной, тонкослойной).</w:t>
      </w:r>
    </w:p>
    <w:p w:rsidR="007B74EF" w:rsidRPr="005B3E74" w:rsidRDefault="007B74EF" w:rsidP="007B74EF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 xml:space="preserve">Определение влаги и летучих веществ по ГФ </w:t>
      </w:r>
      <w:r w:rsidRPr="009620DF">
        <w:rPr>
          <w:sz w:val="24"/>
          <w:szCs w:val="24"/>
        </w:rPr>
        <w:t>XI</w:t>
      </w:r>
      <w:r w:rsidRPr="005B3E74">
        <w:rPr>
          <w:sz w:val="24"/>
          <w:szCs w:val="24"/>
          <w:lang w:val="ru-RU"/>
        </w:rPr>
        <w:t xml:space="preserve"> издания. Достоинства и недостатки каждого метода.</w:t>
      </w:r>
    </w:p>
    <w:p w:rsidR="007B74EF" w:rsidRPr="007B74EF" w:rsidRDefault="007B74EF" w:rsidP="000E6DDC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  <w:lang w:val="ru-RU"/>
        </w:rPr>
      </w:pPr>
      <w:r w:rsidRPr="007B74EF">
        <w:rPr>
          <w:sz w:val="24"/>
          <w:szCs w:val="24"/>
          <w:lang w:val="ru-RU"/>
        </w:rPr>
        <w:t>Определение окраски жидкостей.</w:t>
      </w:r>
      <w:r>
        <w:rPr>
          <w:sz w:val="24"/>
          <w:szCs w:val="24"/>
          <w:lang w:val="ru-RU"/>
        </w:rPr>
        <w:t xml:space="preserve"> </w:t>
      </w:r>
      <w:r w:rsidRPr="007B74EF">
        <w:rPr>
          <w:sz w:val="24"/>
          <w:szCs w:val="24"/>
          <w:lang w:val="ru-RU"/>
        </w:rPr>
        <w:t>Определение прозрачности и степени мутности жидкостей</w:t>
      </w:r>
    </w:p>
    <w:p w:rsidR="007B74EF" w:rsidRPr="007B74EF" w:rsidRDefault="007B74EF" w:rsidP="000E6DDC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  <w:lang w:val="ru-RU"/>
        </w:rPr>
      </w:pPr>
      <w:r w:rsidRPr="007B74EF">
        <w:rPr>
          <w:sz w:val="24"/>
          <w:szCs w:val="24"/>
          <w:lang w:val="ru-RU"/>
        </w:rPr>
        <w:t>Значение критерия «Описание» для оценки качества лекарственных веществ (агрегатное состояние, цвет, вкус, запах). Методика определения запаха.</w:t>
      </w:r>
      <w:r>
        <w:rPr>
          <w:sz w:val="24"/>
          <w:szCs w:val="24"/>
          <w:lang w:val="ru-RU"/>
        </w:rPr>
        <w:t xml:space="preserve"> </w:t>
      </w:r>
      <w:r w:rsidRPr="007B74EF">
        <w:rPr>
          <w:sz w:val="24"/>
          <w:szCs w:val="24"/>
          <w:lang w:val="ru-RU"/>
        </w:rPr>
        <w:t>Значение критерия «Растворимость» для оценки качества лекарственных веществ. Условные термины обозначения растворимости. Методика определения растворимости.</w:t>
      </w:r>
    </w:p>
    <w:p w:rsidR="007B74EF" w:rsidRPr="005B3E74" w:rsidRDefault="007B74EF" w:rsidP="000E6DDC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 xml:space="preserve">«Зола» как показатель доброкачественности лекарственных средств. Виды золы, определяемые согласно требованиям ГФ </w:t>
      </w:r>
      <w:r w:rsidRPr="009620DF">
        <w:rPr>
          <w:sz w:val="24"/>
          <w:szCs w:val="24"/>
        </w:rPr>
        <w:t>XI</w:t>
      </w:r>
      <w:r w:rsidRPr="005B3E74">
        <w:rPr>
          <w:sz w:val="24"/>
          <w:szCs w:val="24"/>
          <w:lang w:val="ru-RU"/>
        </w:rPr>
        <w:t xml:space="preserve"> издания. Методики определения золы.</w:t>
      </w:r>
    </w:p>
    <w:p w:rsidR="007B74EF" w:rsidRPr="009620DF" w:rsidRDefault="007B74EF" w:rsidP="000E6DDC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5B3E74">
        <w:rPr>
          <w:sz w:val="24"/>
          <w:szCs w:val="24"/>
          <w:lang w:val="ru-RU"/>
        </w:rPr>
        <w:t xml:space="preserve">Кислотно-основное титрование в водных и неводных средах. Сущность. Классификация методов кислотно-основного титрования в зависимости от рабочих растворов. </w:t>
      </w:r>
      <w:proofErr w:type="spellStart"/>
      <w:r w:rsidRPr="009620DF">
        <w:rPr>
          <w:sz w:val="24"/>
          <w:szCs w:val="24"/>
        </w:rPr>
        <w:t>Применение</w:t>
      </w:r>
      <w:proofErr w:type="spellEnd"/>
      <w:r w:rsidRPr="009620DF">
        <w:rPr>
          <w:sz w:val="24"/>
          <w:szCs w:val="24"/>
        </w:rPr>
        <w:t xml:space="preserve"> в </w:t>
      </w:r>
      <w:proofErr w:type="spellStart"/>
      <w:r w:rsidRPr="009620DF">
        <w:rPr>
          <w:sz w:val="24"/>
          <w:szCs w:val="24"/>
        </w:rPr>
        <w:t>фармацевтическом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анализе</w:t>
      </w:r>
      <w:proofErr w:type="spellEnd"/>
      <w:r w:rsidRPr="009620DF">
        <w:rPr>
          <w:sz w:val="24"/>
          <w:szCs w:val="24"/>
        </w:rPr>
        <w:t>.</w:t>
      </w:r>
    </w:p>
    <w:p w:rsidR="007B74EF" w:rsidRPr="009620DF" w:rsidRDefault="007B74EF" w:rsidP="000E6DDC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5B3E74">
        <w:rPr>
          <w:sz w:val="24"/>
          <w:szCs w:val="24"/>
          <w:lang w:val="ru-RU"/>
        </w:rPr>
        <w:t xml:space="preserve">Методы </w:t>
      </w:r>
      <w:proofErr w:type="spellStart"/>
      <w:r w:rsidRPr="005B3E74">
        <w:rPr>
          <w:sz w:val="24"/>
          <w:szCs w:val="24"/>
          <w:lang w:val="ru-RU"/>
        </w:rPr>
        <w:t>окислительно</w:t>
      </w:r>
      <w:proofErr w:type="spellEnd"/>
      <w:r w:rsidRPr="005B3E74">
        <w:rPr>
          <w:sz w:val="24"/>
          <w:szCs w:val="24"/>
          <w:lang w:val="ru-RU"/>
        </w:rPr>
        <w:t>-восстановительного титрования (</w:t>
      </w:r>
      <w:proofErr w:type="spellStart"/>
      <w:r w:rsidRPr="005B3E74">
        <w:rPr>
          <w:sz w:val="24"/>
          <w:szCs w:val="24"/>
          <w:lang w:val="ru-RU"/>
        </w:rPr>
        <w:t>иодометрия</w:t>
      </w:r>
      <w:proofErr w:type="spellEnd"/>
      <w:r w:rsidRPr="005B3E74">
        <w:rPr>
          <w:sz w:val="24"/>
          <w:szCs w:val="24"/>
          <w:lang w:val="ru-RU"/>
        </w:rPr>
        <w:t xml:space="preserve">, </w:t>
      </w:r>
      <w:proofErr w:type="spellStart"/>
      <w:r w:rsidRPr="005B3E74">
        <w:rPr>
          <w:sz w:val="24"/>
          <w:szCs w:val="24"/>
          <w:lang w:val="ru-RU"/>
        </w:rPr>
        <w:t>броматометрия</w:t>
      </w:r>
      <w:proofErr w:type="spellEnd"/>
      <w:r w:rsidRPr="005B3E74">
        <w:rPr>
          <w:sz w:val="24"/>
          <w:szCs w:val="24"/>
          <w:lang w:val="ru-RU"/>
        </w:rPr>
        <w:t xml:space="preserve">, </w:t>
      </w:r>
      <w:proofErr w:type="spellStart"/>
      <w:r w:rsidRPr="005B3E74">
        <w:rPr>
          <w:sz w:val="24"/>
          <w:szCs w:val="24"/>
          <w:lang w:val="ru-RU"/>
        </w:rPr>
        <w:t>перманганатометрия</w:t>
      </w:r>
      <w:proofErr w:type="spellEnd"/>
      <w:r w:rsidRPr="005B3E74">
        <w:rPr>
          <w:sz w:val="24"/>
          <w:szCs w:val="24"/>
          <w:lang w:val="ru-RU"/>
        </w:rPr>
        <w:t xml:space="preserve">). </w:t>
      </w:r>
      <w:proofErr w:type="spellStart"/>
      <w:r w:rsidRPr="009620DF">
        <w:rPr>
          <w:sz w:val="24"/>
          <w:szCs w:val="24"/>
        </w:rPr>
        <w:t>Сущность</w:t>
      </w:r>
      <w:proofErr w:type="spellEnd"/>
      <w:r w:rsidRPr="009620DF">
        <w:rPr>
          <w:sz w:val="24"/>
          <w:szCs w:val="24"/>
        </w:rPr>
        <w:t xml:space="preserve">. </w:t>
      </w:r>
      <w:proofErr w:type="spellStart"/>
      <w:r w:rsidRPr="009620DF">
        <w:rPr>
          <w:sz w:val="24"/>
          <w:szCs w:val="24"/>
        </w:rPr>
        <w:t>Применение</w:t>
      </w:r>
      <w:proofErr w:type="spellEnd"/>
      <w:r w:rsidRPr="009620DF">
        <w:rPr>
          <w:sz w:val="24"/>
          <w:szCs w:val="24"/>
        </w:rPr>
        <w:t xml:space="preserve"> в </w:t>
      </w:r>
      <w:proofErr w:type="spellStart"/>
      <w:r w:rsidRPr="009620DF">
        <w:rPr>
          <w:sz w:val="24"/>
          <w:szCs w:val="24"/>
        </w:rPr>
        <w:t>фармацевтическом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анализе</w:t>
      </w:r>
      <w:proofErr w:type="spellEnd"/>
      <w:r w:rsidRPr="009620DF">
        <w:rPr>
          <w:sz w:val="24"/>
          <w:szCs w:val="24"/>
        </w:rPr>
        <w:t>.</w:t>
      </w:r>
    </w:p>
    <w:p w:rsidR="007B74EF" w:rsidRPr="009620DF" w:rsidRDefault="007B74EF" w:rsidP="000E6DDC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5B3E74">
        <w:rPr>
          <w:sz w:val="24"/>
          <w:szCs w:val="24"/>
          <w:lang w:val="ru-RU"/>
        </w:rPr>
        <w:t xml:space="preserve">Методы </w:t>
      </w:r>
      <w:proofErr w:type="spellStart"/>
      <w:r w:rsidRPr="005B3E74">
        <w:rPr>
          <w:sz w:val="24"/>
          <w:szCs w:val="24"/>
          <w:lang w:val="ru-RU"/>
        </w:rPr>
        <w:t>осадительного</w:t>
      </w:r>
      <w:proofErr w:type="spellEnd"/>
      <w:r w:rsidRPr="005B3E74">
        <w:rPr>
          <w:sz w:val="24"/>
          <w:szCs w:val="24"/>
          <w:lang w:val="ru-RU"/>
        </w:rPr>
        <w:t xml:space="preserve"> титрования (</w:t>
      </w:r>
      <w:proofErr w:type="spellStart"/>
      <w:r w:rsidRPr="005B3E74">
        <w:rPr>
          <w:sz w:val="24"/>
          <w:szCs w:val="24"/>
          <w:lang w:val="ru-RU"/>
        </w:rPr>
        <w:t>аргентометрическое</w:t>
      </w:r>
      <w:proofErr w:type="spellEnd"/>
      <w:r w:rsidRPr="005B3E74">
        <w:rPr>
          <w:sz w:val="24"/>
          <w:szCs w:val="24"/>
          <w:lang w:val="ru-RU"/>
        </w:rPr>
        <w:t xml:space="preserve"> титрование). </w:t>
      </w:r>
      <w:proofErr w:type="spellStart"/>
      <w:r w:rsidRPr="009620DF">
        <w:rPr>
          <w:sz w:val="24"/>
          <w:szCs w:val="24"/>
        </w:rPr>
        <w:t>Классификация</w:t>
      </w:r>
      <w:proofErr w:type="spellEnd"/>
      <w:r w:rsidRPr="009620DF">
        <w:rPr>
          <w:sz w:val="24"/>
          <w:szCs w:val="24"/>
        </w:rPr>
        <w:t xml:space="preserve">, </w:t>
      </w:r>
      <w:proofErr w:type="spellStart"/>
      <w:r w:rsidRPr="009620DF">
        <w:rPr>
          <w:sz w:val="24"/>
          <w:szCs w:val="24"/>
        </w:rPr>
        <w:t>сущность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каждого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метода</w:t>
      </w:r>
      <w:proofErr w:type="spellEnd"/>
      <w:r w:rsidRPr="009620DF">
        <w:rPr>
          <w:sz w:val="24"/>
          <w:szCs w:val="24"/>
        </w:rPr>
        <w:t xml:space="preserve">. </w:t>
      </w:r>
      <w:proofErr w:type="spellStart"/>
      <w:r w:rsidRPr="009620DF">
        <w:rPr>
          <w:sz w:val="24"/>
          <w:szCs w:val="24"/>
        </w:rPr>
        <w:t>Применение</w:t>
      </w:r>
      <w:proofErr w:type="spellEnd"/>
      <w:r w:rsidRPr="009620DF">
        <w:rPr>
          <w:sz w:val="24"/>
          <w:szCs w:val="24"/>
        </w:rPr>
        <w:t xml:space="preserve"> в </w:t>
      </w:r>
      <w:proofErr w:type="spellStart"/>
      <w:r w:rsidRPr="009620DF">
        <w:rPr>
          <w:sz w:val="24"/>
          <w:szCs w:val="24"/>
        </w:rPr>
        <w:t>фармацевтическом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анализе</w:t>
      </w:r>
      <w:proofErr w:type="spellEnd"/>
      <w:r w:rsidRPr="009620DF">
        <w:rPr>
          <w:sz w:val="24"/>
          <w:szCs w:val="24"/>
        </w:rPr>
        <w:t>.</w:t>
      </w:r>
    </w:p>
    <w:p w:rsidR="007B74EF" w:rsidRPr="005B3E74" w:rsidRDefault="007B74EF" w:rsidP="000E6DDC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  <w:lang w:val="ru-RU"/>
        </w:rPr>
      </w:pPr>
      <w:proofErr w:type="spellStart"/>
      <w:r w:rsidRPr="005B3E74">
        <w:rPr>
          <w:sz w:val="24"/>
          <w:szCs w:val="24"/>
          <w:lang w:val="ru-RU"/>
        </w:rPr>
        <w:t>Нитритометрия</w:t>
      </w:r>
      <w:proofErr w:type="spellEnd"/>
      <w:r w:rsidRPr="005B3E74">
        <w:rPr>
          <w:sz w:val="24"/>
          <w:szCs w:val="24"/>
          <w:lang w:val="ru-RU"/>
        </w:rPr>
        <w:t xml:space="preserve">. Сущность. Применение в фармацевтическом анализе. </w:t>
      </w:r>
      <w:proofErr w:type="spellStart"/>
      <w:r w:rsidRPr="005B3E74">
        <w:rPr>
          <w:sz w:val="24"/>
          <w:szCs w:val="24"/>
          <w:lang w:val="ru-RU"/>
        </w:rPr>
        <w:t>Комплексометрическое</w:t>
      </w:r>
      <w:proofErr w:type="spellEnd"/>
      <w:r w:rsidRPr="005B3E74">
        <w:rPr>
          <w:sz w:val="24"/>
          <w:szCs w:val="24"/>
          <w:lang w:val="ru-RU"/>
        </w:rPr>
        <w:t xml:space="preserve"> титрования. Сущность. Применение в фармацевтическом анализе.</w:t>
      </w:r>
    </w:p>
    <w:p w:rsidR="007B74EF" w:rsidRPr="007B74EF" w:rsidRDefault="007B74EF" w:rsidP="000E6DDC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 xml:space="preserve">Физико-химические методы </w:t>
      </w:r>
      <w:bookmarkStart w:id="0" w:name="_GoBack"/>
      <w:bookmarkEnd w:id="0"/>
      <w:r w:rsidRPr="005B3E74">
        <w:rPr>
          <w:sz w:val="24"/>
          <w:szCs w:val="24"/>
          <w:lang w:val="ru-RU"/>
        </w:rPr>
        <w:t xml:space="preserve">анализа ЛС: </w:t>
      </w:r>
      <w:proofErr w:type="spellStart"/>
      <w:r w:rsidRPr="005B3E74">
        <w:rPr>
          <w:sz w:val="24"/>
          <w:szCs w:val="24"/>
          <w:lang w:val="ru-RU"/>
        </w:rPr>
        <w:t>спект</w:t>
      </w:r>
      <w:r>
        <w:rPr>
          <w:sz w:val="24"/>
          <w:szCs w:val="24"/>
          <w:lang w:val="ru-RU"/>
        </w:rPr>
        <w:t>рофотометрия</w:t>
      </w:r>
      <w:proofErr w:type="spellEnd"/>
      <w:r>
        <w:rPr>
          <w:sz w:val="24"/>
          <w:szCs w:val="24"/>
          <w:lang w:val="ru-RU"/>
        </w:rPr>
        <w:t xml:space="preserve">, ИК-спектроскопия. </w:t>
      </w:r>
      <w:r w:rsidRPr="007B74EF">
        <w:rPr>
          <w:sz w:val="24"/>
          <w:szCs w:val="24"/>
          <w:lang w:val="ru-RU"/>
        </w:rPr>
        <w:t>Сущность. Применение в фармацевтическом анализе.</w:t>
      </w:r>
    </w:p>
    <w:p w:rsidR="007B74EF" w:rsidRDefault="007B74EF" w:rsidP="000E6DDC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 xml:space="preserve">Газовая хроматография, высокоэффективная жидкостная хроматография. </w:t>
      </w:r>
      <w:r w:rsidRPr="007B74EF">
        <w:rPr>
          <w:sz w:val="24"/>
          <w:szCs w:val="24"/>
          <w:lang w:val="ru-RU"/>
        </w:rPr>
        <w:t>Сущность. Применение в фармацевтическом анализе.</w:t>
      </w:r>
    </w:p>
    <w:p w:rsidR="007B74EF" w:rsidRDefault="007B74EF" w:rsidP="000E6DDC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Тест «Растворение» в анализе лекарственных форм. Методы. </w:t>
      </w:r>
      <w:r w:rsidRPr="007B74EF">
        <w:rPr>
          <w:sz w:val="24"/>
          <w:szCs w:val="24"/>
          <w:lang w:val="ru-RU"/>
        </w:rPr>
        <w:t>Сущность. Применение в фармацевтическом анализе.</w:t>
      </w:r>
    </w:p>
    <w:p w:rsidR="007B74EF" w:rsidRPr="005B3E74" w:rsidRDefault="007B74EF" w:rsidP="000E6DDC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 xml:space="preserve">Хранение ЛС. Фармакопейные требования к упаковке и хранению лекарственных средств в зависимости от их физико-химических, физических и химических свойств. Типы реакций, приводящих к изменению веществ под влиянием факторов окружающей среды: окисление, гидролиз, изомеризация, </w:t>
      </w:r>
      <w:proofErr w:type="spellStart"/>
      <w:r w:rsidRPr="005B3E74">
        <w:rPr>
          <w:sz w:val="24"/>
          <w:szCs w:val="24"/>
          <w:lang w:val="ru-RU"/>
        </w:rPr>
        <w:t>декарбоксилирование</w:t>
      </w:r>
      <w:proofErr w:type="spellEnd"/>
      <w:r w:rsidRPr="005B3E74">
        <w:rPr>
          <w:sz w:val="24"/>
          <w:szCs w:val="24"/>
          <w:lang w:val="ru-RU"/>
        </w:rPr>
        <w:t>, конденсация и т.д.</w:t>
      </w:r>
    </w:p>
    <w:p w:rsidR="007B74EF" w:rsidRPr="009620DF" w:rsidRDefault="007B74EF" w:rsidP="000E6DDC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5B3E74">
        <w:rPr>
          <w:sz w:val="24"/>
          <w:szCs w:val="24"/>
          <w:lang w:val="ru-RU"/>
        </w:rPr>
        <w:t xml:space="preserve">Типы метаболизма и их значение. Особенности качественного и количественного анализа лекарственных веществ и их метаболитов в биологических жидкостях. </w:t>
      </w:r>
      <w:proofErr w:type="spellStart"/>
      <w:r w:rsidRPr="009620DF">
        <w:rPr>
          <w:sz w:val="24"/>
          <w:szCs w:val="24"/>
        </w:rPr>
        <w:t>Методы</w:t>
      </w:r>
      <w:proofErr w:type="spellEnd"/>
      <w:r w:rsidRPr="009620DF">
        <w:rPr>
          <w:sz w:val="24"/>
          <w:szCs w:val="24"/>
        </w:rPr>
        <w:t xml:space="preserve">, </w:t>
      </w:r>
      <w:proofErr w:type="spellStart"/>
      <w:r w:rsidRPr="009620DF">
        <w:rPr>
          <w:sz w:val="24"/>
          <w:szCs w:val="24"/>
        </w:rPr>
        <w:t>применяемые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для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определения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лекарственных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веществ</w:t>
      </w:r>
      <w:proofErr w:type="spellEnd"/>
      <w:r w:rsidRPr="009620DF">
        <w:rPr>
          <w:sz w:val="24"/>
          <w:szCs w:val="24"/>
        </w:rPr>
        <w:t xml:space="preserve"> в </w:t>
      </w:r>
      <w:proofErr w:type="spellStart"/>
      <w:r w:rsidRPr="009620DF">
        <w:rPr>
          <w:sz w:val="24"/>
          <w:szCs w:val="24"/>
        </w:rPr>
        <w:t>биологических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жидкостях</w:t>
      </w:r>
      <w:proofErr w:type="spellEnd"/>
      <w:r w:rsidRPr="009620DF">
        <w:rPr>
          <w:sz w:val="24"/>
          <w:szCs w:val="24"/>
        </w:rPr>
        <w:t>.</w:t>
      </w:r>
    </w:p>
    <w:p w:rsidR="007B74EF" w:rsidRPr="007B74EF" w:rsidRDefault="007B74EF" w:rsidP="00956514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r w:rsidRPr="007B74EF">
        <w:rPr>
          <w:sz w:val="24"/>
          <w:szCs w:val="24"/>
          <w:lang w:val="ru-RU"/>
        </w:rPr>
        <w:lastRenderedPageBreak/>
        <w:t>Неорганические лекарственные средства. Натрия бромид и калия бромид. Способы получения, физические и химические свойства, контроль качества, хранение и медицинское применение.</w:t>
      </w:r>
    </w:p>
    <w:p w:rsidR="007B74EF" w:rsidRPr="005B3E74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 xml:space="preserve">Хлориды щелочных металлов как лекарственные средства: натрия хлорид и калия хлорид. </w:t>
      </w:r>
      <w:proofErr w:type="spellStart"/>
      <w:r w:rsidRPr="005B3E74">
        <w:rPr>
          <w:sz w:val="24"/>
          <w:szCs w:val="24"/>
          <w:lang w:val="ru-RU"/>
        </w:rPr>
        <w:t>Хлороводородная</w:t>
      </w:r>
      <w:proofErr w:type="spellEnd"/>
      <w:r w:rsidRPr="005B3E74">
        <w:rPr>
          <w:sz w:val="24"/>
          <w:szCs w:val="24"/>
          <w:lang w:val="ru-RU"/>
        </w:rPr>
        <w:t xml:space="preserve"> кислота как лекарственное средство. Способы получения, физические и химические свойства, контроль качества, хранение и медицинское применение.</w:t>
      </w:r>
    </w:p>
    <w:p w:rsidR="007B74EF" w:rsidRPr="005B3E74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 xml:space="preserve">Соединения </w:t>
      </w:r>
      <w:r w:rsidRPr="009620DF">
        <w:rPr>
          <w:sz w:val="24"/>
          <w:szCs w:val="24"/>
        </w:rPr>
        <w:t>s</w:t>
      </w:r>
      <w:r w:rsidRPr="005B3E74">
        <w:rPr>
          <w:sz w:val="24"/>
          <w:szCs w:val="24"/>
          <w:lang w:val="ru-RU"/>
        </w:rPr>
        <w:t xml:space="preserve">-элементов </w:t>
      </w:r>
      <w:r w:rsidRPr="009620DF">
        <w:rPr>
          <w:sz w:val="24"/>
          <w:szCs w:val="24"/>
        </w:rPr>
        <w:t>I</w:t>
      </w:r>
      <w:r w:rsidRPr="005B3E74">
        <w:rPr>
          <w:sz w:val="24"/>
          <w:szCs w:val="24"/>
          <w:lang w:val="ru-RU"/>
        </w:rPr>
        <w:t xml:space="preserve">, </w:t>
      </w:r>
      <w:r w:rsidRPr="009620DF">
        <w:rPr>
          <w:sz w:val="24"/>
          <w:szCs w:val="24"/>
        </w:rPr>
        <w:t>II</w:t>
      </w:r>
      <w:r w:rsidRPr="005B3E74">
        <w:rPr>
          <w:sz w:val="24"/>
          <w:szCs w:val="24"/>
          <w:lang w:val="ru-RU"/>
        </w:rPr>
        <w:t xml:space="preserve"> группы периодической системы: кальция хлорид, кальция сульфат, магния оксид, магния сульфат</w:t>
      </w:r>
      <w:r>
        <w:rPr>
          <w:sz w:val="24"/>
          <w:szCs w:val="24"/>
          <w:lang w:val="ru-RU"/>
        </w:rPr>
        <w:t>.</w:t>
      </w:r>
    </w:p>
    <w:p w:rsidR="007B74EF" w:rsidRPr="005B3E74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>Серебра нитрат. Колларгол, протаргол. Меди сульфат. Получение, свойства, контроль качества, хранение и медицинское применение.</w:t>
      </w:r>
    </w:p>
    <w:p w:rsidR="007B74EF" w:rsidRPr="005B3E74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>Радиофармацевтические средства. Общая характеристика. Терминология (радиоизотоп, период полураспада и т.п.). Методы анализа данных лекарственных средств, стабильность, хранение, меры предосторожности и медицинское применение.</w:t>
      </w:r>
    </w:p>
    <w:p w:rsidR="007B74EF" w:rsidRPr="005B3E74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 xml:space="preserve">Спирт этиловый. Получение, свойства, контроль качества, хранение и медицинское применение. </w:t>
      </w:r>
      <w:proofErr w:type="spellStart"/>
      <w:r w:rsidRPr="005B3E74">
        <w:rPr>
          <w:sz w:val="24"/>
          <w:szCs w:val="24"/>
          <w:lang w:val="ru-RU"/>
        </w:rPr>
        <w:t>Диэтиловый</w:t>
      </w:r>
      <w:proofErr w:type="spellEnd"/>
      <w:r w:rsidRPr="005B3E74">
        <w:rPr>
          <w:sz w:val="24"/>
          <w:szCs w:val="24"/>
          <w:lang w:val="ru-RU"/>
        </w:rPr>
        <w:t xml:space="preserve"> эфир (эфир медицинский, эфир для наркоза). Получение, свойства, контроль качества, хранение и медицинское применение. Глицерин. Получение, свойства, контроль качества, хранение и медицинское применение. Нитроглицерин. Лекарственные средства, содержащие нитроглицерин. Получение, свойства, контроль качества, хранение и медицинское применение.</w:t>
      </w:r>
    </w:p>
    <w:p w:rsidR="007B74EF" w:rsidRPr="009620DF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</w:rPr>
      </w:pPr>
      <w:r w:rsidRPr="005B3E74">
        <w:rPr>
          <w:sz w:val="24"/>
          <w:szCs w:val="24"/>
          <w:lang w:val="ru-RU"/>
        </w:rPr>
        <w:t xml:space="preserve">Общая характеристика физико-химических, химико-аналитических и фармакологических свойств лекарственных веществ, относящихся к углеводам. Моносахариды – глюкоза. Получение, свойства, контроль качества, хранение и медицинское применение. </w:t>
      </w:r>
      <w:proofErr w:type="spellStart"/>
      <w:r w:rsidRPr="009620DF">
        <w:rPr>
          <w:sz w:val="24"/>
          <w:szCs w:val="24"/>
        </w:rPr>
        <w:t>Стабилизация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растворов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глюкозы</w:t>
      </w:r>
      <w:proofErr w:type="spellEnd"/>
      <w:r w:rsidRPr="009620DF">
        <w:rPr>
          <w:sz w:val="24"/>
          <w:szCs w:val="24"/>
        </w:rPr>
        <w:t>.</w:t>
      </w:r>
    </w:p>
    <w:p w:rsidR="007B74EF" w:rsidRPr="005B3E74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proofErr w:type="spellStart"/>
      <w:r w:rsidRPr="005B3E74">
        <w:rPr>
          <w:sz w:val="24"/>
          <w:szCs w:val="24"/>
          <w:lang w:val="ru-RU"/>
        </w:rPr>
        <w:t>Полиоксикарбоновые</w:t>
      </w:r>
      <w:proofErr w:type="spellEnd"/>
      <w:r w:rsidRPr="005B3E74">
        <w:rPr>
          <w:sz w:val="24"/>
          <w:szCs w:val="24"/>
          <w:lang w:val="ru-RU"/>
        </w:rPr>
        <w:t xml:space="preserve"> кислоты: кислота аскорбиновая. Получение, свойства, контроль качества, хранение и медицинское применение.</w:t>
      </w:r>
    </w:p>
    <w:p w:rsidR="007B74EF" w:rsidRPr="005B3E74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 xml:space="preserve">Общая характеристика физико-химических, химико-аналитических и фармакологических свойств лекарственных веществ, относящихся к аминокислотам и их производным. Кислота </w:t>
      </w:r>
      <w:proofErr w:type="spellStart"/>
      <w:r w:rsidRPr="005B3E74">
        <w:rPr>
          <w:sz w:val="24"/>
          <w:szCs w:val="24"/>
          <w:lang w:val="ru-RU"/>
        </w:rPr>
        <w:t>глутаминовая</w:t>
      </w:r>
      <w:proofErr w:type="spellEnd"/>
      <w:r w:rsidRPr="005B3E74">
        <w:rPr>
          <w:sz w:val="24"/>
          <w:szCs w:val="24"/>
          <w:lang w:val="ru-RU"/>
        </w:rPr>
        <w:t>, кислота гамма-аминомасляная (</w:t>
      </w:r>
      <w:proofErr w:type="spellStart"/>
      <w:r w:rsidRPr="005B3E74">
        <w:rPr>
          <w:sz w:val="24"/>
          <w:szCs w:val="24"/>
          <w:lang w:val="ru-RU"/>
        </w:rPr>
        <w:t>Аминалон</w:t>
      </w:r>
      <w:proofErr w:type="spellEnd"/>
      <w:r w:rsidRPr="005B3E74">
        <w:rPr>
          <w:sz w:val="24"/>
          <w:szCs w:val="24"/>
          <w:lang w:val="ru-RU"/>
        </w:rPr>
        <w:t>), цистеин, метионин. Получение, контроль качества, хранение и медицинское применение.</w:t>
      </w:r>
    </w:p>
    <w:p w:rsidR="007B74EF" w:rsidRPr="009620DF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</w:rPr>
      </w:pPr>
      <w:r w:rsidRPr="005B3E74">
        <w:rPr>
          <w:sz w:val="24"/>
          <w:szCs w:val="24"/>
          <w:lang w:val="ru-RU"/>
        </w:rPr>
        <w:t>Производные пара-</w:t>
      </w:r>
      <w:proofErr w:type="spellStart"/>
      <w:r w:rsidRPr="005B3E74">
        <w:rPr>
          <w:sz w:val="24"/>
          <w:szCs w:val="24"/>
          <w:lang w:val="ru-RU"/>
        </w:rPr>
        <w:t>аминофенола</w:t>
      </w:r>
      <w:proofErr w:type="spellEnd"/>
      <w:r w:rsidRPr="005B3E74">
        <w:rPr>
          <w:sz w:val="24"/>
          <w:szCs w:val="24"/>
          <w:lang w:val="ru-RU"/>
        </w:rPr>
        <w:t>: парацетамол. Производные мета-</w:t>
      </w:r>
      <w:proofErr w:type="spellStart"/>
      <w:r w:rsidRPr="005B3E74">
        <w:rPr>
          <w:sz w:val="24"/>
          <w:szCs w:val="24"/>
          <w:lang w:val="ru-RU"/>
        </w:rPr>
        <w:t>аминофенола</w:t>
      </w:r>
      <w:proofErr w:type="spellEnd"/>
      <w:r w:rsidRPr="005B3E74">
        <w:rPr>
          <w:sz w:val="24"/>
          <w:szCs w:val="24"/>
          <w:lang w:val="ru-RU"/>
        </w:rPr>
        <w:t xml:space="preserve">: </w:t>
      </w:r>
      <w:proofErr w:type="spellStart"/>
      <w:r w:rsidRPr="005B3E74">
        <w:rPr>
          <w:sz w:val="24"/>
          <w:szCs w:val="24"/>
          <w:lang w:val="ru-RU"/>
        </w:rPr>
        <w:t>неостигмина</w:t>
      </w:r>
      <w:proofErr w:type="spellEnd"/>
      <w:r w:rsidRPr="005B3E74">
        <w:rPr>
          <w:sz w:val="24"/>
          <w:szCs w:val="24"/>
          <w:lang w:val="ru-RU"/>
        </w:rPr>
        <w:t xml:space="preserve"> </w:t>
      </w:r>
      <w:proofErr w:type="spellStart"/>
      <w:r w:rsidRPr="005B3E74">
        <w:rPr>
          <w:sz w:val="24"/>
          <w:szCs w:val="24"/>
          <w:lang w:val="ru-RU"/>
        </w:rPr>
        <w:t>метилсульфат</w:t>
      </w:r>
      <w:proofErr w:type="spellEnd"/>
      <w:r w:rsidRPr="005B3E74">
        <w:rPr>
          <w:sz w:val="24"/>
          <w:szCs w:val="24"/>
          <w:lang w:val="ru-RU"/>
        </w:rPr>
        <w:t xml:space="preserve"> (</w:t>
      </w:r>
      <w:proofErr w:type="spellStart"/>
      <w:r w:rsidRPr="005B3E74">
        <w:rPr>
          <w:sz w:val="24"/>
          <w:szCs w:val="24"/>
          <w:lang w:val="ru-RU"/>
        </w:rPr>
        <w:t>Прозерин</w:t>
      </w:r>
      <w:proofErr w:type="spellEnd"/>
      <w:r w:rsidRPr="005B3E74">
        <w:rPr>
          <w:sz w:val="24"/>
          <w:szCs w:val="24"/>
          <w:lang w:val="ru-RU"/>
        </w:rPr>
        <w:t xml:space="preserve">). </w:t>
      </w:r>
      <w:proofErr w:type="spellStart"/>
      <w:r w:rsidRPr="009620DF">
        <w:rPr>
          <w:sz w:val="24"/>
          <w:szCs w:val="24"/>
        </w:rPr>
        <w:t>Свойства</w:t>
      </w:r>
      <w:proofErr w:type="spellEnd"/>
      <w:r w:rsidRPr="009620DF">
        <w:rPr>
          <w:sz w:val="24"/>
          <w:szCs w:val="24"/>
        </w:rPr>
        <w:t xml:space="preserve">, </w:t>
      </w:r>
      <w:proofErr w:type="spellStart"/>
      <w:r w:rsidRPr="009620DF">
        <w:rPr>
          <w:sz w:val="24"/>
          <w:szCs w:val="24"/>
        </w:rPr>
        <w:t>контроль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качества</w:t>
      </w:r>
      <w:proofErr w:type="spellEnd"/>
      <w:r w:rsidRPr="009620DF">
        <w:rPr>
          <w:sz w:val="24"/>
          <w:szCs w:val="24"/>
        </w:rPr>
        <w:t xml:space="preserve">, </w:t>
      </w:r>
      <w:proofErr w:type="spellStart"/>
      <w:r w:rsidRPr="009620DF">
        <w:rPr>
          <w:sz w:val="24"/>
          <w:szCs w:val="24"/>
        </w:rPr>
        <w:t>хранение</w:t>
      </w:r>
      <w:proofErr w:type="spellEnd"/>
      <w:r w:rsidRPr="009620DF">
        <w:rPr>
          <w:sz w:val="24"/>
          <w:szCs w:val="24"/>
        </w:rPr>
        <w:t xml:space="preserve"> и </w:t>
      </w:r>
      <w:proofErr w:type="spellStart"/>
      <w:r w:rsidRPr="009620DF">
        <w:rPr>
          <w:sz w:val="24"/>
          <w:szCs w:val="24"/>
        </w:rPr>
        <w:t>медицинское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применение</w:t>
      </w:r>
      <w:proofErr w:type="spellEnd"/>
      <w:r w:rsidRPr="009620DF">
        <w:rPr>
          <w:sz w:val="24"/>
          <w:szCs w:val="24"/>
        </w:rPr>
        <w:t>.</w:t>
      </w:r>
    </w:p>
    <w:p w:rsidR="007B74EF" w:rsidRPr="005B3E74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 xml:space="preserve">Кислота ацетилсалициловая, </w:t>
      </w:r>
      <w:proofErr w:type="spellStart"/>
      <w:r w:rsidRPr="005B3E74">
        <w:rPr>
          <w:sz w:val="24"/>
          <w:szCs w:val="24"/>
          <w:lang w:val="ru-RU"/>
        </w:rPr>
        <w:t>салициламид</w:t>
      </w:r>
      <w:proofErr w:type="spellEnd"/>
      <w:r w:rsidRPr="005B3E74">
        <w:rPr>
          <w:sz w:val="24"/>
          <w:szCs w:val="24"/>
          <w:lang w:val="ru-RU"/>
        </w:rPr>
        <w:t xml:space="preserve">, </w:t>
      </w:r>
      <w:proofErr w:type="spellStart"/>
      <w:r w:rsidRPr="005B3E74">
        <w:rPr>
          <w:sz w:val="24"/>
          <w:szCs w:val="24"/>
          <w:lang w:val="ru-RU"/>
        </w:rPr>
        <w:t>осалмид</w:t>
      </w:r>
      <w:proofErr w:type="spellEnd"/>
      <w:r w:rsidRPr="005B3E74">
        <w:rPr>
          <w:sz w:val="24"/>
          <w:szCs w:val="24"/>
          <w:lang w:val="ru-RU"/>
        </w:rPr>
        <w:t xml:space="preserve"> (</w:t>
      </w:r>
      <w:proofErr w:type="spellStart"/>
      <w:r w:rsidRPr="005B3E74">
        <w:rPr>
          <w:sz w:val="24"/>
          <w:szCs w:val="24"/>
          <w:lang w:val="ru-RU"/>
        </w:rPr>
        <w:t>Оксафенамид</w:t>
      </w:r>
      <w:proofErr w:type="spellEnd"/>
      <w:r w:rsidRPr="005B3E74">
        <w:rPr>
          <w:sz w:val="24"/>
          <w:szCs w:val="24"/>
          <w:lang w:val="ru-RU"/>
        </w:rPr>
        <w:t>). Свойства, контроль качества, хранение и медицинское применение.</w:t>
      </w:r>
    </w:p>
    <w:p w:rsidR="007B74EF" w:rsidRPr="005B3E74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 xml:space="preserve">Производные фенилпропионовой кислоты: ибупрофен. Производные фенилуксусной кислоты: </w:t>
      </w:r>
      <w:proofErr w:type="spellStart"/>
      <w:r w:rsidRPr="005B3E74">
        <w:rPr>
          <w:sz w:val="24"/>
          <w:szCs w:val="24"/>
          <w:lang w:val="ru-RU"/>
        </w:rPr>
        <w:t>диклофенак</w:t>
      </w:r>
      <w:proofErr w:type="spellEnd"/>
      <w:r w:rsidRPr="005B3E74">
        <w:rPr>
          <w:sz w:val="24"/>
          <w:szCs w:val="24"/>
          <w:lang w:val="ru-RU"/>
        </w:rPr>
        <w:t xml:space="preserve"> натрия (</w:t>
      </w:r>
      <w:proofErr w:type="spellStart"/>
      <w:r w:rsidRPr="005B3E74">
        <w:rPr>
          <w:sz w:val="24"/>
          <w:szCs w:val="24"/>
          <w:lang w:val="ru-RU"/>
        </w:rPr>
        <w:t>Ортофен</w:t>
      </w:r>
      <w:proofErr w:type="spellEnd"/>
      <w:r w:rsidRPr="005B3E74">
        <w:rPr>
          <w:sz w:val="24"/>
          <w:szCs w:val="24"/>
          <w:lang w:val="ru-RU"/>
        </w:rPr>
        <w:t xml:space="preserve">). Производные </w:t>
      </w:r>
      <w:proofErr w:type="spellStart"/>
      <w:r w:rsidRPr="005B3E74">
        <w:rPr>
          <w:sz w:val="24"/>
          <w:szCs w:val="24"/>
          <w:lang w:val="ru-RU"/>
        </w:rPr>
        <w:t>бутирофенона</w:t>
      </w:r>
      <w:proofErr w:type="spellEnd"/>
      <w:r w:rsidRPr="005B3E74">
        <w:rPr>
          <w:sz w:val="24"/>
          <w:szCs w:val="24"/>
          <w:lang w:val="ru-RU"/>
        </w:rPr>
        <w:t xml:space="preserve">: </w:t>
      </w:r>
      <w:proofErr w:type="spellStart"/>
      <w:r w:rsidRPr="005B3E74">
        <w:rPr>
          <w:sz w:val="24"/>
          <w:szCs w:val="24"/>
          <w:lang w:val="ru-RU"/>
        </w:rPr>
        <w:t>галоперидол</w:t>
      </w:r>
      <w:proofErr w:type="spellEnd"/>
      <w:r w:rsidRPr="005B3E74">
        <w:rPr>
          <w:sz w:val="24"/>
          <w:szCs w:val="24"/>
          <w:lang w:val="ru-RU"/>
        </w:rPr>
        <w:t>. Свойства, контроль качества, хранение и медицинское применение.</w:t>
      </w:r>
    </w:p>
    <w:p w:rsidR="007B74EF" w:rsidRPr="009620DF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</w:rPr>
      </w:pPr>
      <w:r w:rsidRPr="005B3E74">
        <w:rPr>
          <w:sz w:val="24"/>
          <w:szCs w:val="24"/>
          <w:lang w:val="ru-RU"/>
        </w:rPr>
        <w:t xml:space="preserve">Эфиры </w:t>
      </w:r>
      <w:proofErr w:type="gramStart"/>
      <w:r w:rsidRPr="005B3E74">
        <w:rPr>
          <w:sz w:val="24"/>
          <w:szCs w:val="24"/>
          <w:lang w:val="ru-RU"/>
        </w:rPr>
        <w:t>пара-</w:t>
      </w:r>
      <w:proofErr w:type="spellStart"/>
      <w:r w:rsidRPr="005B3E74">
        <w:rPr>
          <w:sz w:val="24"/>
          <w:szCs w:val="24"/>
          <w:lang w:val="ru-RU"/>
        </w:rPr>
        <w:t>аминобензойной</w:t>
      </w:r>
      <w:proofErr w:type="spellEnd"/>
      <w:proofErr w:type="gramEnd"/>
      <w:r w:rsidRPr="005B3E74">
        <w:rPr>
          <w:sz w:val="24"/>
          <w:szCs w:val="24"/>
          <w:lang w:val="ru-RU"/>
        </w:rPr>
        <w:t xml:space="preserve"> кислоты: </w:t>
      </w:r>
      <w:proofErr w:type="spellStart"/>
      <w:r w:rsidRPr="005B3E74">
        <w:rPr>
          <w:sz w:val="24"/>
          <w:szCs w:val="24"/>
          <w:lang w:val="ru-RU"/>
        </w:rPr>
        <w:t>бензокаин</w:t>
      </w:r>
      <w:proofErr w:type="spellEnd"/>
      <w:r w:rsidRPr="005B3E74">
        <w:rPr>
          <w:sz w:val="24"/>
          <w:szCs w:val="24"/>
          <w:lang w:val="ru-RU"/>
        </w:rPr>
        <w:t xml:space="preserve"> (анестезин), </w:t>
      </w:r>
      <w:proofErr w:type="spellStart"/>
      <w:r w:rsidRPr="005B3E74">
        <w:rPr>
          <w:sz w:val="24"/>
          <w:szCs w:val="24"/>
          <w:lang w:val="ru-RU"/>
        </w:rPr>
        <w:t>прокаина</w:t>
      </w:r>
      <w:proofErr w:type="spellEnd"/>
      <w:r w:rsidRPr="005B3E74">
        <w:rPr>
          <w:sz w:val="24"/>
          <w:szCs w:val="24"/>
          <w:lang w:val="ru-RU"/>
        </w:rPr>
        <w:t xml:space="preserve"> гидрохлорид (новокаин), </w:t>
      </w:r>
      <w:proofErr w:type="spellStart"/>
      <w:r w:rsidRPr="005B3E74">
        <w:rPr>
          <w:sz w:val="24"/>
          <w:szCs w:val="24"/>
          <w:lang w:val="ru-RU"/>
        </w:rPr>
        <w:t>тетракаина</w:t>
      </w:r>
      <w:proofErr w:type="spellEnd"/>
      <w:r w:rsidRPr="005B3E74">
        <w:rPr>
          <w:sz w:val="24"/>
          <w:szCs w:val="24"/>
          <w:lang w:val="ru-RU"/>
        </w:rPr>
        <w:t xml:space="preserve"> гидрохлорида (дикаин). </w:t>
      </w:r>
      <w:proofErr w:type="spellStart"/>
      <w:r w:rsidRPr="009620DF">
        <w:rPr>
          <w:sz w:val="24"/>
          <w:szCs w:val="24"/>
        </w:rPr>
        <w:t>Свойства</w:t>
      </w:r>
      <w:proofErr w:type="spellEnd"/>
      <w:r w:rsidRPr="009620DF">
        <w:rPr>
          <w:sz w:val="24"/>
          <w:szCs w:val="24"/>
        </w:rPr>
        <w:t xml:space="preserve">, </w:t>
      </w:r>
      <w:proofErr w:type="spellStart"/>
      <w:r w:rsidRPr="009620DF">
        <w:rPr>
          <w:sz w:val="24"/>
          <w:szCs w:val="24"/>
        </w:rPr>
        <w:t>контроль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качества</w:t>
      </w:r>
      <w:proofErr w:type="spellEnd"/>
      <w:r w:rsidRPr="009620DF">
        <w:rPr>
          <w:sz w:val="24"/>
          <w:szCs w:val="24"/>
        </w:rPr>
        <w:t xml:space="preserve">, </w:t>
      </w:r>
      <w:proofErr w:type="spellStart"/>
      <w:r w:rsidRPr="009620DF">
        <w:rPr>
          <w:sz w:val="24"/>
          <w:szCs w:val="24"/>
        </w:rPr>
        <w:t>хранение</w:t>
      </w:r>
      <w:proofErr w:type="spellEnd"/>
      <w:r w:rsidRPr="009620DF">
        <w:rPr>
          <w:sz w:val="24"/>
          <w:szCs w:val="24"/>
        </w:rPr>
        <w:t xml:space="preserve"> и </w:t>
      </w:r>
      <w:proofErr w:type="spellStart"/>
      <w:r w:rsidRPr="009620DF">
        <w:rPr>
          <w:sz w:val="24"/>
          <w:szCs w:val="24"/>
        </w:rPr>
        <w:t>медицинское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применение</w:t>
      </w:r>
      <w:proofErr w:type="spellEnd"/>
      <w:r w:rsidRPr="009620DF">
        <w:rPr>
          <w:sz w:val="24"/>
          <w:szCs w:val="24"/>
        </w:rPr>
        <w:t>.</w:t>
      </w:r>
    </w:p>
    <w:p w:rsidR="007B74EF" w:rsidRPr="009620DF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</w:rPr>
      </w:pPr>
      <w:r w:rsidRPr="005B3E74">
        <w:rPr>
          <w:sz w:val="24"/>
          <w:szCs w:val="24"/>
          <w:lang w:val="ru-RU"/>
        </w:rPr>
        <w:t xml:space="preserve">Производные </w:t>
      </w:r>
      <w:proofErr w:type="spellStart"/>
      <w:r w:rsidRPr="005B3E74">
        <w:rPr>
          <w:sz w:val="24"/>
          <w:szCs w:val="24"/>
          <w:lang w:val="ru-RU"/>
        </w:rPr>
        <w:t>амида</w:t>
      </w:r>
      <w:proofErr w:type="spellEnd"/>
      <w:r w:rsidRPr="005B3E74">
        <w:rPr>
          <w:sz w:val="24"/>
          <w:szCs w:val="24"/>
          <w:lang w:val="ru-RU"/>
        </w:rPr>
        <w:t xml:space="preserve"> </w:t>
      </w:r>
      <w:proofErr w:type="gramStart"/>
      <w:r w:rsidRPr="005B3E74">
        <w:rPr>
          <w:sz w:val="24"/>
          <w:szCs w:val="24"/>
          <w:lang w:val="ru-RU"/>
        </w:rPr>
        <w:t>пара-</w:t>
      </w:r>
      <w:proofErr w:type="spellStart"/>
      <w:r w:rsidRPr="005B3E74">
        <w:rPr>
          <w:sz w:val="24"/>
          <w:szCs w:val="24"/>
          <w:lang w:val="ru-RU"/>
        </w:rPr>
        <w:t>аминобензойной</w:t>
      </w:r>
      <w:proofErr w:type="spellEnd"/>
      <w:proofErr w:type="gramEnd"/>
      <w:r w:rsidRPr="005B3E74">
        <w:rPr>
          <w:sz w:val="24"/>
          <w:szCs w:val="24"/>
          <w:lang w:val="ru-RU"/>
        </w:rPr>
        <w:t xml:space="preserve"> кислоты: </w:t>
      </w:r>
      <w:proofErr w:type="spellStart"/>
      <w:r w:rsidRPr="005B3E74">
        <w:rPr>
          <w:sz w:val="24"/>
          <w:szCs w:val="24"/>
          <w:lang w:val="ru-RU"/>
        </w:rPr>
        <w:t>прокаинамида</w:t>
      </w:r>
      <w:proofErr w:type="spellEnd"/>
      <w:r w:rsidRPr="005B3E74">
        <w:rPr>
          <w:sz w:val="24"/>
          <w:szCs w:val="24"/>
          <w:lang w:val="ru-RU"/>
        </w:rPr>
        <w:t xml:space="preserve"> гидрохлорида (</w:t>
      </w:r>
      <w:proofErr w:type="spellStart"/>
      <w:r w:rsidRPr="005B3E74">
        <w:rPr>
          <w:sz w:val="24"/>
          <w:szCs w:val="24"/>
          <w:lang w:val="ru-RU"/>
        </w:rPr>
        <w:t>новокаинамид</w:t>
      </w:r>
      <w:proofErr w:type="spellEnd"/>
      <w:r w:rsidRPr="005B3E74">
        <w:rPr>
          <w:sz w:val="24"/>
          <w:szCs w:val="24"/>
          <w:lang w:val="ru-RU"/>
        </w:rPr>
        <w:t xml:space="preserve">), метоклопрамида гидрохлорид. Свойства, контроль качества, хранение и медицинское применение. Производные </w:t>
      </w:r>
      <w:proofErr w:type="gramStart"/>
      <w:r w:rsidRPr="005B3E74">
        <w:rPr>
          <w:sz w:val="24"/>
          <w:szCs w:val="24"/>
          <w:lang w:val="ru-RU"/>
        </w:rPr>
        <w:t>пара-</w:t>
      </w:r>
      <w:proofErr w:type="spellStart"/>
      <w:r w:rsidRPr="005B3E74">
        <w:rPr>
          <w:sz w:val="24"/>
          <w:szCs w:val="24"/>
          <w:lang w:val="ru-RU"/>
        </w:rPr>
        <w:t>аминосалициловой</w:t>
      </w:r>
      <w:proofErr w:type="spellEnd"/>
      <w:proofErr w:type="gramEnd"/>
      <w:r w:rsidRPr="005B3E74">
        <w:rPr>
          <w:sz w:val="24"/>
          <w:szCs w:val="24"/>
          <w:lang w:val="ru-RU"/>
        </w:rPr>
        <w:t xml:space="preserve"> кислоты (противотуберкулезные средства): натрия пара-</w:t>
      </w:r>
      <w:proofErr w:type="spellStart"/>
      <w:r w:rsidRPr="005B3E74">
        <w:rPr>
          <w:sz w:val="24"/>
          <w:szCs w:val="24"/>
          <w:lang w:val="ru-RU"/>
        </w:rPr>
        <w:t>аминосалицилат</w:t>
      </w:r>
      <w:proofErr w:type="spellEnd"/>
      <w:r w:rsidRPr="005B3E74">
        <w:rPr>
          <w:sz w:val="24"/>
          <w:szCs w:val="24"/>
          <w:lang w:val="ru-RU"/>
        </w:rPr>
        <w:t xml:space="preserve">. </w:t>
      </w:r>
      <w:proofErr w:type="spellStart"/>
      <w:r w:rsidRPr="009620DF">
        <w:rPr>
          <w:sz w:val="24"/>
          <w:szCs w:val="24"/>
        </w:rPr>
        <w:t>Свойства</w:t>
      </w:r>
      <w:proofErr w:type="spellEnd"/>
      <w:r w:rsidRPr="009620DF">
        <w:rPr>
          <w:sz w:val="24"/>
          <w:szCs w:val="24"/>
        </w:rPr>
        <w:t xml:space="preserve">, </w:t>
      </w:r>
      <w:proofErr w:type="spellStart"/>
      <w:r w:rsidRPr="009620DF">
        <w:rPr>
          <w:sz w:val="24"/>
          <w:szCs w:val="24"/>
        </w:rPr>
        <w:t>контроль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качества</w:t>
      </w:r>
      <w:proofErr w:type="spellEnd"/>
      <w:r w:rsidRPr="009620DF">
        <w:rPr>
          <w:sz w:val="24"/>
          <w:szCs w:val="24"/>
        </w:rPr>
        <w:t xml:space="preserve">, </w:t>
      </w:r>
      <w:proofErr w:type="spellStart"/>
      <w:r w:rsidRPr="009620DF">
        <w:rPr>
          <w:sz w:val="24"/>
          <w:szCs w:val="24"/>
        </w:rPr>
        <w:t>хранение</w:t>
      </w:r>
      <w:proofErr w:type="spellEnd"/>
      <w:r w:rsidRPr="009620DF">
        <w:rPr>
          <w:sz w:val="24"/>
          <w:szCs w:val="24"/>
        </w:rPr>
        <w:t xml:space="preserve"> и </w:t>
      </w:r>
      <w:proofErr w:type="spellStart"/>
      <w:r w:rsidRPr="009620DF">
        <w:rPr>
          <w:sz w:val="24"/>
          <w:szCs w:val="24"/>
        </w:rPr>
        <w:t>медицинское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применение</w:t>
      </w:r>
      <w:proofErr w:type="spellEnd"/>
      <w:r w:rsidRPr="009620DF">
        <w:rPr>
          <w:sz w:val="24"/>
          <w:szCs w:val="24"/>
        </w:rPr>
        <w:t>.</w:t>
      </w:r>
    </w:p>
    <w:p w:rsidR="007B74EF" w:rsidRPr="005B3E74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proofErr w:type="spellStart"/>
      <w:r w:rsidRPr="009620DF">
        <w:rPr>
          <w:sz w:val="24"/>
          <w:szCs w:val="24"/>
        </w:rPr>
        <w:t>Аминодибромфенилалкиламины</w:t>
      </w:r>
      <w:proofErr w:type="spellEnd"/>
      <w:r w:rsidRPr="009620DF">
        <w:rPr>
          <w:sz w:val="24"/>
          <w:szCs w:val="24"/>
        </w:rPr>
        <w:t xml:space="preserve">: </w:t>
      </w:r>
      <w:proofErr w:type="spellStart"/>
      <w:r w:rsidRPr="009620DF">
        <w:rPr>
          <w:sz w:val="24"/>
          <w:szCs w:val="24"/>
        </w:rPr>
        <w:t>бромгексина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гидрохлорид</w:t>
      </w:r>
      <w:proofErr w:type="spellEnd"/>
      <w:r w:rsidRPr="009620DF">
        <w:rPr>
          <w:sz w:val="24"/>
          <w:szCs w:val="24"/>
        </w:rPr>
        <w:t xml:space="preserve">, </w:t>
      </w:r>
      <w:proofErr w:type="spellStart"/>
      <w:r w:rsidRPr="009620DF">
        <w:rPr>
          <w:sz w:val="24"/>
          <w:szCs w:val="24"/>
        </w:rPr>
        <w:t>амброксола</w:t>
      </w:r>
      <w:proofErr w:type="spellEnd"/>
      <w:r w:rsidRPr="009620DF">
        <w:rPr>
          <w:sz w:val="24"/>
          <w:szCs w:val="24"/>
        </w:rPr>
        <w:t xml:space="preserve"> </w:t>
      </w:r>
      <w:proofErr w:type="spellStart"/>
      <w:r w:rsidRPr="009620DF">
        <w:rPr>
          <w:sz w:val="24"/>
          <w:szCs w:val="24"/>
        </w:rPr>
        <w:t>гидрохлорид</w:t>
      </w:r>
      <w:proofErr w:type="spellEnd"/>
      <w:r w:rsidRPr="009620DF">
        <w:rPr>
          <w:sz w:val="24"/>
          <w:szCs w:val="24"/>
        </w:rPr>
        <w:t xml:space="preserve">. </w:t>
      </w:r>
      <w:r w:rsidRPr="005B3E74">
        <w:rPr>
          <w:sz w:val="24"/>
          <w:szCs w:val="24"/>
          <w:lang w:val="ru-RU"/>
        </w:rPr>
        <w:t xml:space="preserve">Йодированные производные ароматических аминокислот: </w:t>
      </w:r>
      <w:proofErr w:type="spellStart"/>
      <w:r w:rsidRPr="005B3E74">
        <w:rPr>
          <w:sz w:val="24"/>
          <w:szCs w:val="24"/>
          <w:lang w:val="ru-RU"/>
        </w:rPr>
        <w:t>трийодтиронин</w:t>
      </w:r>
      <w:proofErr w:type="spellEnd"/>
      <w:r w:rsidRPr="005B3E74">
        <w:rPr>
          <w:sz w:val="24"/>
          <w:szCs w:val="24"/>
          <w:lang w:val="ru-RU"/>
        </w:rPr>
        <w:t>, тироксин, тиреоидин. Свойства, контроль качества, хранение и медицинское применение.</w:t>
      </w:r>
    </w:p>
    <w:p w:rsidR="007B74EF" w:rsidRPr="008859D0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r w:rsidRPr="008859D0">
        <w:rPr>
          <w:sz w:val="24"/>
          <w:szCs w:val="24"/>
          <w:lang w:val="ru-RU"/>
        </w:rPr>
        <w:lastRenderedPageBreak/>
        <w:t xml:space="preserve">Противодиабетические ЛС: </w:t>
      </w:r>
      <w:proofErr w:type="spellStart"/>
      <w:r w:rsidRPr="008859D0">
        <w:rPr>
          <w:sz w:val="24"/>
          <w:szCs w:val="24"/>
          <w:lang w:val="ru-RU"/>
        </w:rPr>
        <w:t>карбутамид</w:t>
      </w:r>
      <w:proofErr w:type="spellEnd"/>
      <w:r w:rsidRPr="008859D0">
        <w:rPr>
          <w:sz w:val="24"/>
          <w:szCs w:val="24"/>
          <w:lang w:val="ru-RU"/>
        </w:rPr>
        <w:t xml:space="preserve"> (Букарбан), </w:t>
      </w:r>
      <w:proofErr w:type="spellStart"/>
      <w:r w:rsidRPr="008859D0">
        <w:rPr>
          <w:sz w:val="24"/>
          <w:szCs w:val="24"/>
          <w:lang w:val="ru-RU"/>
        </w:rPr>
        <w:t>глибенкламид</w:t>
      </w:r>
      <w:proofErr w:type="spellEnd"/>
      <w:r w:rsidRPr="008859D0">
        <w:rPr>
          <w:sz w:val="24"/>
          <w:szCs w:val="24"/>
          <w:lang w:val="ru-RU"/>
        </w:rPr>
        <w:t xml:space="preserve">, </w:t>
      </w:r>
      <w:proofErr w:type="spellStart"/>
      <w:r w:rsidRPr="008859D0">
        <w:rPr>
          <w:sz w:val="24"/>
          <w:szCs w:val="24"/>
          <w:lang w:val="ru-RU"/>
        </w:rPr>
        <w:t>глипизид</w:t>
      </w:r>
      <w:proofErr w:type="spellEnd"/>
      <w:r w:rsidRPr="008859D0">
        <w:rPr>
          <w:sz w:val="24"/>
          <w:szCs w:val="24"/>
          <w:lang w:val="ru-RU"/>
        </w:rPr>
        <w:t xml:space="preserve"> (</w:t>
      </w:r>
      <w:proofErr w:type="spellStart"/>
      <w:r w:rsidRPr="008859D0">
        <w:rPr>
          <w:sz w:val="24"/>
          <w:szCs w:val="24"/>
          <w:lang w:val="ru-RU"/>
        </w:rPr>
        <w:t>Минидиаб</w:t>
      </w:r>
      <w:proofErr w:type="spellEnd"/>
      <w:r w:rsidRPr="008859D0">
        <w:rPr>
          <w:sz w:val="24"/>
          <w:szCs w:val="24"/>
          <w:lang w:val="ru-RU"/>
        </w:rPr>
        <w:t xml:space="preserve">), </w:t>
      </w:r>
      <w:proofErr w:type="spellStart"/>
      <w:r w:rsidRPr="008859D0">
        <w:rPr>
          <w:sz w:val="24"/>
          <w:szCs w:val="24"/>
          <w:lang w:val="ru-RU"/>
        </w:rPr>
        <w:t>гликвидон</w:t>
      </w:r>
      <w:proofErr w:type="spellEnd"/>
      <w:r w:rsidRPr="008859D0">
        <w:rPr>
          <w:sz w:val="24"/>
          <w:szCs w:val="24"/>
          <w:lang w:val="ru-RU"/>
        </w:rPr>
        <w:t xml:space="preserve"> (</w:t>
      </w:r>
      <w:proofErr w:type="spellStart"/>
      <w:r w:rsidRPr="008859D0">
        <w:rPr>
          <w:sz w:val="24"/>
          <w:szCs w:val="24"/>
          <w:lang w:val="ru-RU"/>
        </w:rPr>
        <w:t>Глюренорм</w:t>
      </w:r>
      <w:proofErr w:type="spellEnd"/>
      <w:r w:rsidRPr="008859D0">
        <w:rPr>
          <w:sz w:val="24"/>
          <w:szCs w:val="24"/>
          <w:lang w:val="ru-RU"/>
        </w:rPr>
        <w:t xml:space="preserve">), </w:t>
      </w:r>
      <w:proofErr w:type="spellStart"/>
      <w:r w:rsidRPr="008859D0">
        <w:rPr>
          <w:sz w:val="24"/>
          <w:szCs w:val="24"/>
          <w:lang w:val="ru-RU"/>
        </w:rPr>
        <w:t>гликлазид</w:t>
      </w:r>
      <w:proofErr w:type="spellEnd"/>
      <w:r w:rsidRPr="008859D0">
        <w:rPr>
          <w:sz w:val="24"/>
          <w:szCs w:val="24"/>
          <w:lang w:val="ru-RU"/>
        </w:rPr>
        <w:t xml:space="preserve"> (</w:t>
      </w:r>
      <w:proofErr w:type="spellStart"/>
      <w:r w:rsidRPr="008859D0">
        <w:rPr>
          <w:sz w:val="24"/>
          <w:szCs w:val="24"/>
          <w:lang w:val="ru-RU"/>
        </w:rPr>
        <w:t>Предиан</w:t>
      </w:r>
      <w:proofErr w:type="spellEnd"/>
      <w:r w:rsidRPr="008859D0">
        <w:rPr>
          <w:sz w:val="24"/>
          <w:szCs w:val="24"/>
          <w:lang w:val="ru-RU"/>
        </w:rPr>
        <w:t xml:space="preserve">), </w:t>
      </w:r>
      <w:proofErr w:type="spellStart"/>
      <w:r w:rsidRPr="008859D0">
        <w:rPr>
          <w:sz w:val="24"/>
          <w:szCs w:val="24"/>
          <w:lang w:val="ru-RU"/>
        </w:rPr>
        <w:t>метформин</w:t>
      </w:r>
      <w:proofErr w:type="spellEnd"/>
      <w:r w:rsidRPr="008859D0">
        <w:rPr>
          <w:sz w:val="24"/>
          <w:szCs w:val="24"/>
          <w:lang w:val="ru-RU"/>
        </w:rPr>
        <w:t>. Свойства, контроль качества, хранение и медицинское применение.</w:t>
      </w:r>
    </w:p>
    <w:p w:rsidR="007B74EF" w:rsidRPr="008859D0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 xml:space="preserve">Полусинтетические пенициллины: оксациллина натриевая соль, ампициллин, </w:t>
      </w:r>
      <w:proofErr w:type="spellStart"/>
      <w:r w:rsidRPr="005B3E74">
        <w:rPr>
          <w:sz w:val="24"/>
          <w:szCs w:val="24"/>
          <w:lang w:val="ru-RU"/>
        </w:rPr>
        <w:t>карбенициллина</w:t>
      </w:r>
      <w:proofErr w:type="spellEnd"/>
      <w:r w:rsidRPr="005B3E74">
        <w:rPr>
          <w:sz w:val="24"/>
          <w:szCs w:val="24"/>
          <w:lang w:val="ru-RU"/>
        </w:rPr>
        <w:t xml:space="preserve"> </w:t>
      </w:r>
      <w:proofErr w:type="spellStart"/>
      <w:r w:rsidRPr="005B3E74">
        <w:rPr>
          <w:sz w:val="24"/>
          <w:szCs w:val="24"/>
          <w:lang w:val="ru-RU"/>
        </w:rPr>
        <w:t>динатриевая</w:t>
      </w:r>
      <w:proofErr w:type="spellEnd"/>
      <w:r w:rsidRPr="005B3E74">
        <w:rPr>
          <w:sz w:val="24"/>
          <w:szCs w:val="24"/>
          <w:lang w:val="ru-RU"/>
        </w:rPr>
        <w:t xml:space="preserve"> соль, амоксициллин. </w:t>
      </w:r>
      <w:r w:rsidRPr="008859D0">
        <w:rPr>
          <w:sz w:val="24"/>
          <w:szCs w:val="24"/>
          <w:lang w:val="ru-RU"/>
        </w:rPr>
        <w:t>Получение, контроль качества, хранение и медицинское применение.</w:t>
      </w:r>
    </w:p>
    <w:p w:rsidR="007B74EF" w:rsidRPr="005B3E74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 xml:space="preserve">Андрогенные гормоны как лекарственные средства: тестостерона </w:t>
      </w:r>
      <w:proofErr w:type="spellStart"/>
      <w:r w:rsidRPr="005B3E74">
        <w:rPr>
          <w:sz w:val="24"/>
          <w:szCs w:val="24"/>
          <w:lang w:val="ru-RU"/>
        </w:rPr>
        <w:t>пропионат</w:t>
      </w:r>
      <w:proofErr w:type="spellEnd"/>
      <w:r w:rsidRPr="005B3E74">
        <w:rPr>
          <w:sz w:val="24"/>
          <w:szCs w:val="24"/>
          <w:lang w:val="ru-RU"/>
        </w:rPr>
        <w:t xml:space="preserve">, </w:t>
      </w:r>
      <w:proofErr w:type="spellStart"/>
      <w:r w:rsidRPr="005B3E74">
        <w:rPr>
          <w:sz w:val="24"/>
          <w:szCs w:val="24"/>
          <w:lang w:val="ru-RU"/>
        </w:rPr>
        <w:t>метилтестостерон</w:t>
      </w:r>
      <w:proofErr w:type="spellEnd"/>
      <w:r w:rsidRPr="005B3E74">
        <w:rPr>
          <w:sz w:val="24"/>
          <w:szCs w:val="24"/>
          <w:lang w:val="ru-RU"/>
        </w:rPr>
        <w:t xml:space="preserve">, </w:t>
      </w:r>
      <w:proofErr w:type="spellStart"/>
      <w:r w:rsidRPr="005B3E74">
        <w:rPr>
          <w:sz w:val="24"/>
          <w:szCs w:val="24"/>
          <w:lang w:val="ru-RU"/>
        </w:rPr>
        <w:t>метандриол</w:t>
      </w:r>
      <w:proofErr w:type="spellEnd"/>
      <w:r w:rsidRPr="005B3E74">
        <w:rPr>
          <w:sz w:val="24"/>
          <w:szCs w:val="24"/>
          <w:lang w:val="ru-RU"/>
        </w:rPr>
        <w:t xml:space="preserve"> (</w:t>
      </w:r>
      <w:proofErr w:type="spellStart"/>
      <w:r w:rsidRPr="005B3E74">
        <w:rPr>
          <w:sz w:val="24"/>
          <w:szCs w:val="24"/>
          <w:lang w:val="ru-RU"/>
        </w:rPr>
        <w:t>Метиландростендиол</w:t>
      </w:r>
      <w:proofErr w:type="spellEnd"/>
      <w:r w:rsidRPr="005B3E74">
        <w:rPr>
          <w:sz w:val="24"/>
          <w:szCs w:val="24"/>
          <w:lang w:val="ru-RU"/>
        </w:rPr>
        <w:t xml:space="preserve">), </w:t>
      </w:r>
      <w:proofErr w:type="spellStart"/>
      <w:r w:rsidRPr="005B3E74">
        <w:rPr>
          <w:sz w:val="24"/>
          <w:szCs w:val="24"/>
          <w:lang w:val="ru-RU"/>
        </w:rPr>
        <w:t>метандиенон</w:t>
      </w:r>
      <w:proofErr w:type="spellEnd"/>
      <w:r w:rsidRPr="005B3E74">
        <w:rPr>
          <w:sz w:val="24"/>
          <w:szCs w:val="24"/>
          <w:lang w:val="ru-RU"/>
        </w:rPr>
        <w:t xml:space="preserve"> (</w:t>
      </w:r>
      <w:proofErr w:type="spellStart"/>
      <w:r w:rsidRPr="005B3E74">
        <w:rPr>
          <w:sz w:val="24"/>
          <w:szCs w:val="24"/>
          <w:lang w:val="ru-RU"/>
        </w:rPr>
        <w:t>Метандростенолон</w:t>
      </w:r>
      <w:proofErr w:type="spellEnd"/>
      <w:r w:rsidRPr="005B3E74">
        <w:rPr>
          <w:sz w:val="24"/>
          <w:szCs w:val="24"/>
          <w:lang w:val="ru-RU"/>
        </w:rPr>
        <w:t>). Свойства, контроль качества, хранение и применение. Связь между строением и биологическим действием.</w:t>
      </w:r>
    </w:p>
    <w:p w:rsidR="007B74EF" w:rsidRPr="00285B9F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 xml:space="preserve">Эстрогенные гормоны как лекарственные средства: эстрон, </w:t>
      </w:r>
      <w:proofErr w:type="spellStart"/>
      <w:r w:rsidRPr="005B3E74">
        <w:rPr>
          <w:sz w:val="24"/>
          <w:szCs w:val="24"/>
          <w:lang w:val="ru-RU"/>
        </w:rPr>
        <w:t>эстрадиол</w:t>
      </w:r>
      <w:proofErr w:type="spellEnd"/>
      <w:r w:rsidRPr="005B3E74">
        <w:rPr>
          <w:sz w:val="24"/>
          <w:szCs w:val="24"/>
          <w:lang w:val="ru-RU"/>
        </w:rPr>
        <w:t xml:space="preserve">, </w:t>
      </w:r>
      <w:proofErr w:type="spellStart"/>
      <w:r w:rsidRPr="005B3E74">
        <w:rPr>
          <w:sz w:val="24"/>
          <w:szCs w:val="24"/>
          <w:lang w:val="ru-RU"/>
        </w:rPr>
        <w:t>эстриол</w:t>
      </w:r>
      <w:proofErr w:type="spellEnd"/>
      <w:r w:rsidRPr="005B3E74">
        <w:rPr>
          <w:sz w:val="24"/>
          <w:szCs w:val="24"/>
          <w:lang w:val="ru-RU"/>
        </w:rPr>
        <w:t xml:space="preserve">, </w:t>
      </w:r>
      <w:proofErr w:type="spellStart"/>
      <w:r w:rsidRPr="005B3E74">
        <w:rPr>
          <w:sz w:val="24"/>
          <w:szCs w:val="24"/>
          <w:lang w:val="ru-RU"/>
        </w:rPr>
        <w:t>этинилэстрадиол</w:t>
      </w:r>
      <w:proofErr w:type="spellEnd"/>
      <w:r w:rsidRPr="005B3E74">
        <w:rPr>
          <w:sz w:val="24"/>
          <w:szCs w:val="24"/>
          <w:lang w:val="ru-RU"/>
        </w:rPr>
        <w:t xml:space="preserve">, </w:t>
      </w:r>
      <w:proofErr w:type="spellStart"/>
      <w:r w:rsidRPr="005B3E74">
        <w:rPr>
          <w:sz w:val="24"/>
          <w:szCs w:val="24"/>
          <w:lang w:val="ru-RU"/>
        </w:rPr>
        <w:t>местранол</w:t>
      </w:r>
      <w:proofErr w:type="spellEnd"/>
      <w:r w:rsidRPr="005B3E74">
        <w:rPr>
          <w:sz w:val="24"/>
          <w:szCs w:val="24"/>
          <w:lang w:val="ru-RU"/>
        </w:rPr>
        <w:t xml:space="preserve">, </w:t>
      </w:r>
      <w:proofErr w:type="spellStart"/>
      <w:r w:rsidRPr="005B3E74">
        <w:rPr>
          <w:sz w:val="24"/>
          <w:szCs w:val="24"/>
          <w:lang w:val="ru-RU"/>
        </w:rPr>
        <w:t>эстрадиола</w:t>
      </w:r>
      <w:proofErr w:type="spellEnd"/>
      <w:r w:rsidRPr="005B3E74">
        <w:rPr>
          <w:sz w:val="24"/>
          <w:szCs w:val="24"/>
          <w:lang w:val="ru-RU"/>
        </w:rPr>
        <w:t xml:space="preserve"> </w:t>
      </w:r>
      <w:proofErr w:type="spellStart"/>
      <w:r w:rsidRPr="005B3E74">
        <w:rPr>
          <w:sz w:val="24"/>
          <w:szCs w:val="24"/>
          <w:lang w:val="ru-RU"/>
        </w:rPr>
        <w:t>дипропионат</w:t>
      </w:r>
      <w:proofErr w:type="spellEnd"/>
      <w:r w:rsidRPr="005B3E74">
        <w:rPr>
          <w:sz w:val="24"/>
          <w:szCs w:val="24"/>
          <w:lang w:val="ru-RU"/>
        </w:rPr>
        <w:t xml:space="preserve">. </w:t>
      </w:r>
      <w:r w:rsidRPr="00285B9F">
        <w:rPr>
          <w:sz w:val="24"/>
          <w:szCs w:val="24"/>
          <w:lang w:val="ru-RU"/>
        </w:rPr>
        <w:t>Свойства, контроль качества, хранение и применение.</w:t>
      </w:r>
    </w:p>
    <w:p w:rsidR="007B74EF" w:rsidRPr="00285B9F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 xml:space="preserve">Производные </w:t>
      </w:r>
      <w:proofErr w:type="spellStart"/>
      <w:r w:rsidRPr="005B3E74">
        <w:rPr>
          <w:sz w:val="24"/>
          <w:szCs w:val="24"/>
          <w:lang w:val="ru-RU"/>
        </w:rPr>
        <w:t>пиразолина</w:t>
      </w:r>
      <w:proofErr w:type="spellEnd"/>
      <w:r w:rsidRPr="005B3E74">
        <w:rPr>
          <w:sz w:val="24"/>
          <w:szCs w:val="24"/>
          <w:lang w:val="ru-RU"/>
        </w:rPr>
        <w:t xml:space="preserve">: </w:t>
      </w:r>
      <w:proofErr w:type="spellStart"/>
      <w:r w:rsidRPr="005B3E74">
        <w:rPr>
          <w:sz w:val="24"/>
          <w:szCs w:val="24"/>
          <w:lang w:val="ru-RU"/>
        </w:rPr>
        <w:t>феназон</w:t>
      </w:r>
      <w:proofErr w:type="spellEnd"/>
      <w:r w:rsidRPr="005B3E74">
        <w:rPr>
          <w:sz w:val="24"/>
          <w:szCs w:val="24"/>
          <w:lang w:val="ru-RU"/>
        </w:rPr>
        <w:t xml:space="preserve"> (Антипирин), </w:t>
      </w:r>
      <w:proofErr w:type="spellStart"/>
      <w:r w:rsidRPr="005B3E74">
        <w:rPr>
          <w:sz w:val="24"/>
          <w:szCs w:val="24"/>
          <w:lang w:val="ru-RU"/>
        </w:rPr>
        <w:t>пропифеназон</w:t>
      </w:r>
      <w:proofErr w:type="spellEnd"/>
      <w:r w:rsidRPr="005B3E74">
        <w:rPr>
          <w:sz w:val="24"/>
          <w:szCs w:val="24"/>
          <w:lang w:val="ru-RU"/>
        </w:rPr>
        <w:t xml:space="preserve">, </w:t>
      </w:r>
      <w:proofErr w:type="spellStart"/>
      <w:r w:rsidRPr="005B3E74">
        <w:rPr>
          <w:sz w:val="24"/>
          <w:szCs w:val="24"/>
          <w:lang w:val="ru-RU"/>
        </w:rPr>
        <w:t>метамизол</w:t>
      </w:r>
      <w:proofErr w:type="spellEnd"/>
      <w:r w:rsidRPr="005B3E74">
        <w:rPr>
          <w:sz w:val="24"/>
          <w:szCs w:val="24"/>
          <w:lang w:val="ru-RU"/>
        </w:rPr>
        <w:t xml:space="preserve">-натрий (Анальгин) как ЛС. </w:t>
      </w:r>
      <w:r w:rsidRPr="00285B9F">
        <w:rPr>
          <w:sz w:val="24"/>
          <w:szCs w:val="24"/>
          <w:lang w:val="ru-RU"/>
        </w:rPr>
        <w:t>Получение, строение, свойства, контроль качества, хранение и применение.</w:t>
      </w:r>
    </w:p>
    <w:p w:rsidR="007B74EF" w:rsidRPr="005B3E74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>Алкалоиды, производные имидазола: Пилокарпина гидрохлорид как ЛС.</w:t>
      </w:r>
      <w:r w:rsidR="00285B9F" w:rsidRPr="005B3E74">
        <w:rPr>
          <w:sz w:val="24"/>
          <w:szCs w:val="24"/>
          <w:lang w:val="ru-RU"/>
        </w:rPr>
        <w:t xml:space="preserve"> </w:t>
      </w:r>
      <w:r w:rsidRPr="005B3E74">
        <w:rPr>
          <w:sz w:val="24"/>
          <w:szCs w:val="24"/>
          <w:lang w:val="ru-RU"/>
        </w:rPr>
        <w:t>Получение, строение, свойства, контроль качества, хранение и применение.</w:t>
      </w:r>
    </w:p>
    <w:p w:rsidR="007B74EF" w:rsidRPr="00285B9F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 xml:space="preserve">Производные </w:t>
      </w:r>
      <w:proofErr w:type="spellStart"/>
      <w:r w:rsidRPr="005B3E74">
        <w:rPr>
          <w:sz w:val="24"/>
          <w:szCs w:val="24"/>
          <w:lang w:val="ru-RU"/>
        </w:rPr>
        <w:t>пиперидинилиденциклогептана</w:t>
      </w:r>
      <w:proofErr w:type="spellEnd"/>
      <w:r w:rsidRPr="005B3E74">
        <w:rPr>
          <w:sz w:val="24"/>
          <w:szCs w:val="24"/>
          <w:lang w:val="ru-RU"/>
        </w:rPr>
        <w:t xml:space="preserve">: </w:t>
      </w:r>
      <w:proofErr w:type="spellStart"/>
      <w:r w:rsidRPr="005B3E74">
        <w:rPr>
          <w:sz w:val="24"/>
          <w:szCs w:val="24"/>
          <w:lang w:val="ru-RU"/>
        </w:rPr>
        <w:t>кетотифена</w:t>
      </w:r>
      <w:proofErr w:type="spellEnd"/>
      <w:r w:rsidRPr="005B3E74">
        <w:rPr>
          <w:sz w:val="24"/>
          <w:szCs w:val="24"/>
          <w:lang w:val="ru-RU"/>
        </w:rPr>
        <w:t xml:space="preserve"> </w:t>
      </w:r>
      <w:proofErr w:type="spellStart"/>
      <w:r w:rsidRPr="005B3E74">
        <w:rPr>
          <w:sz w:val="24"/>
          <w:szCs w:val="24"/>
          <w:lang w:val="ru-RU"/>
        </w:rPr>
        <w:t>фумарат</w:t>
      </w:r>
      <w:proofErr w:type="spellEnd"/>
      <w:r w:rsidRPr="005B3E74">
        <w:rPr>
          <w:sz w:val="24"/>
          <w:szCs w:val="24"/>
          <w:lang w:val="ru-RU"/>
        </w:rPr>
        <w:t xml:space="preserve"> (</w:t>
      </w:r>
      <w:proofErr w:type="spellStart"/>
      <w:r w:rsidRPr="005B3E74">
        <w:rPr>
          <w:sz w:val="24"/>
          <w:szCs w:val="24"/>
          <w:lang w:val="ru-RU"/>
        </w:rPr>
        <w:t>Задитен</w:t>
      </w:r>
      <w:proofErr w:type="spellEnd"/>
      <w:r w:rsidRPr="005B3E74">
        <w:rPr>
          <w:sz w:val="24"/>
          <w:szCs w:val="24"/>
          <w:lang w:val="ru-RU"/>
        </w:rPr>
        <w:t xml:space="preserve">), </w:t>
      </w:r>
      <w:proofErr w:type="spellStart"/>
      <w:r w:rsidRPr="005B3E74">
        <w:rPr>
          <w:sz w:val="24"/>
          <w:szCs w:val="24"/>
          <w:lang w:val="ru-RU"/>
        </w:rPr>
        <w:t>лоратадин</w:t>
      </w:r>
      <w:proofErr w:type="spellEnd"/>
      <w:r w:rsidRPr="005B3E74">
        <w:rPr>
          <w:sz w:val="24"/>
          <w:szCs w:val="24"/>
          <w:lang w:val="ru-RU"/>
        </w:rPr>
        <w:t xml:space="preserve"> (</w:t>
      </w:r>
      <w:proofErr w:type="spellStart"/>
      <w:r w:rsidRPr="005B3E74">
        <w:rPr>
          <w:sz w:val="24"/>
          <w:szCs w:val="24"/>
          <w:lang w:val="ru-RU"/>
        </w:rPr>
        <w:t>Кларитин</w:t>
      </w:r>
      <w:proofErr w:type="spellEnd"/>
      <w:r w:rsidRPr="005B3E74">
        <w:rPr>
          <w:sz w:val="24"/>
          <w:szCs w:val="24"/>
          <w:lang w:val="ru-RU"/>
        </w:rPr>
        <w:t xml:space="preserve">). </w:t>
      </w:r>
      <w:r w:rsidRPr="00285B9F">
        <w:rPr>
          <w:sz w:val="24"/>
          <w:szCs w:val="24"/>
          <w:lang w:val="ru-RU"/>
        </w:rPr>
        <w:t>Получение, строение, свойства, контроль качества, хранение и применение.</w:t>
      </w:r>
    </w:p>
    <w:p w:rsidR="007B74EF" w:rsidRPr="00285B9F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 xml:space="preserve">Синтетические аналоги </w:t>
      </w:r>
      <w:proofErr w:type="spellStart"/>
      <w:r w:rsidRPr="005B3E74">
        <w:rPr>
          <w:sz w:val="24"/>
          <w:szCs w:val="24"/>
          <w:lang w:val="ru-RU"/>
        </w:rPr>
        <w:t>тропановых</w:t>
      </w:r>
      <w:proofErr w:type="spellEnd"/>
      <w:r w:rsidRPr="005B3E74">
        <w:rPr>
          <w:sz w:val="24"/>
          <w:szCs w:val="24"/>
          <w:lang w:val="ru-RU"/>
        </w:rPr>
        <w:t xml:space="preserve"> алкалоидов: Гоматропина </w:t>
      </w:r>
      <w:proofErr w:type="spellStart"/>
      <w:r w:rsidRPr="005B3E74">
        <w:rPr>
          <w:sz w:val="24"/>
          <w:szCs w:val="24"/>
          <w:lang w:val="ru-RU"/>
        </w:rPr>
        <w:t>гидробромид</w:t>
      </w:r>
      <w:proofErr w:type="spellEnd"/>
      <w:r w:rsidRPr="005B3E74">
        <w:rPr>
          <w:sz w:val="24"/>
          <w:szCs w:val="24"/>
          <w:lang w:val="ru-RU"/>
        </w:rPr>
        <w:t xml:space="preserve">, </w:t>
      </w:r>
      <w:proofErr w:type="spellStart"/>
      <w:r w:rsidRPr="005B3E74">
        <w:rPr>
          <w:sz w:val="24"/>
          <w:szCs w:val="24"/>
          <w:lang w:val="ru-RU"/>
        </w:rPr>
        <w:t>Дифенилтропина</w:t>
      </w:r>
      <w:proofErr w:type="spellEnd"/>
      <w:r w:rsidRPr="005B3E74">
        <w:rPr>
          <w:sz w:val="24"/>
          <w:szCs w:val="24"/>
          <w:lang w:val="ru-RU"/>
        </w:rPr>
        <w:t xml:space="preserve"> гидрохлорид (</w:t>
      </w:r>
      <w:proofErr w:type="spellStart"/>
      <w:r w:rsidRPr="005B3E74">
        <w:rPr>
          <w:sz w:val="24"/>
          <w:szCs w:val="24"/>
          <w:lang w:val="ru-RU"/>
        </w:rPr>
        <w:t>Тропацин</w:t>
      </w:r>
      <w:proofErr w:type="spellEnd"/>
      <w:r w:rsidRPr="005B3E74">
        <w:rPr>
          <w:sz w:val="24"/>
          <w:szCs w:val="24"/>
          <w:lang w:val="ru-RU"/>
        </w:rPr>
        <w:t xml:space="preserve">) и </w:t>
      </w:r>
      <w:proofErr w:type="spellStart"/>
      <w:r w:rsidRPr="005B3E74">
        <w:rPr>
          <w:sz w:val="24"/>
          <w:szCs w:val="24"/>
          <w:lang w:val="ru-RU"/>
        </w:rPr>
        <w:t>Троподифена</w:t>
      </w:r>
      <w:proofErr w:type="spellEnd"/>
      <w:r w:rsidRPr="005B3E74">
        <w:rPr>
          <w:sz w:val="24"/>
          <w:szCs w:val="24"/>
          <w:lang w:val="ru-RU"/>
        </w:rPr>
        <w:t xml:space="preserve"> гидрохлорид (</w:t>
      </w:r>
      <w:proofErr w:type="spellStart"/>
      <w:r w:rsidRPr="005B3E74">
        <w:rPr>
          <w:sz w:val="24"/>
          <w:szCs w:val="24"/>
          <w:lang w:val="ru-RU"/>
        </w:rPr>
        <w:t>Тропафен</w:t>
      </w:r>
      <w:proofErr w:type="spellEnd"/>
      <w:r w:rsidRPr="005B3E74">
        <w:rPr>
          <w:sz w:val="24"/>
          <w:szCs w:val="24"/>
          <w:lang w:val="ru-RU"/>
        </w:rPr>
        <w:t xml:space="preserve">). </w:t>
      </w:r>
      <w:r w:rsidRPr="00285B9F">
        <w:rPr>
          <w:sz w:val="24"/>
          <w:szCs w:val="24"/>
          <w:lang w:val="ru-RU"/>
        </w:rPr>
        <w:t>Получение, строение, свойства, контроль качества, хранение и применение.</w:t>
      </w:r>
    </w:p>
    <w:p w:rsidR="007B74EF" w:rsidRPr="00285B9F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 xml:space="preserve">Производные барбитуровой кислоты как лекарственные средства: </w:t>
      </w:r>
      <w:proofErr w:type="spellStart"/>
      <w:r w:rsidRPr="005B3E74">
        <w:rPr>
          <w:sz w:val="24"/>
          <w:szCs w:val="24"/>
          <w:lang w:val="ru-RU"/>
        </w:rPr>
        <w:t>Барбитал</w:t>
      </w:r>
      <w:proofErr w:type="spellEnd"/>
      <w:r w:rsidRPr="005B3E74">
        <w:rPr>
          <w:sz w:val="24"/>
          <w:szCs w:val="24"/>
          <w:lang w:val="ru-RU"/>
        </w:rPr>
        <w:t xml:space="preserve">, </w:t>
      </w:r>
      <w:proofErr w:type="spellStart"/>
      <w:r w:rsidRPr="005B3E74">
        <w:rPr>
          <w:sz w:val="24"/>
          <w:szCs w:val="24"/>
          <w:lang w:val="ru-RU"/>
        </w:rPr>
        <w:t>Фенобарбитал</w:t>
      </w:r>
      <w:proofErr w:type="spellEnd"/>
      <w:r w:rsidRPr="005B3E74">
        <w:rPr>
          <w:sz w:val="24"/>
          <w:szCs w:val="24"/>
          <w:lang w:val="ru-RU"/>
        </w:rPr>
        <w:t xml:space="preserve">, </w:t>
      </w:r>
      <w:proofErr w:type="spellStart"/>
      <w:r w:rsidRPr="005B3E74">
        <w:rPr>
          <w:sz w:val="24"/>
          <w:szCs w:val="24"/>
          <w:lang w:val="ru-RU"/>
        </w:rPr>
        <w:t>Бензобарбитал</w:t>
      </w:r>
      <w:proofErr w:type="spellEnd"/>
      <w:r w:rsidRPr="005B3E74">
        <w:rPr>
          <w:sz w:val="24"/>
          <w:szCs w:val="24"/>
          <w:lang w:val="ru-RU"/>
        </w:rPr>
        <w:t xml:space="preserve"> (</w:t>
      </w:r>
      <w:proofErr w:type="spellStart"/>
      <w:r w:rsidRPr="005B3E74">
        <w:rPr>
          <w:sz w:val="24"/>
          <w:szCs w:val="24"/>
          <w:lang w:val="ru-RU"/>
        </w:rPr>
        <w:t>Бензонал</w:t>
      </w:r>
      <w:proofErr w:type="spellEnd"/>
      <w:r w:rsidRPr="005B3E74">
        <w:rPr>
          <w:sz w:val="24"/>
          <w:szCs w:val="24"/>
          <w:lang w:val="ru-RU"/>
        </w:rPr>
        <w:t xml:space="preserve">), </w:t>
      </w:r>
      <w:proofErr w:type="spellStart"/>
      <w:r w:rsidRPr="005B3E74">
        <w:rPr>
          <w:sz w:val="24"/>
          <w:szCs w:val="24"/>
          <w:lang w:val="ru-RU"/>
        </w:rPr>
        <w:t>Гексобарбитал</w:t>
      </w:r>
      <w:proofErr w:type="spellEnd"/>
      <w:r w:rsidRPr="005B3E74">
        <w:rPr>
          <w:sz w:val="24"/>
          <w:szCs w:val="24"/>
          <w:lang w:val="ru-RU"/>
        </w:rPr>
        <w:t>-натрий (</w:t>
      </w:r>
      <w:proofErr w:type="spellStart"/>
      <w:r w:rsidRPr="005B3E74">
        <w:rPr>
          <w:sz w:val="24"/>
          <w:szCs w:val="24"/>
          <w:lang w:val="ru-RU"/>
        </w:rPr>
        <w:t>Гексенал</w:t>
      </w:r>
      <w:proofErr w:type="spellEnd"/>
      <w:r w:rsidRPr="005B3E74">
        <w:rPr>
          <w:sz w:val="24"/>
          <w:szCs w:val="24"/>
          <w:lang w:val="ru-RU"/>
        </w:rPr>
        <w:t xml:space="preserve">), </w:t>
      </w:r>
      <w:proofErr w:type="spellStart"/>
      <w:r w:rsidRPr="005B3E74">
        <w:rPr>
          <w:sz w:val="24"/>
          <w:szCs w:val="24"/>
          <w:lang w:val="ru-RU"/>
        </w:rPr>
        <w:t>Тиопентал</w:t>
      </w:r>
      <w:proofErr w:type="spellEnd"/>
      <w:r w:rsidRPr="005B3E74">
        <w:rPr>
          <w:sz w:val="24"/>
          <w:szCs w:val="24"/>
          <w:lang w:val="ru-RU"/>
        </w:rPr>
        <w:t xml:space="preserve">-натрий. </w:t>
      </w:r>
      <w:r w:rsidRPr="00285B9F">
        <w:rPr>
          <w:sz w:val="24"/>
          <w:szCs w:val="24"/>
          <w:lang w:val="ru-RU"/>
        </w:rPr>
        <w:t>Получение, строение, свойства, контроль качества, хранение и применение.</w:t>
      </w:r>
    </w:p>
    <w:p w:rsidR="007B74EF" w:rsidRPr="00285B9F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 xml:space="preserve">Соли тиамина как лекарственные средства: Тиамина бромид, Тиамина хлорид. </w:t>
      </w:r>
      <w:r w:rsidRPr="00285B9F">
        <w:rPr>
          <w:sz w:val="24"/>
          <w:szCs w:val="24"/>
          <w:lang w:val="ru-RU"/>
        </w:rPr>
        <w:t>Получение, строение, свойства, контроль качества, хранение и применение.</w:t>
      </w:r>
    </w:p>
    <w:p w:rsidR="007B74EF" w:rsidRPr="005B3E74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 xml:space="preserve">Производные </w:t>
      </w:r>
      <w:proofErr w:type="spellStart"/>
      <w:r w:rsidRPr="005B3E74">
        <w:rPr>
          <w:sz w:val="24"/>
          <w:szCs w:val="24"/>
          <w:lang w:val="ru-RU"/>
        </w:rPr>
        <w:t>птерина</w:t>
      </w:r>
      <w:proofErr w:type="spellEnd"/>
      <w:r w:rsidRPr="005B3E74">
        <w:rPr>
          <w:sz w:val="24"/>
          <w:szCs w:val="24"/>
          <w:lang w:val="ru-RU"/>
        </w:rPr>
        <w:t xml:space="preserve"> как лекарственные средства: общая характеристика, принципы строения и классификации. Витамины, производные </w:t>
      </w:r>
      <w:proofErr w:type="spellStart"/>
      <w:r w:rsidRPr="005B3E74">
        <w:rPr>
          <w:sz w:val="24"/>
          <w:szCs w:val="24"/>
          <w:lang w:val="ru-RU"/>
        </w:rPr>
        <w:t>птерина</w:t>
      </w:r>
      <w:proofErr w:type="spellEnd"/>
      <w:r w:rsidRPr="005B3E74">
        <w:rPr>
          <w:sz w:val="24"/>
          <w:szCs w:val="24"/>
          <w:lang w:val="ru-RU"/>
        </w:rPr>
        <w:t xml:space="preserve"> как лекарственные средства: Кислота фолиевая, </w:t>
      </w:r>
      <w:proofErr w:type="spellStart"/>
      <w:r w:rsidRPr="005B3E74">
        <w:rPr>
          <w:sz w:val="24"/>
          <w:szCs w:val="24"/>
          <w:lang w:val="ru-RU"/>
        </w:rPr>
        <w:t>Метотрексат</w:t>
      </w:r>
      <w:proofErr w:type="spellEnd"/>
      <w:r w:rsidRPr="005B3E74">
        <w:rPr>
          <w:sz w:val="24"/>
          <w:szCs w:val="24"/>
          <w:lang w:val="ru-RU"/>
        </w:rPr>
        <w:t>. Получение, строение, свойства, контроль качества, хранение и применение.</w:t>
      </w:r>
    </w:p>
    <w:p w:rsidR="007B74EF" w:rsidRPr="005B3E74" w:rsidRDefault="007B74EF" w:rsidP="007B74EF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ru-RU"/>
        </w:rPr>
      </w:pPr>
      <w:r w:rsidRPr="005B3E74">
        <w:rPr>
          <w:sz w:val="24"/>
          <w:szCs w:val="24"/>
          <w:lang w:val="ru-RU"/>
        </w:rPr>
        <w:t xml:space="preserve">Производные </w:t>
      </w:r>
      <w:proofErr w:type="spellStart"/>
      <w:r w:rsidRPr="005B3E74">
        <w:rPr>
          <w:sz w:val="24"/>
          <w:szCs w:val="24"/>
          <w:lang w:val="ru-RU"/>
        </w:rPr>
        <w:t>бензотиазина</w:t>
      </w:r>
      <w:proofErr w:type="spellEnd"/>
      <w:r w:rsidRPr="005B3E74">
        <w:rPr>
          <w:sz w:val="24"/>
          <w:szCs w:val="24"/>
          <w:lang w:val="ru-RU"/>
        </w:rPr>
        <w:t xml:space="preserve"> как лекарственные средства: общая характеристика, принципы строения и классификации. Производные </w:t>
      </w:r>
      <w:proofErr w:type="spellStart"/>
      <w:r w:rsidRPr="005B3E74">
        <w:rPr>
          <w:sz w:val="24"/>
          <w:szCs w:val="24"/>
          <w:lang w:val="ru-RU"/>
        </w:rPr>
        <w:t>бензотиазина</w:t>
      </w:r>
      <w:proofErr w:type="spellEnd"/>
      <w:r w:rsidRPr="005B3E74">
        <w:rPr>
          <w:sz w:val="24"/>
          <w:szCs w:val="24"/>
          <w:lang w:val="ru-RU"/>
        </w:rPr>
        <w:t xml:space="preserve"> как лекарственные средства: </w:t>
      </w:r>
      <w:proofErr w:type="spellStart"/>
      <w:r w:rsidRPr="005B3E74">
        <w:rPr>
          <w:sz w:val="24"/>
          <w:szCs w:val="24"/>
          <w:lang w:val="ru-RU"/>
        </w:rPr>
        <w:t>Пироксикам</w:t>
      </w:r>
      <w:proofErr w:type="spellEnd"/>
      <w:r w:rsidRPr="005B3E74">
        <w:rPr>
          <w:sz w:val="24"/>
          <w:szCs w:val="24"/>
          <w:lang w:val="ru-RU"/>
        </w:rPr>
        <w:t>. Получение, строение, свойства, контроль качества, хранение и применение.</w:t>
      </w:r>
    </w:p>
    <w:sectPr w:rsidR="007B74EF" w:rsidRPr="005B3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53968"/>
    <w:multiLevelType w:val="hybridMultilevel"/>
    <w:tmpl w:val="872E789E"/>
    <w:lvl w:ilvl="0" w:tplc="D440513C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EF"/>
    <w:rsid w:val="000E6DDC"/>
    <w:rsid w:val="00285B9F"/>
    <w:rsid w:val="007B74EF"/>
    <w:rsid w:val="008859D0"/>
    <w:rsid w:val="00CB71D0"/>
    <w:rsid w:val="00E9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2FBB2-242A-439D-8DDC-1EF3078C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B74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7B74E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2019-11-26T07:13:00Z</dcterms:created>
  <dcterms:modified xsi:type="dcterms:W3CDTF">2019-11-26T08:19:00Z</dcterms:modified>
</cp:coreProperties>
</file>