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86BA" w14:textId="77777777" w:rsidR="001460E6" w:rsidRPr="001460E6" w:rsidRDefault="001460E6" w:rsidP="00146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4044767"/>
      <w:bookmarkStart w:id="1" w:name="_GoBack"/>
      <w:bookmarkEnd w:id="1"/>
      <w:r w:rsidRPr="001460E6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14:paraId="06696DF2" w14:textId="54E7F9C8" w:rsidR="001460E6" w:rsidRPr="001460E6" w:rsidRDefault="001460E6" w:rsidP="001460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60E6">
        <w:rPr>
          <w:rFonts w:ascii="Times New Roman" w:hAnsi="Times New Roman"/>
          <w:b/>
          <w:bCs/>
          <w:sz w:val="28"/>
          <w:szCs w:val="28"/>
        </w:rPr>
        <w:t>по дисциплине «Методы фармакопейного анализа»</w:t>
      </w:r>
    </w:p>
    <w:p w14:paraId="0642F42A" w14:textId="05075C37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 дисциплине «Методы фармакопейного анализа»: посещение лекций, работа на практических занятиях, результаты самостоятельной работы.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</w:r>
    </w:p>
    <w:p w14:paraId="519DA1FC" w14:textId="77777777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ТКУ по дисциплине «Методы фармакопейного анализа» проводится в форме оценки за выполнение тестовых заданий, практических работ, ситуационных задач, устных опросов, коллоквиума. Текущий контроль результатов самостоятельной работы проводится на каждом занятии выборочно для 30-50% студентов. По окончании каждого раздела тематического плана (модуля) ТКУ проводится для всех студентов группы. На практических занятиях преподавателем оценивается любое, особенно успешное действие (например, участие в дискуссии), отметкой фиксируется только полноценный ответ. Студент имеет право аргументировано оспорить выставленную оценку. За каждую учебную задачу или группу задач, показывающих овладение отдельным умением – ставится отдельная отметка.</w:t>
      </w:r>
    </w:p>
    <w:p w14:paraId="275C1944" w14:textId="77777777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Оценка успеваемости студентов по отдельной теме выражается по 10-балльной шкале, по разделу (модулю) в 100-балльной шкале. Оценка обязательно отражается в учебном журнале.</w:t>
      </w:r>
    </w:p>
    <w:p w14:paraId="1341FB94" w14:textId="77777777" w:rsidR="001460E6" w:rsidRPr="001460E6" w:rsidRDefault="001460E6" w:rsidP="001460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(экзамена) учитываются результаты ТКУ в течение семестра и применяется </w:t>
      </w:r>
      <w:proofErr w:type="spellStart"/>
      <w:r w:rsidRPr="001460E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1460E6">
        <w:rPr>
          <w:rFonts w:ascii="Times New Roman" w:hAnsi="Times New Roman"/>
          <w:sz w:val="28"/>
          <w:szCs w:val="28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655D273E" w14:textId="77777777" w:rsidR="001460E6" w:rsidRPr="001460E6" w:rsidRDefault="001460E6" w:rsidP="001460E6">
      <w:pPr>
        <w:widowControl w:val="0"/>
        <w:tabs>
          <w:tab w:val="right" w:leader="underscore" w:pos="963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за итоговое тестирование (максимум 100 баллов) и экзамен (максимум 100 баллов).</w:t>
      </w:r>
    </w:p>
    <w:bookmarkEnd w:id="0"/>
    <w:p w14:paraId="41B7647E" w14:textId="77777777" w:rsidR="001460E6" w:rsidRPr="001460E6" w:rsidRDefault="001460E6" w:rsidP="001460E6">
      <w:pPr>
        <w:widowControl w:val="0"/>
        <w:ind w:firstLine="737"/>
        <w:jc w:val="both"/>
        <w:rPr>
          <w:rFonts w:ascii="Times New Roman" w:hAnsi="Times New Roman"/>
          <w:i/>
          <w:sz w:val="28"/>
          <w:szCs w:val="28"/>
        </w:rPr>
      </w:pPr>
    </w:p>
    <w:p w14:paraId="33970FFD" w14:textId="77777777" w:rsidR="001460E6" w:rsidRPr="001460E6" w:rsidRDefault="001460E6" w:rsidP="001460E6">
      <w:pPr>
        <w:widowControl w:val="0"/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i/>
          <w:sz w:val="28"/>
          <w:szCs w:val="28"/>
        </w:rPr>
        <w:lastRenderedPageBreak/>
        <w:t>Оценка и критерии оценивания</w:t>
      </w:r>
      <w:r w:rsidRPr="001460E6">
        <w:rPr>
          <w:rFonts w:ascii="Times New Roman" w:hAnsi="Times New Roman"/>
          <w:sz w:val="28"/>
          <w:szCs w:val="28"/>
        </w:rPr>
        <w:t>:</w:t>
      </w:r>
    </w:p>
    <w:p w14:paraId="454D2B0F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0-69 (неудовлетворительно</w:t>
      </w:r>
      <w:r w:rsidRPr="001460E6">
        <w:rPr>
          <w:rFonts w:ascii="Times New Roman" w:hAnsi="Times New Roman"/>
          <w:sz w:val="28"/>
          <w:szCs w:val="28"/>
        </w:rPr>
        <w:t>):</w:t>
      </w:r>
    </w:p>
    <w:p w14:paraId="3C79C999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2737C2AF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Непосещение лекций или большое количество пропусков</w:t>
      </w:r>
    </w:p>
    <w:p w14:paraId="21346DB9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Отсутствие конспектов лекций</w:t>
      </w:r>
    </w:p>
    <w:p w14:paraId="736203E2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Неудовлетворительное поведение во время лекции</w:t>
      </w:r>
    </w:p>
    <w:p w14:paraId="123BDF5A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1DF4490D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Непосещение практических занятий либо большое количество пропусков.</w:t>
      </w:r>
    </w:p>
    <w:p w14:paraId="3FA34AE5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Неверный ответ либо отказ от ответа</w:t>
      </w:r>
    </w:p>
    <w:p w14:paraId="767CFE7E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Отсутствие активности на занятии</w:t>
      </w:r>
    </w:p>
    <w:p w14:paraId="343C16AB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Низкий уровень владения материалом.</w:t>
      </w:r>
    </w:p>
    <w:p w14:paraId="003E715F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768FF56B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не выполняются.</w:t>
      </w:r>
    </w:p>
    <w:p w14:paraId="0BC6F4A6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70-79 (удовлетворительно):</w:t>
      </w:r>
    </w:p>
    <w:p w14:paraId="6AA44005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3A38F71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большей части лекций</w:t>
      </w:r>
    </w:p>
    <w:p w14:paraId="366C80E1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Частичное отсутствие конспектов лекций/неполное конспектирование</w:t>
      </w:r>
    </w:p>
    <w:p w14:paraId="7B9908CF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38F3DB92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большей части практических занятий</w:t>
      </w:r>
    </w:p>
    <w:p w14:paraId="7E3B38F1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Ответ верный, но недостаточный</w:t>
      </w:r>
    </w:p>
    <w:p w14:paraId="41046BA3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Слабая активность на занятии</w:t>
      </w:r>
    </w:p>
    <w:p w14:paraId="61A2303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Низкий уровень владения материалом.</w:t>
      </w:r>
    </w:p>
    <w:p w14:paraId="2621A72C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741704F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выполняются, но с ошибками.</w:t>
      </w:r>
    </w:p>
    <w:p w14:paraId="32278573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80-89 (хорошо):</w:t>
      </w:r>
    </w:p>
    <w:p w14:paraId="31376C50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3643033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лекций, пропуски только по уважительной причине</w:t>
      </w:r>
    </w:p>
    <w:p w14:paraId="43E0349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Наличие конспектов всех лекций</w:t>
      </w:r>
    </w:p>
    <w:p w14:paraId="0B4F7C1A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035897BD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практических занятий, пропуски только по уважительной причине</w:t>
      </w:r>
    </w:p>
    <w:p w14:paraId="78C1DA2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Верный, достаточный ответ.</w:t>
      </w:r>
    </w:p>
    <w:p w14:paraId="3FDB796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Средняя активность на занятии</w:t>
      </w:r>
    </w:p>
    <w:p w14:paraId="61CDB099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Средний уровень владения материалом.</w:t>
      </w:r>
    </w:p>
    <w:p w14:paraId="2AFCB64C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3BEA5DD9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 в основном без ошибок.</w:t>
      </w:r>
    </w:p>
    <w:p w14:paraId="291F1850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lastRenderedPageBreak/>
        <w:t>90-100 (отлично):</w:t>
      </w:r>
    </w:p>
    <w:p w14:paraId="28F47DAB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4685E356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лекций, пропуски только по уважительной причине</w:t>
      </w:r>
    </w:p>
    <w:p w14:paraId="196F2865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Наличие подробных конспектов всех лекций</w:t>
      </w:r>
    </w:p>
    <w:p w14:paraId="586D6F79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795A6B6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практических занятий, пропуски только по уважительной причине</w:t>
      </w:r>
    </w:p>
    <w:p w14:paraId="1CD7C862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Регулярные верные ответы</w:t>
      </w:r>
    </w:p>
    <w:p w14:paraId="1D2F0948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Высокая активность на занятии</w:t>
      </w:r>
    </w:p>
    <w:p w14:paraId="3083D30B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Свободный уровень владения материалом.</w:t>
      </w:r>
    </w:p>
    <w:p w14:paraId="4C441633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6B148E1F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 без ошибок.</w:t>
      </w:r>
    </w:p>
    <w:p w14:paraId="721D97A7" w14:textId="27220694" w:rsidR="001E5F50" w:rsidRPr="001460E6" w:rsidRDefault="001E5F50" w:rsidP="001460E6">
      <w:pPr>
        <w:rPr>
          <w:rFonts w:ascii="Times New Roman" w:hAnsi="Times New Roman"/>
          <w:sz w:val="28"/>
          <w:szCs w:val="28"/>
        </w:rPr>
      </w:pPr>
    </w:p>
    <w:sectPr w:rsidR="001E5F50" w:rsidRPr="0014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BD4"/>
    <w:multiLevelType w:val="hybridMultilevel"/>
    <w:tmpl w:val="E03E50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35D105F"/>
    <w:multiLevelType w:val="hybridMultilevel"/>
    <w:tmpl w:val="5B10D06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C9F2412"/>
    <w:multiLevelType w:val="hybridMultilevel"/>
    <w:tmpl w:val="E6109A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7E6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219BB"/>
    <w:multiLevelType w:val="hybridMultilevel"/>
    <w:tmpl w:val="44689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01E1F"/>
    <w:multiLevelType w:val="hybridMultilevel"/>
    <w:tmpl w:val="6BCC057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A7BCA"/>
    <w:multiLevelType w:val="hybridMultilevel"/>
    <w:tmpl w:val="778A8DD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1740"/>
    <w:multiLevelType w:val="hybridMultilevel"/>
    <w:tmpl w:val="48DECAF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3CE259A1"/>
    <w:multiLevelType w:val="hybridMultilevel"/>
    <w:tmpl w:val="9C387A3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E74EF"/>
    <w:multiLevelType w:val="hybridMultilevel"/>
    <w:tmpl w:val="874E66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E716D"/>
    <w:multiLevelType w:val="hybridMultilevel"/>
    <w:tmpl w:val="64928A9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27570"/>
    <w:multiLevelType w:val="hybridMultilevel"/>
    <w:tmpl w:val="399460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F0E59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046D6"/>
    <w:multiLevelType w:val="hybridMultilevel"/>
    <w:tmpl w:val="8BDE5DA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1A418E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96AA2"/>
    <w:multiLevelType w:val="hybridMultilevel"/>
    <w:tmpl w:val="AFEC9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A0E8B"/>
    <w:multiLevelType w:val="hybridMultilevel"/>
    <w:tmpl w:val="1FAC85C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66F68"/>
    <w:multiLevelType w:val="hybridMultilevel"/>
    <w:tmpl w:val="8C80A6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E1431"/>
    <w:multiLevelType w:val="hybridMultilevel"/>
    <w:tmpl w:val="A7AE712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4671C8"/>
    <w:multiLevelType w:val="hybridMultilevel"/>
    <w:tmpl w:val="93B865B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E"/>
    <w:rsid w:val="0002359C"/>
    <w:rsid w:val="001426A9"/>
    <w:rsid w:val="001460E6"/>
    <w:rsid w:val="001E5F50"/>
    <w:rsid w:val="004E342E"/>
    <w:rsid w:val="0057757B"/>
    <w:rsid w:val="00BD6D9B"/>
    <w:rsid w:val="00F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E166"/>
  <w15:chartTrackingRefBased/>
  <w15:docId w15:val="{67F0B5AF-412A-44D8-9E3C-DE2FE8B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User2</cp:lastModifiedBy>
  <cp:revision>2</cp:revision>
  <dcterms:created xsi:type="dcterms:W3CDTF">2022-01-31T10:46:00Z</dcterms:created>
  <dcterms:modified xsi:type="dcterms:W3CDTF">2022-01-31T10:46:00Z</dcterms:modified>
</cp:coreProperties>
</file>