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CEBF6" w14:textId="77777777" w:rsidR="0002058D" w:rsidRDefault="0002058D" w:rsidP="000205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185ED138" w14:textId="1E20BBFB" w:rsidR="00246E91" w:rsidRPr="00513AAC" w:rsidRDefault="0002058D" w:rsidP="0002058D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научной деятельности кафедры медицинской и биологической физики с информатикой и медицинской аппаратурой за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квартал 202</w:t>
      </w: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E2D2583" w14:textId="77777777" w:rsidR="00061640" w:rsidRDefault="0002058D" w:rsidP="00175615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25628D">
              <w:rPr>
                <w:rFonts w:ascii="Times New Roman" w:hAnsi="Times New Roman"/>
                <w:b/>
                <w:sz w:val="24"/>
                <w:szCs w:val="24"/>
              </w:rPr>
              <w:t>Турнова Ю.И.</w:t>
            </w:r>
            <w:bookmarkEnd w:id="0"/>
            <w:r w:rsidRPr="00175615">
              <w:rPr>
                <w:rFonts w:ascii="Times New Roman" w:hAnsi="Times New Roman"/>
                <w:sz w:val="24"/>
                <w:szCs w:val="24"/>
              </w:rPr>
              <w:t>, Панова И.А., Николаева Н.Н. Экспресс-диагностика когнитивных способностей студентов «классическим» и аппаратным методами / Казанский Педагогический Журнал. 2022, № 1 (150) С. 183-189.</w:t>
            </w:r>
          </w:p>
          <w:p w14:paraId="0AE51E93" w14:textId="1B8DDE1C" w:rsidR="00175615" w:rsidRPr="00175615" w:rsidRDefault="00175615" w:rsidP="00175615">
            <w:pPr>
              <w:pStyle w:val="af"/>
              <w:numPr>
                <w:ilvl w:val="0"/>
                <w:numId w:val="2"/>
              </w:numPr>
              <w:spacing w:after="0"/>
              <w:ind w:left="60" w:firstLine="0"/>
              <w:rPr>
                <w:rFonts w:ascii="Segoe UI" w:hAnsi="Segoe UI" w:cs="Segoe UI"/>
                <w:color w:val="333333"/>
                <w:shd w:val="clear" w:color="auto" w:fill="FCFCFC"/>
                <w:lang w:val="en-US"/>
              </w:rPr>
            </w:pPr>
            <w:r w:rsidRPr="001756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Kovyazina</w:t>
            </w:r>
            <w:r w:rsidRPr="001756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I.</w:t>
            </w:r>
            <w:r w:rsidRPr="001756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V., Khamidullina</w:t>
            </w:r>
            <w:r w:rsidRPr="001756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A.</w:t>
            </w:r>
            <w:r w:rsidRPr="001756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A.,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Fedorov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>S., Malomouzh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>I.. Effects of VU 0238429, an Allosteric Modulator of M5 Cholinoreceptors, on Neuromuscular Transmission in the Mouse Diaphragm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Journal of Evolutionary Biochemistry and Physiology, 2022, Vol. 58, No. 1, pp. 149–157. © Pleiades Publishing, Ltd., 2022, published in </w:t>
            </w:r>
            <w:r w:rsidRPr="001756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Rossiiskii Fiziologicheskii Zhurnal imeni I.M. Sechenova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>, 2022, Vol. 108, No. 1, pp. 98–108.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175615">
                <w:rPr>
                  <w:rStyle w:val="a4"/>
                  <w:rFonts w:ascii="Segoe UI" w:hAnsi="Segoe UI" w:cs="Segoe UI"/>
                  <w:shd w:val="clear" w:color="auto" w:fill="FCFCFC"/>
                  <w:lang w:val="en-US"/>
                </w:rPr>
                <w:t>https://doi.org/10.1134/S0022093022010136</w:t>
              </w:r>
            </w:hyperlink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>IF 0.44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175615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C6B253E" w14:textId="1ED66879" w:rsidR="00175615" w:rsidRPr="00175615" w:rsidRDefault="00175615" w:rsidP="00175615">
            <w:pPr>
              <w:pStyle w:val="af"/>
              <w:numPr>
                <w:ilvl w:val="0"/>
                <w:numId w:val="3"/>
              </w:num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>Tsentsevitsky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A.N., Khaziev, </w:t>
            </w:r>
            <w:r w:rsidRPr="001756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I.V.Kovyazina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>E.F., Petrov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>A.M.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>GIRK channel as a versatile regulator of neurotransmitter release via L-type Ca2+ channel-dependent mechanism in the neuromuscular junction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>Neuropharmacology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V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>. 209, 109021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1756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https://doi.org/10.1016/j.neuropharm.2022.109021</w:t>
              </w:r>
            </w:hyperlink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IF 5.25</w:t>
            </w:r>
          </w:p>
          <w:p w14:paraId="77372E74" w14:textId="7E3158D7" w:rsidR="00175615" w:rsidRPr="00175615" w:rsidRDefault="00175615" w:rsidP="00175615">
            <w:pPr>
              <w:pStyle w:val="af"/>
              <w:numPr>
                <w:ilvl w:val="0"/>
                <w:numId w:val="3"/>
              </w:num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 A.M. Petrov , G.F. </w:t>
            </w:r>
            <w:r w:rsidRPr="00175615">
              <w:rPr>
                <w:lang w:val="en-US"/>
              </w:rPr>
              <w:t xml:space="preserve"> 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Zakirjanova, </w:t>
            </w:r>
            <w:r w:rsidRPr="001756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I.V.Kovyazina,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A.N. Tsentsevitsky, E.A. Bukharaeva </w:t>
            </w:r>
            <w:r w:rsidRPr="00175615">
              <w:rPr>
                <w:lang w:val="en-US"/>
              </w:rPr>
              <w:t xml:space="preserve"> 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Adrenergic receptors control frequency-dependent switching of the exocytosis mode between “full-collapse” and “kiss-and-run” in murine 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motor nerve terminal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>Life Sciences,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296, 2022, 120433  </w:t>
            </w:r>
            <w:hyperlink r:id="rId10" w:history="1">
              <w:r w:rsidRPr="0017561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https://doi.org/10.1016/j.lfs.2022.120433</w:t>
              </w:r>
            </w:hyperlink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5615">
              <w:rPr>
                <w:rFonts w:ascii="Times New Roman" w:hAnsi="Times New Roman"/>
                <w:sz w:val="24"/>
                <w:szCs w:val="24"/>
                <w:lang w:val="en-US"/>
              </w:rPr>
              <w:t>IF 5.04</w:t>
            </w:r>
          </w:p>
          <w:p w14:paraId="45B78343" w14:textId="77777777" w:rsidR="00061640" w:rsidRPr="00175615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175615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2058D" w:rsidRPr="005875E7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6C50487" w14:textId="5F620B6A" w:rsidR="0002058D" w:rsidRPr="00631032" w:rsidRDefault="0002058D" w:rsidP="0002058D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032">
              <w:rPr>
                <w:rFonts w:ascii="Times New Roman" w:hAnsi="Times New Roman"/>
                <w:sz w:val="24"/>
                <w:szCs w:val="24"/>
              </w:rPr>
              <w:t>Грант РФФИ № 18-44-160009 р_а Исследование роли Р2-рецепторов в регуляции сократительной активности мочевого пузыря человека при обструкции нижних мочевых путей различной длительности.  Исполнитель от кафедры – Гришин С.Н. Руководитель – проф. Зиганшин А.У. Сумма гранта за I квартал  350000/4 = 87500 руб. по Договору 18-44-160009\18</w:t>
            </w:r>
          </w:p>
          <w:p w14:paraId="361EC6C0" w14:textId="4C11B588" w:rsidR="0002058D" w:rsidRPr="0002058D" w:rsidRDefault="0002058D" w:rsidP="0002058D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058D">
              <w:rPr>
                <w:rFonts w:ascii="Times New Roman" w:hAnsi="Times New Roman"/>
                <w:sz w:val="24"/>
                <w:szCs w:val="24"/>
              </w:rPr>
              <w:t>Грант РФФИ № 21-14-00017 Д Пуринергическая модуляция неовно-мышечной передачи холоднокровных и теплокровных на 240000 руб. Руководитель – С.Н.Гришин. Исполнители: А.У.Зиганшин, А.Ю.Теплов, А.Е.Хайруллин</w:t>
            </w:r>
          </w:p>
        </w:tc>
      </w:tr>
      <w:tr w:rsidR="0002058D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02058D" w:rsidRPr="000951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02058D" w:rsidRPr="000951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02058D" w:rsidRPr="00513AAC" w:rsidRDefault="0002058D" w:rsidP="0002058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02058D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2058D" w:rsidRPr="00513AAC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2058D" w:rsidRPr="000951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02058D" w:rsidRPr="003256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02058D" w:rsidRPr="000951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02058D" w:rsidRPr="00061640" w:rsidRDefault="0002058D" w:rsidP="0002058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02058D" w:rsidRPr="000951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02058D" w:rsidRPr="00513AAC" w:rsidRDefault="0002058D" w:rsidP="0002058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02058D" w:rsidRPr="000951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02058D" w:rsidRPr="00CD22C1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02058D" w:rsidRPr="000951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02058D" w:rsidRPr="00B23147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02058D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02058D" w:rsidRPr="00095164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58D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02058D" w:rsidRPr="00B657AB" w:rsidRDefault="0002058D" w:rsidP="0002058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91F0BAE" w14:textId="77777777" w:rsidR="0002058D" w:rsidRDefault="0002058D" w:rsidP="0002058D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Гришин С.Н. член диссертационного совета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 022.004.03  по специальности 03.01.02-биофизика на базе ФГБУН «Федеральный исследовательский центр «Казанский научный центр Российской академии наук»». Казань</w:t>
            </w:r>
          </w:p>
          <w:p w14:paraId="17100574" w14:textId="77777777" w:rsidR="0002058D" w:rsidRDefault="0002058D" w:rsidP="0002058D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А.В. член диссертационного совета по специальности 03.01.02-биофизика (физико-математические науки). Казанский федеральный университет. Казань</w:t>
            </w:r>
          </w:p>
          <w:p w14:paraId="5E216E8D" w14:textId="5CADF48D" w:rsidR="0002058D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С.Н. член диссертационного совета по специальности 03.01.02-биофизика (физико-математические науки). Казанский федеральный университет. Казань</w:t>
            </w:r>
          </w:p>
        </w:tc>
      </w:tr>
      <w:tr w:rsidR="0002058D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02058D" w:rsidRDefault="0002058D" w:rsidP="0002058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02058D" w:rsidRDefault="0002058D" w:rsidP="000205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C27E10" w14:textId="77777777" w:rsidR="0002058D" w:rsidRDefault="0002058D" w:rsidP="0002058D">
      <w:pPr>
        <w:ind w:firstLine="708"/>
      </w:pPr>
    </w:p>
    <w:p w14:paraId="746B142F" w14:textId="77777777" w:rsidR="0002058D" w:rsidRDefault="0002058D" w:rsidP="0002058D">
      <w:pPr>
        <w:ind w:firstLine="708"/>
      </w:pPr>
    </w:p>
    <w:p w14:paraId="4AF25040" w14:textId="77777777" w:rsidR="0002058D" w:rsidRDefault="0002058D" w:rsidP="0002058D">
      <w:pPr>
        <w:ind w:firstLine="708"/>
      </w:pPr>
      <w:r>
        <w:rPr>
          <w:rFonts w:ascii="Times New Roman" w:hAnsi="Times New Roman"/>
          <w:sz w:val="28"/>
          <w:szCs w:val="28"/>
        </w:rPr>
        <w:t>Ответственный за научную работу кафедры                                                      С.Н.Гришин</w:t>
      </w:r>
    </w:p>
    <w:p w14:paraId="6C88A4B9" w14:textId="42AC3498" w:rsidR="00B541A5" w:rsidRDefault="00B541A5" w:rsidP="00CD22C1">
      <w:pPr>
        <w:ind w:firstLine="708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5EE4E" w14:textId="77777777" w:rsidR="002E2747" w:rsidRDefault="002E2747" w:rsidP="008638C3">
      <w:pPr>
        <w:spacing w:after="0"/>
      </w:pPr>
      <w:r>
        <w:separator/>
      </w:r>
    </w:p>
  </w:endnote>
  <w:endnote w:type="continuationSeparator" w:id="0">
    <w:p w14:paraId="129D8BD4" w14:textId="77777777" w:rsidR="002E2747" w:rsidRDefault="002E274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165EA" w14:textId="77777777" w:rsidR="002E2747" w:rsidRDefault="002E2747" w:rsidP="008638C3">
      <w:pPr>
        <w:spacing w:after="0"/>
      </w:pPr>
      <w:r>
        <w:separator/>
      </w:r>
    </w:p>
  </w:footnote>
  <w:footnote w:type="continuationSeparator" w:id="0">
    <w:p w14:paraId="062F4D49" w14:textId="77777777" w:rsidR="002E2747" w:rsidRDefault="002E2747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089"/>
    <w:multiLevelType w:val="hybridMultilevel"/>
    <w:tmpl w:val="C95A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53A"/>
    <w:multiLevelType w:val="hybridMultilevel"/>
    <w:tmpl w:val="1CC0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4527E"/>
    <w:multiLevelType w:val="hybridMultilevel"/>
    <w:tmpl w:val="AB10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2058D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75615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628D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2747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02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34/S00220930220101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lfs.2022.120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neuropharm.2022.109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43A0F-D27D-4A2B-B185-A09AD5AE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6176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4</cp:revision>
  <cp:lastPrinted>2020-12-09T08:55:00Z</cp:lastPrinted>
  <dcterms:created xsi:type="dcterms:W3CDTF">2022-03-14T14:18:00Z</dcterms:created>
  <dcterms:modified xsi:type="dcterms:W3CDTF">2022-03-23T05:43:00Z</dcterms:modified>
</cp:coreProperties>
</file>