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DA2" w:rsidRDefault="00B92DA2" w:rsidP="00B92DA2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Порядок прохождения промежуточной аттестации (зачет) по дисциплине</w:t>
      </w:r>
    </w:p>
    <w:p w:rsidR="00B92DA2" w:rsidRDefault="00B92DA2" w:rsidP="00B92DA2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«Санитарно-гигиенические лабораторные исследования» (</w:t>
      </w:r>
      <w:proofErr w:type="spellStart"/>
      <w:r>
        <w:rPr>
          <w:rFonts w:eastAsia="Calibri"/>
          <w:b/>
          <w:sz w:val="28"/>
          <w:szCs w:val="28"/>
          <w:lang w:eastAsia="en-US"/>
        </w:rPr>
        <w:t>электив</w:t>
      </w:r>
      <w:proofErr w:type="spellEnd"/>
      <w:r>
        <w:rPr>
          <w:rFonts w:eastAsia="Calibri"/>
          <w:b/>
          <w:sz w:val="28"/>
          <w:szCs w:val="28"/>
          <w:lang w:eastAsia="en-US"/>
        </w:rPr>
        <w:t>)</w:t>
      </w:r>
    </w:p>
    <w:p w:rsidR="00B92DA2" w:rsidRDefault="00B92DA2" w:rsidP="00B92DA2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для специальности / направления подготовки: </w:t>
      </w:r>
      <w:r>
        <w:rPr>
          <w:rFonts w:eastAsia="Calibri"/>
          <w:b/>
          <w:sz w:val="28"/>
          <w:szCs w:val="28"/>
        </w:rPr>
        <w:t>32.05.01 Медико-профилактическое дело</w:t>
      </w:r>
    </w:p>
    <w:p w:rsidR="00B92DA2" w:rsidRDefault="00B92DA2" w:rsidP="00B92DA2">
      <w:pPr>
        <w:jc w:val="both"/>
        <w:rPr>
          <w:rFonts w:eastAsia="Calibri"/>
          <w:sz w:val="28"/>
          <w:szCs w:val="28"/>
        </w:rPr>
      </w:pPr>
    </w:p>
    <w:p w:rsidR="00B92DA2" w:rsidRDefault="00B92DA2" w:rsidP="00B92DA2">
      <w:pPr>
        <w:jc w:val="center"/>
        <w:rPr>
          <w:sz w:val="28"/>
          <w:szCs w:val="28"/>
        </w:rPr>
      </w:pPr>
      <w:r>
        <w:rPr>
          <w:sz w:val="28"/>
          <w:szCs w:val="28"/>
        </w:rPr>
        <w:t>Критерии оценивания:</w:t>
      </w:r>
    </w:p>
    <w:p w:rsidR="00B92DA2" w:rsidRDefault="00B92DA2" w:rsidP="00B92DA2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</w:p>
    <w:p w:rsidR="00B92DA2" w:rsidRDefault="00B92DA2" w:rsidP="00B92DA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 проведении промежуточной аттестации (зачета) учитываются результаты текущего контроля успеваемости в течение семестра и применяется рейтинговая система, утвержденная Положением Казанского ГМУ о формах, периодичности и порядке текущего контроля успеваемости и промежуточной аттестации обучающихся. </w:t>
      </w:r>
    </w:p>
    <w:p w:rsidR="00B92DA2" w:rsidRDefault="00B92DA2" w:rsidP="00B92DA2">
      <w:pPr>
        <w:ind w:firstLine="708"/>
        <w:rPr>
          <w:rFonts w:eastAsia="Calibri"/>
          <w:bCs/>
          <w:sz w:val="28"/>
          <w:szCs w:val="28"/>
          <w:lang w:eastAsia="en-US"/>
        </w:rPr>
      </w:pPr>
    </w:p>
    <w:p w:rsidR="00B92DA2" w:rsidRDefault="00B92DA2" w:rsidP="00B92DA2">
      <w:pPr>
        <w:ind w:firstLine="708"/>
        <w:jc w:val="both"/>
        <w:rPr>
          <w:rFonts w:eastAsia="Calibri"/>
          <w:b/>
          <w:color w:val="FF0000"/>
          <w:sz w:val="28"/>
          <w:szCs w:val="28"/>
          <w:lang w:eastAsia="en-US"/>
        </w:rPr>
      </w:pPr>
      <w:r>
        <w:rPr>
          <w:rFonts w:eastAsia="Calibri"/>
          <w:b/>
          <w:color w:val="FF0000"/>
          <w:sz w:val="28"/>
          <w:szCs w:val="28"/>
          <w:lang w:eastAsia="en-US"/>
        </w:rPr>
        <w:t>Рейтинг по дисциплине «Санитарно-гигиенические лабораторные исследования» рассчитывается с учетом следующих показателей:</w:t>
      </w:r>
    </w:p>
    <w:p w:rsidR="00B92DA2" w:rsidRDefault="00B92DA2" w:rsidP="00B92DA2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- посещаемость лекций и практических занятий, </w:t>
      </w:r>
    </w:p>
    <w:p w:rsidR="00B92DA2" w:rsidRDefault="00B92DA2" w:rsidP="00B92DA2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 средняя текущая оценка в диапазоне 6-10 баллов,</w:t>
      </w:r>
    </w:p>
    <w:p w:rsidR="00B92DA2" w:rsidRDefault="00B92DA2" w:rsidP="00B92DA2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 оценка за выполнение практического навыка (Модуль) в диапазоне 0-100 баллов,</w:t>
      </w:r>
    </w:p>
    <w:p w:rsidR="00B92DA2" w:rsidRDefault="00B92DA2" w:rsidP="00B92DA2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- итоговое компьютерное тестирование (на образовательном портале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КазГМУ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). </w:t>
      </w:r>
    </w:p>
    <w:p w:rsidR="00B92DA2" w:rsidRDefault="00B92DA2" w:rsidP="00B92DA2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92DA2" w:rsidRDefault="00B92DA2" w:rsidP="00B92DA2">
      <w:pPr>
        <w:jc w:val="center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>Критерии оценивания практических навыков (Модуль):</w:t>
      </w:r>
    </w:p>
    <w:p w:rsidR="00B92DA2" w:rsidRDefault="00B92DA2" w:rsidP="00B92DA2">
      <w:pPr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Оценка выставляется в диапазоне 0-100 баллов в соответствии с долей (в %) выполненных пунктов чек-листа.</w:t>
      </w:r>
    </w:p>
    <w:p w:rsidR="00B92DA2" w:rsidRDefault="00B92DA2" w:rsidP="00B92DA2">
      <w:pPr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Зачтено –70 и более баллов.</w:t>
      </w:r>
    </w:p>
    <w:p w:rsidR="00B92DA2" w:rsidRDefault="00B92DA2" w:rsidP="00B92DA2">
      <w:pPr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Не зачтено – менее 70 баллов. </w:t>
      </w:r>
    </w:p>
    <w:p w:rsidR="00B92DA2" w:rsidRDefault="00B92DA2" w:rsidP="00B92DA2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92DA2" w:rsidRDefault="00B92DA2" w:rsidP="00B92DA2">
      <w:pPr>
        <w:ind w:firstLine="708"/>
        <w:jc w:val="both"/>
        <w:rPr>
          <w:rFonts w:eastAsia="Calibri"/>
          <w:bCs/>
          <w:color w:val="FF0000"/>
          <w:sz w:val="28"/>
          <w:szCs w:val="28"/>
          <w:lang w:eastAsia="en-US"/>
        </w:rPr>
      </w:pPr>
      <w:r>
        <w:rPr>
          <w:rFonts w:eastAsia="Calibri"/>
          <w:b/>
          <w:color w:val="FF0000"/>
          <w:sz w:val="28"/>
          <w:szCs w:val="28"/>
          <w:lang w:eastAsia="en-US"/>
        </w:rPr>
        <w:t xml:space="preserve">При </w:t>
      </w:r>
      <w:proofErr w:type="spellStart"/>
      <w:r>
        <w:rPr>
          <w:rFonts w:eastAsia="Calibri"/>
          <w:b/>
          <w:color w:val="FF0000"/>
          <w:sz w:val="28"/>
          <w:szCs w:val="28"/>
          <w:lang w:eastAsia="en-US"/>
        </w:rPr>
        <w:t>дистантной</w:t>
      </w:r>
      <w:proofErr w:type="spellEnd"/>
      <w:r>
        <w:rPr>
          <w:rFonts w:eastAsia="Calibri"/>
          <w:b/>
          <w:color w:val="FF0000"/>
          <w:sz w:val="28"/>
          <w:szCs w:val="28"/>
          <w:lang w:eastAsia="en-US"/>
        </w:rPr>
        <w:t xml:space="preserve"> форме проведения промежуточной аттестации записывается ролик, демонстрирующий выполнение практического навыка, который загружается на образовательный портал </w:t>
      </w:r>
      <w:proofErr w:type="spellStart"/>
      <w:r>
        <w:rPr>
          <w:rFonts w:eastAsia="Calibri"/>
          <w:b/>
          <w:color w:val="FF0000"/>
          <w:sz w:val="28"/>
          <w:szCs w:val="28"/>
          <w:lang w:eastAsia="en-US"/>
        </w:rPr>
        <w:t>КазГМУ</w:t>
      </w:r>
      <w:proofErr w:type="spellEnd"/>
      <w:r>
        <w:rPr>
          <w:rFonts w:eastAsia="Calibri"/>
          <w:bCs/>
          <w:color w:val="FF0000"/>
          <w:sz w:val="28"/>
          <w:szCs w:val="28"/>
          <w:lang w:eastAsia="en-US"/>
        </w:rPr>
        <w:t>).</w:t>
      </w:r>
    </w:p>
    <w:p w:rsidR="00B92DA2" w:rsidRDefault="00B92DA2" w:rsidP="00B92DA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Учебная литература:</w:t>
      </w:r>
    </w:p>
    <w:p w:rsidR="00B92DA2" w:rsidRDefault="00B92DA2" w:rsidP="00B92DA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Митрохин О. В. Санитарно-гигиенические лабораторные исследования: учебник / Митрохин О.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В.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Архангельский В. И. , Ермакова Н. А. 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Хамидулина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Х. Х. - Москва : ГЭОТАР-Медиа, 2021. - 128 с. - ISBN 978-5-9704-6144-0. -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Текст 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электронный // ЭБС "Консультант студента":[сайт]. –</w:t>
      </w:r>
    </w:p>
    <w:p w:rsidR="00B92DA2" w:rsidRDefault="00B92DA2" w:rsidP="00B92DA2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URL 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https://www.studentlibrary.ru/book/ISBN9785970461440.html (дата обращения: 06.09.2024). - Режим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доступа 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подписке. </w:t>
      </w:r>
    </w:p>
    <w:p w:rsidR="00B92DA2" w:rsidRDefault="00B92DA2" w:rsidP="00B92DA2">
      <w:pPr>
        <w:jc w:val="both"/>
        <w:rPr>
          <w:rFonts w:eastAsia="Calibri"/>
          <w:sz w:val="28"/>
          <w:szCs w:val="28"/>
          <w:lang w:eastAsia="en-US"/>
        </w:rPr>
      </w:pPr>
    </w:p>
    <w:p w:rsidR="00B92DA2" w:rsidRDefault="00B92DA2" w:rsidP="00B92DA2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Чек-листы для практических навыков представлены в учебных пособиях:</w:t>
      </w:r>
      <w:r>
        <w:rPr>
          <w:b/>
          <w:bCs/>
          <w:color w:val="000000"/>
          <w:sz w:val="28"/>
          <w:szCs w:val="28"/>
        </w:rPr>
        <w:t> </w:t>
      </w:r>
    </w:p>
    <w:p w:rsidR="00B92DA2" w:rsidRDefault="00B92DA2" w:rsidP="00B92DA2">
      <w:pPr>
        <w:numPr>
          <w:ilvl w:val="0"/>
          <w:numId w:val="2"/>
        </w:numPr>
        <w:spacing w:after="160" w:line="254" w:lineRule="auto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Методы гигиенической оценки условий труда и здоровья работников</w:t>
      </w:r>
      <w:r>
        <w:rPr>
          <w:color w:val="000000"/>
          <w:sz w:val="28"/>
          <w:szCs w:val="28"/>
        </w:rPr>
        <w:t xml:space="preserve">: учеб. пособие для студентов медико-профилактического факультета / </w:t>
      </w:r>
      <w:r>
        <w:rPr>
          <w:color w:val="000000"/>
          <w:sz w:val="28"/>
          <w:szCs w:val="28"/>
        </w:rPr>
        <w:lastRenderedPageBreak/>
        <w:t>сост.: Л.М. </w:t>
      </w:r>
      <w:proofErr w:type="spellStart"/>
      <w:r>
        <w:rPr>
          <w:color w:val="000000"/>
          <w:sz w:val="28"/>
          <w:szCs w:val="28"/>
        </w:rPr>
        <w:t>Фатхутдинова</w:t>
      </w:r>
      <w:proofErr w:type="spellEnd"/>
      <w:r>
        <w:rPr>
          <w:color w:val="000000"/>
          <w:sz w:val="28"/>
          <w:szCs w:val="28"/>
        </w:rPr>
        <w:t>, В.Н. Краснощекова, А.В. </w:t>
      </w:r>
      <w:proofErr w:type="spellStart"/>
      <w:r>
        <w:rPr>
          <w:color w:val="000000"/>
          <w:sz w:val="28"/>
          <w:szCs w:val="28"/>
        </w:rPr>
        <w:t>Паскенова</w:t>
      </w:r>
      <w:proofErr w:type="spellEnd"/>
      <w:r>
        <w:rPr>
          <w:color w:val="000000"/>
          <w:sz w:val="28"/>
          <w:szCs w:val="28"/>
        </w:rPr>
        <w:t>. – Казань: Казанский ГМУ, 2018. – 152 с. (доступно через ЭБС КГМУ).</w:t>
      </w:r>
    </w:p>
    <w:p w:rsidR="00B92DA2" w:rsidRDefault="00B92DA2" w:rsidP="00B92DA2">
      <w:pPr>
        <w:numPr>
          <w:ilvl w:val="0"/>
          <w:numId w:val="2"/>
        </w:numPr>
        <w:spacing w:after="160" w:line="254" w:lineRule="auto"/>
        <w:contextualSpacing/>
        <w:rPr>
          <w:rFonts w:eastAsia="Calibri"/>
          <w:color w:val="000000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Фатхутдинова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Л.М., </w:t>
      </w:r>
      <w:proofErr w:type="spellStart"/>
      <w:r>
        <w:rPr>
          <w:rFonts w:eastAsia="Calibri"/>
          <w:sz w:val="28"/>
          <w:szCs w:val="28"/>
          <w:lang w:eastAsia="en-US"/>
        </w:rPr>
        <w:t>Даирова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Д.С., </w:t>
      </w:r>
      <w:proofErr w:type="spellStart"/>
      <w:r>
        <w:rPr>
          <w:rFonts w:eastAsia="Calibri"/>
          <w:sz w:val="28"/>
          <w:szCs w:val="28"/>
          <w:lang w:eastAsia="en-US"/>
        </w:rPr>
        <w:t>Тафеева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Е.А., Краснощекова В.Н., </w:t>
      </w:r>
      <w:proofErr w:type="spellStart"/>
      <w:r>
        <w:rPr>
          <w:rFonts w:eastAsia="Calibri"/>
          <w:sz w:val="28"/>
          <w:szCs w:val="28"/>
          <w:lang w:eastAsia="en-US"/>
        </w:rPr>
        <w:t>Паскенова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А.В., Хасанова Г.Р., </w:t>
      </w:r>
      <w:proofErr w:type="spellStart"/>
      <w:r>
        <w:rPr>
          <w:rFonts w:eastAsia="Calibri"/>
          <w:sz w:val="28"/>
          <w:szCs w:val="28"/>
          <w:lang w:eastAsia="en-US"/>
        </w:rPr>
        <w:t>Тимерзянов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М.И., Хакимов Н.М., Рашитов Л.З., </w:t>
      </w:r>
      <w:proofErr w:type="spellStart"/>
      <w:r>
        <w:rPr>
          <w:rFonts w:eastAsia="Calibri"/>
          <w:sz w:val="28"/>
          <w:szCs w:val="28"/>
          <w:lang w:eastAsia="en-US"/>
        </w:rPr>
        <w:t>Хузиханов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Ф.В., </w:t>
      </w:r>
      <w:proofErr w:type="spellStart"/>
      <w:r>
        <w:rPr>
          <w:rFonts w:eastAsia="Calibri"/>
          <w:sz w:val="28"/>
          <w:szCs w:val="28"/>
          <w:lang w:eastAsia="en-US"/>
        </w:rPr>
        <w:t>Гильманов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А.А. / Под общей редакцией Л.М. </w:t>
      </w:r>
      <w:proofErr w:type="spellStart"/>
      <w:r>
        <w:rPr>
          <w:rFonts w:eastAsia="Calibri"/>
          <w:sz w:val="28"/>
          <w:szCs w:val="28"/>
          <w:lang w:eastAsia="en-US"/>
        </w:rPr>
        <w:t>Фатхутдиновой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// </w:t>
      </w:r>
      <w:r>
        <w:rPr>
          <w:rFonts w:eastAsia="Calibri"/>
          <w:bCs/>
          <w:sz w:val="28"/>
          <w:szCs w:val="28"/>
          <w:lang w:eastAsia="en-US"/>
        </w:rPr>
        <w:t>Методические указания по производственной практике «Помощник врача-специалиста учреждения, осуществляющего деятельность в целях обеспечения государственного санитарно-эпидемиологического надзора, и специалиста органа, осуществляющего функции по контролю и надзору в сфере обеспечения санитарно-эпидемиологического благополучия населения, защиты прав потребителей и потребительского рынка»</w:t>
      </w:r>
      <w:r>
        <w:rPr>
          <w:rFonts w:eastAsia="Calibri"/>
          <w:sz w:val="28"/>
          <w:szCs w:val="28"/>
          <w:lang w:eastAsia="en-US"/>
        </w:rPr>
        <w:t xml:space="preserve"> для студентов медико-профилактического факультета. ‒ Казань: КГМУ, 2017. ‒ 298 с. </w:t>
      </w:r>
      <w:r>
        <w:rPr>
          <w:rFonts w:eastAsia="Calibri"/>
          <w:color w:val="000000"/>
          <w:sz w:val="28"/>
          <w:szCs w:val="28"/>
          <w:lang w:eastAsia="en-US"/>
        </w:rPr>
        <w:t xml:space="preserve"> (доступно через ЭБС КГМУ).</w:t>
      </w:r>
    </w:p>
    <w:p w:rsidR="00B92DA2" w:rsidRDefault="00B92DA2" w:rsidP="00B92DA2">
      <w:pPr>
        <w:numPr>
          <w:ilvl w:val="0"/>
          <w:numId w:val="2"/>
        </w:numPr>
        <w:spacing w:after="160" w:line="254" w:lineRule="auto"/>
        <w:contextualSpacing/>
        <w:rPr>
          <w:rFonts w:eastAsia="Calibri"/>
          <w:color w:val="000000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Фатхутдинова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Л.М. </w:t>
      </w:r>
      <w:r>
        <w:rPr>
          <w:rFonts w:eastAsia="Calibri"/>
          <w:bCs/>
          <w:sz w:val="28"/>
          <w:szCs w:val="28"/>
          <w:lang w:eastAsia="en-US"/>
        </w:rPr>
        <w:t>Гигиена питания: учеб. пособие для студентов медико-профилактического факультета</w:t>
      </w:r>
      <w:r>
        <w:rPr>
          <w:rFonts w:eastAsia="Calibri"/>
          <w:sz w:val="28"/>
          <w:szCs w:val="28"/>
          <w:lang w:eastAsia="en-US"/>
        </w:rPr>
        <w:t xml:space="preserve"> / Л.М. </w:t>
      </w:r>
      <w:proofErr w:type="spellStart"/>
      <w:r>
        <w:rPr>
          <w:rFonts w:eastAsia="Calibri"/>
          <w:sz w:val="28"/>
          <w:szCs w:val="28"/>
          <w:lang w:eastAsia="en-US"/>
        </w:rPr>
        <w:t>Фатхутдинова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>
        <w:rPr>
          <w:rFonts w:eastAsia="Calibri"/>
          <w:sz w:val="28"/>
          <w:szCs w:val="28"/>
          <w:lang w:eastAsia="en-US"/>
        </w:rPr>
        <w:t>А.В.Абляева</w:t>
      </w:r>
      <w:proofErr w:type="spellEnd"/>
      <w:r>
        <w:rPr>
          <w:rFonts w:eastAsia="Calibri"/>
          <w:sz w:val="28"/>
          <w:szCs w:val="28"/>
          <w:lang w:eastAsia="en-US"/>
        </w:rPr>
        <w:t>. – Казань, КГМУ, 2019. – 279 с</w:t>
      </w:r>
      <w:r>
        <w:rPr>
          <w:rFonts w:eastAsia="Calibri"/>
          <w:color w:val="000000"/>
          <w:sz w:val="28"/>
          <w:szCs w:val="28"/>
          <w:lang w:eastAsia="en-US"/>
        </w:rPr>
        <w:t>. (доступно через ЭБС КГМУ).</w:t>
      </w:r>
    </w:p>
    <w:p w:rsidR="00B92DA2" w:rsidRDefault="00B92DA2" w:rsidP="00B92DA2">
      <w:pPr>
        <w:spacing w:after="160" w:line="254" w:lineRule="auto"/>
        <w:ind w:left="720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:rsidR="00B92DA2" w:rsidRDefault="00B92DA2" w:rsidP="00B92DA2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B92DA2" w:rsidRDefault="00B92DA2" w:rsidP="00B92DA2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Перечень практических навыков для контроля</w:t>
      </w:r>
    </w:p>
    <w:p w:rsidR="00B92DA2" w:rsidRDefault="00B92DA2" w:rsidP="00B92DA2">
      <w:pPr>
        <w:jc w:val="center"/>
        <w:rPr>
          <w:rFonts w:eastAsia="Calibri"/>
          <w:sz w:val="28"/>
          <w:szCs w:val="28"/>
          <w:lang w:eastAsia="en-US"/>
        </w:rPr>
      </w:pPr>
    </w:p>
    <w:p w:rsidR="00B92DA2" w:rsidRDefault="00B92DA2" w:rsidP="00B92DA2">
      <w:pPr>
        <w:numPr>
          <w:ilvl w:val="0"/>
          <w:numId w:val="3"/>
        </w:numPr>
        <w:spacing w:after="160" w:line="254" w:lineRule="auto"/>
        <w:contextualSpacing/>
        <w:rPr>
          <w:rFonts w:eastAsia="Calibri"/>
          <w:sz w:val="28"/>
          <w:szCs w:val="28"/>
          <w:lang w:eastAsia="en-US"/>
        </w:rPr>
      </w:pPr>
      <w:hyperlink r:id="rId5" w:anchor="_Toc485213715" w:history="1">
        <w:r>
          <w:rPr>
            <w:rStyle w:val="a4"/>
            <w:rFonts w:eastAsia="Calibri"/>
            <w:sz w:val="28"/>
            <w:szCs w:val="28"/>
            <w:lang w:eastAsia="en-US"/>
          </w:rPr>
          <w:t>Измерения искусственной освещенности, яркости, коэффициента пульсации на рабочем месте.</w:t>
        </w:r>
        <w:r>
          <w:rPr>
            <w:rStyle w:val="a4"/>
            <w:rFonts w:eastAsia="Calibri"/>
            <w:webHidden/>
            <w:sz w:val="28"/>
            <w:szCs w:val="28"/>
            <w:lang w:eastAsia="en-US"/>
          </w:rPr>
          <w:tab/>
        </w:r>
      </w:hyperlink>
    </w:p>
    <w:p w:rsidR="00B92DA2" w:rsidRDefault="00B92DA2" w:rsidP="00B92DA2">
      <w:pPr>
        <w:numPr>
          <w:ilvl w:val="0"/>
          <w:numId w:val="3"/>
        </w:numPr>
        <w:spacing w:after="160" w:line="254" w:lineRule="auto"/>
        <w:contextualSpacing/>
        <w:rPr>
          <w:rFonts w:eastAsia="Calibri"/>
          <w:sz w:val="28"/>
          <w:szCs w:val="28"/>
          <w:lang w:eastAsia="en-US"/>
        </w:rPr>
      </w:pPr>
      <w:hyperlink r:id="rId6" w:anchor="_Toc485213716" w:history="1">
        <w:r>
          <w:rPr>
            <w:rStyle w:val="a4"/>
            <w:rFonts w:eastAsia="Calibri"/>
            <w:sz w:val="28"/>
            <w:szCs w:val="28"/>
            <w:lang w:eastAsia="en-US"/>
          </w:rPr>
          <w:t>Измерения искусственной освещенности, яркости, коэффициента пульсации на рабочем месте, оснащенном компьютером.</w:t>
        </w:r>
        <w:r>
          <w:rPr>
            <w:rStyle w:val="a4"/>
            <w:rFonts w:eastAsia="Calibri"/>
            <w:webHidden/>
            <w:sz w:val="28"/>
            <w:szCs w:val="28"/>
            <w:lang w:eastAsia="en-US"/>
          </w:rPr>
          <w:tab/>
        </w:r>
      </w:hyperlink>
    </w:p>
    <w:p w:rsidR="00B92DA2" w:rsidRDefault="00B92DA2" w:rsidP="00B92DA2">
      <w:pPr>
        <w:numPr>
          <w:ilvl w:val="0"/>
          <w:numId w:val="3"/>
        </w:numPr>
        <w:spacing w:after="160" w:line="254" w:lineRule="auto"/>
        <w:contextualSpacing/>
        <w:rPr>
          <w:rFonts w:eastAsia="Calibri"/>
          <w:sz w:val="28"/>
          <w:szCs w:val="28"/>
          <w:lang w:eastAsia="en-US"/>
        </w:rPr>
      </w:pPr>
      <w:hyperlink r:id="rId7" w:anchor="_Toc485213717" w:history="1">
        <w:r>
          <w:rPr>
            <w:rStyle w:val="a4"/>
            <w:rFonts w:eastAsia="Calibri"/>
            <w:sz w:val="28"/>
            <w:szCs w:val="28"/>
            <w:lang w:eastAsia="en-US"/>
          </w:rPr>
          <w:t>Измерения освещенностей для расчета коэффициента естественного освещения при одностороннем боковом естественном освещении.</w:t>
        </w:r>
        <w:r>
          <w:rPr>
            <w:rStyle w:val="a4"/>
            <w:rFonts w:eastAsia="Calibri"/>
            <w:webHidden/>
            <w:sz w:val="28"/>
            <w:szCs w:val="28"/>
            <w:lang w:eastAsia="en-US"/>
          </w:rPr>
          <w:tab/>
        </w:r>
      </w:hyperlink>
    </w:p>
    <w:p w:rsidR="00B92DA2" w:rsidRDefault="00B92DA2" w:rsidP="00B92DA2">
      <w:pPr>
        <w:numPr>
          <w:ilvl w:val="0"/>
          <w:numId w:val="3"/>
        </w:numPr>
        <w:spacing w:after="160" w:line="254" w:lineRule="auto"/>
        <w:contextualSpacing/>
        <w:rPr>
          <w:rFonts w:eastAsia="Calibri"/>
          <w:sz w:val="28"/>
          <w:szCs w:val="28"/>
          <w:lang w:eastAsia="en-US"/>
        </w:rPr>
      </w:pPr>
      <w:hyperlink r:id="rId8" w:anchor="_Toc485213718" w:history="1">
        <w:r>
          <w:rPr>
            <w:rStyle w:val="a4"/>
            <w:rFonts w:eastAsia="Calibri"/>
            <w:sz w:val="28"/>
            <w:szCs w:val="28"/>
            <w:lang w:eastAsia="en-US"/>
          </w:rPr>
          <w:t>Характеристика зрительных работ.</w:t>
        </w:r>
        <w:r>
          <w:rPr>
            <w:rStyle w:val="a4"/>
            <w:rFonts w:eastAsia="Calibri"/>
            <w:webHidden/>
            <w:sz w:val="28"/>
            <w:szCs w:val="28"/>
            <w:lang w:eastAsia="en-US"/>
          </w:rPr>
          <w:tab/>
        </w:r>
      </w:hyperlink>
    </w:p>
    <w:p w:rsidR="00B92DA2" w:rsidRDefault="00B92DA2" w:rsidP="00B92DA2">
      <w:pPr>
        <w:numPr>
          <w:ilvl w:val="0"/>
          <w:numId w:val="3"/>
        </w:numPr>
        <w:spacing w:after="160" w:line="254" w:lineRule="auto"/>
        <w:contextualSpacing/>
        <w:rPr>
          <w:rFonts w:eastAsia="Calibri"/>
          <w:sz w:val="28"/>
          <w:szCs w:val="28"/>
          <w:lang w:eastAsia="en-US"/>
        </w:rPr>
      </w:pPr>
      <w:hyperlink r:id="rId9" w:anchor="_Toc485213719" w:history="1">
        <w:r>
          <w:rPr>
            <w:rStyle w:val="a4"/>
            <w:rFonts w:eastAsia="Calibri"/>
            <w:sz w:val="28"/>
            <w:szCs w:val="28"/>
            <w:lang w:eastAsia="en-US"/>
          </w:rPr>
          <w:t>Измерения температуры воздуха, относительной влажности воздуха, скорости движения воздуха на рабочем месте (выполнение работ стоя).</w:t>
        </w:r>
      </w:hyperlink>
    </w:p>
    <w:p w:rsidR="00B92DA2" w:rsidRDefault="00B92DA2" w:rsidP="00B92DA2">
      <w:pPr>
        <w:numPr>
          <w:ilvl w:val="0"/>
          <w:numId w:val="3"/>
        </w:numPr>
        <w:spacing w:after="160" w:line="254" w:lineRule="auto"/>
        <w:contextualSpacing/>
        <w:rPr>
          <w:rFonts w:eastAsia="Calibri"/>
          <w:sz w:val="28"/>
          <w:szCs w:val="28"/>
          <w:lang w:eastAsia="en-US"/>
        </w:rPr>
      </w:pPr>
      <w:hyperlink r:id="rId10" w:anchor="_Toc485213720" w:history="1">
        <w:r>
          <w:rPr>
            <w:rStyle w:val="a4"/>
            <w:rFonts w:eastAsia="Calibri"/>
            <w:sz w:val="28"/>
            <w:szCs w:val="28"/>
            <w:lang w:eastAsia="en-US"/>
          </w:rPr>
          <w:t>Измерения температуры воздуха, относительной влажности воздуха, скорости движения воздуха на рабочем месте (выполнение работ сидя).</w:t>
        </w:r>
      </w:hyperlink>
    </w:p>
    <w:p w:rsidR="00B92DA2" w:rsidRDefault="00B92DA2" w:rsidP="00B92DA2">
      <w:pPr>
        <w:numPr>
          <w:ilvl w:val="0"/>
          <w:numId w:val="3"/>
        </w:numPr>
        <w:spacing w:after="160" w:line="254" w:lineRule="auto"/>
        <w:contextualSpacing/>
        <w:rPr>
          <w:rFonts w:eastAsia="Calibri"/>
          <w:sz w:val="28"/>
          <w:szCs w:val="28"/>
          <w:lang w:eastAsia="en-US"/>
        </w:rPr>
      </w:pPr>
      <w:hyperlink r:id="rId11" w:anchor="_Toc485213721" w:history="1">
        <w:r>
          <w:rPr>
            <w:rStyle w:val="a4"/>
            <w:rFonts w:eastAsia="Calibri"/>
            <w:sz w:val="28"/>
            <w:szCs w:val="28"/>
            <w:lang w:eastAsia="en-US"/>
          </w:rPr>
          <w:t>Измерения ТНС-индекса на рабочем месте (выполнение работ стоя).</w:t>
        </w:r>
        <w:r>
          <w:rPr>
            <w:rStyle w:val="a4"/>
            <w:rFonts w:eastAsia="Calibri"/>
            <w:webHidden/>
            <w:sz w:val="28"/>
            <w:szCs w:val="28"/>
            <w:lang w:eastAsia="en-US"/>
          </w:rPr>
          <w:tab/>
        </w:r>
      </w:hyperlink>
    </w:p>
    <w:p w:rsidR="00B92DA2" w:rsidRDefault="00B92DA2" w:rsidP="00B92DA2">
      <w:pPr>
        <w:numPr>
          <w:ilvl w:val="0"/>
          <w:numId w:val="3"/>
        </w:numPr>
        <w:spacing w:after="160" w:line="254" w:lineRule="auto"/>
        <w:contextualSpacing/>
        <w:rPr>
          <w:rFonts w:eastAsia="Calibri"/>
          <w:sz w:val="28"/>
          <w:szCs w:val="28"/>
          <w:lang w:eastAsia="en-US"/>
        </w:rPr>
      </w:pPr>
      <w:hyperlink r:id="rId12" w:anchor="_Toc485213722" w:history="1">
        <w:r>
          <w:rPr>
            <w:rStyle w:val="a4"/>
            <w:rFonts w:eastAsia="Calibri"/>
            <w:sz w:val="28"/>
            <w:szCs w:val="28"/>
            <w:lang w:eastAsia="en-US"/>
          </w:rPr>
          <w:t>Измерения ТНС-индекса на рабочем месте (выполнение работ сидя).</w:t>
        </w:r>
        <w:r>
          <w:rPr>
            <w:rStyle w:val="a4"/>
            <w:rFonts w:eastAsia="Calibri"/>
            <w:webHidden/>
            <w:sz w:val="28"/>
            <w:szCs w:val="28"/>
            <w:lang w:eastAsia="en-US"/>
          </w:rPr>
          <w:tab/>
        </w:r>
      </w:hyperlink>
    </w:p>
    <w:p w:rsidR="00B92DA2" w:rsidRDefault="00B92DA2" w:rsidP="00B92DA2">
      <w:pPr>
        <w:numPr>
          <w:ilvl w:val="0"/>
          <w:numId w:val="3"/>
        </w:numPr>
        <w:spacing w:after="160" w:line="254" w:lineRule="auto"/>
        <w:contextualSpacing/>
        <w:rPr>
          <w:rFonts w:eastAsia="Calibri"/>
          <w:sz w:val="28"/>
          <w:szCs w:val="28"/>
          <w:lang w:eastAsia="en-US"/>
        </w:rPr>
      </w:pPr>
      <w:hyperlink r:id="rId13" w:anchor="_Toc485213723" w:history="1">
        <w:r>
          <w:rPr>
            <w:rStyle w:val="a4"/>
            <w:rFonts w:eastAsia="Calibri"/>
            <w:sz w:val="28"/>
            <w:szCs w:val="28"/>
            <w:lang w:eastAsia="en-US"/>
          </w:rPr>
          <w:t>Измерения инфракрасного излучения на рабочем месте.</w:t>
        </w:r>
        <w:r>
          <w:rPr>
            <w:rStyle w:val="a4"/>
            <w:rFonts w:eastAsia="Calibri"/>
            <w:webHidden/>
            <w:sz w:val="28"/>
            <w:szCs w:val="28"/>
            <w:lang w:eastAsia="en-US"/>
          </w:rPr>
          <w:tab/>
        </w:r>
      </w:hyperlink>
    </w:p>
    <w:p w:rsidR="00B92DA2" w:rsidRDefault="00B92DA2" w:rsidP="00B92DA2">
      <w:pPr>
        <w:numPr>
          <w:ilvl w:val="0"/>
          <w:numId w:val="3"/>
        </w:numPr>
        <w:spacing w:after="160" w:line="254" w:lineRule="auto"/>
        <w:contextualSpacing/>
        <w:rPr>
          <w:rFonts w:eastAsia="Calibri"/>
          <w:sz w:val="28"/>
          <w:szCs w:val="28"/>
          <w:lang w:eastAsia="en-US"/>
        </w:rPr>
      </w:pPr>
      <w:hyperlink r:id="rId14" w:anchor="_Toc485213724" w:history="1">
        <w:r>
          <w:rPr>
            <w:rStyle w:val="a4"/>
            <w:rFonts w:eastAsia="Calibri"/>
            <w:sz w:val="28"/>
            <w:szCs w:val="28"/>
            <w:lang w:eastAsia="en-US"/>
          </w:rPr>
          <w:t>Гравиметрический метод определения максимальной концентрации АПФД на рабочем месте.</w:t>
        </w:r>
        <w:r>
          <w:rPr>
            <w:rStyle w:val="a4"/>
            <w:rFonts w:eastAsia="Calibri"/>
            <w:webHidden/>
            <w:sz w:val="28"/>
            <w:szCs w:val="28"/>
            <w:lang w:eastAsia="en-US"/>
          </w:rPr>
          <w:tab/>
        </w:r>
      </w:hyperlink>
    </w:p>
    <w:p w:rsidR="00B92DA2" w:rsidRDefault="00B92DA2" w:rsidP="00B92DA2">
      <w:pPr>
        <w:numPr>
          <w:ilvl w:val="0"/>
          <w:numId w:val="3"/>
        </w:numPr>
        <w:spacing w:after="160" w:line="254" w:lineRule="auto"/>
        <w:contextualSpacing/>
        <w:rPr>
          <w:rFonts w:eastAsia="Calibri"/>
          <w:sz w:val="28"/>
          <w:szCs w:val="28"/>
          <w:lang w:eastAsia="en-US"/>
        </w:rPr>
      </w:pPr>
      <w:hyperlink r:id="rId15" w:anchor="_Toc485213725" w:history="1">
        <w:r>
          <w:rPr>
            <w:rStyle w:val="a4"/>
            <w:rFonts w:eastAsia="Calibri"/>
            <w:sz w:val="28"/>
            <w:szCs w:val="28"/>
            <w:lang w:eastAsia="en-US"/>
          </w:rPr>
          <w:t>Гравиметрический метод определения среднесменной концентрации АПФД на рабочем месте.</w:t>
        </w:r>
        <w:r>
          <w:rPr>
            <w:rStyle w:val="a4"/>
            <w:rFonts w:eastAsia="Calibri"/>
            <w:webHidden/>
            <w:sz w:val="28"/>
            <w:szCs w:val="28"/>
            <w:lang w:eastAsia="en-US"/>
          </w:rPr>
          <w:tab/>
        </w:r>
      </w:hyperlink>
    </w:p>
    <w:p w:rsidR="00B92DA2" w:rsidRDefault="00B92DA2" w:rsidP="00B92DA2">
      <w:pPr>
        <w:numPr>
          <w:ilvl w:val="0"/>
          <w:numId w:val="3"/>
        </w:numPr>
        <w:spacing w:after="160" w:line="254" w:lineRule="auto"/>
        <w:contextualSpacing/>
        <w:rPr>
          <w:rFonts w:eastAsia="Calibri"/>
          <w:sz w:val="28"/>
          <w:szCs w:val="28"/>
          <w:lang w:eastAsia="en-US"/>
        </w:rPr>
      </w:pPr>
      <w:hyperlink r:id="rId16" w:anchor="_Toc485213726" w:history="1">
        <w:r>
          <w:rPr>
            <w:rStyle w:val="a4"/>
            <w:rFonts w:eastAsia="Calibri"/>
            <w:sz w:val="28"/>
            <w:szCs w:val="28"/>
            <w:lang w:eastAsia="en-US"/>
          </w:rPr>
          <w:t>Отбор проб воздуха рабочей зоны для определения максимальной концентрации вредного вещества на рабочем месте.</w:t>
        </w:r>
        <w:r>
          <w:rPr>
            <w:rStyle w:val="a4"/>
            <w:rFonts w:eastAsia="Calibri"/>
            <w:webHidden/>
            <w:sz w:val="28"/>
            <w:szCs w:val="28"/>
            <w:lang w:eastAsia="en-US"/>
          </w:rPr>
          <w:tab/>
        </w:r>
      </w:hyperlink>
    </w:p>
    <w:p w:rsidR="00B92DA2" w:rsidRDefault="00B92DA2" w:rsidP="00B92DA2">
      <w:pPr>
        <w:numPr>
          <w:ilvl w:val="0"/>
          <w:numId w:val="3"/>
        </w:numPr>
        <w:spacing w:after="160" w:line="254" w:lineRule="auto"/>
        <w:contextualSpacing/>
        <w:rPr>
          <w:rFonts w:eastAsia="Calibri"/>
          <w:sz w:val="28"/>
          <w:szCs w:val="28"/>
          <w:lang w:eastAsia="en-US"/>
        </w:rPr>
      </w:pPr>
      <w:hyperlink r:id="rId17" w:anchor="_Toc485213727" w:history="1">
        <w:r>
          <w:rPr>
            <w:rStyle w:val="a4"/>
            <w:rFonts w:eastAsia="Calibri"/>
            <w:sz w:val="28"/>
            <w:szCs w:val="28"/>
            <w:lang w:eastAsia="en-US"/>
          </w:rPr>
          <w:t>Экспресс-метод контроля содержания вредных веществ в воздухе рабочей зоны при помощи индикаторных трубок.</w:t>
        </w:r>
        <w:r>
          <w:rPr>
            <w:rStyle w:val="a4"/>
            <w:rFonts w:eastAsia="Calibri"/>
            <w:webHidden/>
            <w:sz w:val="28"/>
            <w:szCs w:val="28"/>
            <w:lang w:eastAsia="en-US"/>
          </w:rPr>
          <w:tab/>
        </w:r>
      </w:hyperlink>
    </w:p>
    <w:p w:rsidR="00B92DA2" w:rsidRDefault="00B92DA2" w:rsidP="00B92DA2">
      <w:pPr>
        <w:numPr>
          <w:ilvl w:val="0"/>
          <w:numId w:val="3"/>
        </w:numPr>
        <w:spacing w:after="160" w:line="254" w:lineRule="auto"/>
        <w:contextualSpacing/>
        <w:rPr>
          <w:rFonts w:eastAsia="Calibri"/>
          <w:sz w:val="28"/>
          <w:szCs w:val="28"/>
          <w:lang w:eastAsia="en-US"/>
        </w:rPr>
      </w:pPr>
      <w:hyperlink r:id="rId18" w:anchor="_Toc485213728" w:history="1">
        <w:r>
          <w:rPr>
            <w:rStyle w:val="a4"/>
            <w:rFonts w:eastAsia="Calibri"/>
            <w:sz w:val="28"/>
            <w:szCs w:val="28"/>
            <w:lang w:eastAsia="en-US"/>
          </w:rPr>
          <w:t>Методика гигиенической оценки шума на рабочем месте: стратегия на основе рабочей операции.</w:t>
        </w:r>
        <w:r>
          <w:rPr>
            <w:rStyle w:val="a4"/>
            <w:rFonts w:eastAsia="Calibri"/>
            <w:webHidden/>
            <w:sz w:val="28"/>
            <w:szCs w:val="28"/>
            <w:lang w:eastAsia="en-US"/>
          </w:rPr>
          <w:tab/>
        </w:r>
      </w:hyperlink>
    </w:p>
    <w:p w:rsidR="00B92DA2" w:rsidRDefault="00B92DA2" w:rsidP="00B92DA2">
      <w:pPr>
        <w:numPr>
          <w:ilvl w:val="0"/>
          <w:numId w:val="3"/>
        </w:numPr>
        <w:spacing w:after="160" w:line="254" w:lineRule="auto"/>
        <w:contextualSpacing/>
        <w:rPr>
          <w:rFonts w:eastAsia="Calibri"/>
          <w:sz w:val="28"/>
          <w:szCs w:val="28"/>
          <w:lang w:eastAsia="en-US"/>
        </w:rPr>
      </w:pPr>
      <w:hyperlink r:id="rId19" w:anchor="_Toc485213729" w:history="1">
        <w:r>
          <w:rPr>
            <w:rStyle w:val="a4"/>
            <w:rFonts w:eastAsia="Calibri"/>
            <w:sz w:val="28"/>
            <w:szCs w:val="28"/>
            <w:lang w:eastAsia="en-US"/>
          </w:rPr>
          <w:t>Методика гигиенической оценки шума на рабочем месте: стратегия на основе трудовой функции.</w:t>
        </w:r>
        <w:r>
          <w:rPr>
            <w:rStyle w:val="a4"/>
            <w:rFonts w:eastAsia="Calibri"/>
            <w:webHidden/>
            <w:sz w:val="28"/>
            <w:szCs w:val="28"/>
            <w:lang w:eastAsia="en-US"/>
          </w:rPr>
          <w:tab/>
        </w:r>
      </w:hyperlink>
    </w:p>
    <w:p w:rsidR="00B92DA2" w:rsidRDefault="00B92DA2" w:rsidP="00B92DA2">
      <w:pPr>
        <w:numPr>
          <w:ilvl w:val="0"/>
          <w:numId w:val="3"/>
        </w:numPr>
        <w:spacing w:after="160" w:line="254" w:lineRule="auto"/>
        <w:contextualSpacing/>
        <w:rPr>
          <w:rFonts w:eastAsia="Calibri"/>
          <w:sz w:val="28"/>
          <w:szCs w:val="28"/>
          <w:lang w:eastAsia="en-US"/>
        </w:rPr>
      </w:pPr>
      <w:hyperlink r:id="rId20" w:anchor="_Toc485213730" w:history="1">
        <w:r>
          <w:rPr>
            <w:rStyle w:val="a4"/>
            <w:rFonts w:eastAsia="Calibri"/>
            <w:sz w:val="28"/>
            <w:szCs w:val="28"/>
            <w:lang w:eastAsia="en-US"/>
          </w:rPr>
          <w:t>Методика гигиенической оценки локальной вибрации на рабочем месте</w:t>
        </w:r>
      </w:hyperlink>
      <w:r>
        <w:rPr>
          <w:rFonts w:eastAsia="Calibri"/>
          <w:sz w:val="28"/>
          <w:szCs w:val="28"/>
          <w:lang w:eastAsia="en-US"/>
        </w:rPr>
        <w:t>.</w:t>
      </w:r>
    </w:p>
    <w:p w:rsidR="00B92DA2" w:rsidRDefault="00B92DA2" w:rsidP="00B92DA2">
      <w:pPr>
        <w:numPr>
          <w:ilvl w:val="0"/>
          <w:numId w:val="3"/>
        </w:numPr>
        <w:spacing w:after="160" w:line="254" w:lineRule="auto"/>
        <w:contextualSpacing/>
        <w:rPr>
          <w:rFonts w:eastAsia="Calibri"/>
          <w:sz w:val="28"/>
          <w:szCs w:val="28"/>
          <w:lang w:eastAsia="en-US"/>
        </w:rPr>
      </w:pPr>
      <w:hyperlink r:id="rId21" w:anchor="_Toc485213731" w:history="1">
        <w:r>
          <w:rPr>
            <w:rStyle w:val="a4"/>
            <w:rFonts w:eastAsia="Calibri"/>
            <w:sz w:val="28"/>
            <w:szCs w:val="28"/>
            <w:lang w:eastAsia="en-US"/>
          </w:rPr>
          <w:t>Методика гигиенической оценки общей вибрации на рабочем месте.</w:t>
        </w:r>
        <w:r>
          <w:rPr>
            <w:rStyle w:val="a4"/>
            <w:rFonts w:eastAsia="Calibri"/>
            <w:webHidden/>
            <w:sz w:val="28"/>
            <w:szCs w:val="28"/>
            <w:lang w:eastAsia="en-US"/>
          </w:rPr>
          <w:tab/>
        </w:r>
      </w:hyperlink>
    </w:p>
    <w:p w:rsidR="00B92DA2" w:rsidRDefault="00B92DA2" w:rsidP="00B92DA2">
      <w:pPr>
        <w:numPr>
          <w:ilvl w:val="0"/>
          <w:numId w:val="3"/>
        </w:numPr>
        <w:spacing w:after="160" w:line="254" w:lineRule="auto"/>
        <w:contextualSpacing/>
        <w:rPr>
          <w:rFonts w:eastAsia="Calibri"/>
          <w:sz w:val="28"/>
          <w:szCs w:val="28"/>
          <w:lang w:eastAsia="en-US"/>
        </w:rPr>
      </w:pPr>
      <w:hyperlink r:id="rId22" w:anchor="_Toc485213732" w:history="1">
        <w:r>
          <w:rPr>
            <w:rStyle w:val="a4"/>
            <w:rFonts w:eastAsia="Calibri"/>
            <w:sz w:val="28"/>
            <w:szCs w:val="28"/>
            <w:lang w:eastAsia="en-US"/>
          </w:rPr>
          <w:t>Методика измерения электрических и магнитных полей от видеотерминалов</w:t>
        </w:r>
        <w:r>
          <w:rPr>
            <w:rStyle w:val="a4"/>
            <w:rFonts w:eastAsia="Calibri"/>
            <w:webHidden/>
            <w:sz w:val="28"/>
            <w:szCs w:val="28"/>
            <w:lang w:eastAsia="en-US"/>
          </w:rPr>
          <w:tab/>
        </w:r>
      </w:hyperlink>
      <w:r>
        <w:rPr>
          <w:rFonts w:eastAsia="Calibri"/>
          <w:sz w:val="28"/>
          <w:szCs w:val="28"/>
          <w:lang w:eastAsia="en-US"/>
        </w:rPr>
        <w:t>.</w:t>
      </w:r>
    </w:p>
    <w:p w:rsidR="00B92DA2" w:rsidRDefault="00B92DA2" w:rsidP="00B92DA2">
      <w:pPr>
        <w:numPr>
          <w:ilvl w:val="0"/>
          <w:numId w:val="3"/>
        </w:numPr>
        <w:spacing w:after="160" w:line="254" w:lineRule="auto"/>
        <w:contextualSpacing/>
        <w:rPr>
          <w:rFonts w:eastAsia="Calibri"/>
          <w:sz w:val="28"/>
          <w:szCs w:val="28"/>
          <w:lang w:eastAsia="en-US"/>
        </w:rPr>
      </w:pPr>
      <w:hyperlink r:id="rId23" w:anchor="_Toc485213733" w:history="1">
        <w:r>
          <w:rPr>
            <w:rStyle w:val="a4"/>
            <w:rFonts w:eastAsia="Calibri"/>
            <w:sz w:val="28"/>
            <w:szCs w:val="28"/>
            <w:lang w:eastAsia="en-US"/>
          </w:rPr>
          <w:t xml:space="preserve">Интерпретация первичного протокола измерений интегрирующего </w:t>
        </w:r>
        <w:proofErr w:type="spellStart"/>
        <w:r>
          <w:rPr>
            <w:rStyle w:val="a4"/>
            <w:rFonts w:eastAsia="Calibri"/>
            <w:sz w:val="28"/>
            <w:szCs w:val="28"/>
            <w:lang w:eastAsia="en-US"/>
          </w:rPr>
          <w:t>шумомера</w:t>
        </w:r>
        <w:proofErr w:type="spellEnd"/>
        <w:r>
          <w:rPr>
            <w:rStyle w:val="a4"/>
            <w:rFonts w:eastAsia="Calibri"/>
            <w:sz w:val="28"/>
            <w:szCs w:val="28"/>
            <w:lang w:eastAsia="en-US"/>
          </w:rPr>
          <w:t>.</w:t>
        </w:r>
        <w:r>
          <w:rPr>
            <w:rStyle w:val="a4"/>
            <w:rFonts w:eastAsia="Calibri"/>
            <w:webHidden/>
            <w:sz w:val="28"/>
            <w:szCs w:val="28"/>
            <w:lang w:eastAsia="en-US"/>
          </w:rPr>
          <w:tab/>
        </w:r>
      </w:hyperlink>
    </w:p>
    <w:p w:rsidR="00B92DA2" w:rsidRDefault="00B92DA2" w:rsidP="00B92DA2">
      <w:pPr>
        <w:numPr>
          <w:ilvl w:val="0"/>
          <w:numId w:val="3"/>
        </w:numPr>
        <w:spacing w:after="160" w:line="254" w:lineRule="auto"/>
        <w:contextualSpacing/>
        <w:rPr>
          <w:rFonts w:eastAsia="Calibri"/>
          <w:sz w:val="28"/>
          <w:szCs w:val="28"/>
          <w:lang w:eastAsia="en-US"/>
        </w:rPr>
      </w:pPr>
      <w:hyperlink r:id="rId24" w:anchor="_Toc485213734" w:history="1">
        <w:r>
          <w:rPr>
            <w:rStyle w:val="a4"/>
            <w:rFonts w:eastAsia="Calibri"/>
            <w:sz w:val="28"/>
            <w:szCs w:val="28"/>
            <w:lang w:eastAsia="en-US"/>
          </w:rPr>
          <w:t>Расчёты при гигиенической оценке уровней звука на рабочих местах – стратегия измерения шума на основе рабочей операции.</w:t>
        </w:r>
        <w:r>
          <w:rPr>
            <w:rStyle w:val="a4"/>
            <w:rFonts w:eastAsia="Calibri"/>
            <w:webHidden/>
            <w:sz w:val="28"/>
            <w:szCs w:val="28"/>
            <w:lang w:eastAsia="en-US"/>
          </w:rPr>
          <w:tab/>
        </w:r>
      </w:hyperlink>
    </w:p>
    <w:p w:rsidR="00B92DA2" w:rsidRDefault="00B92DA2" w:rsidP="00B92DA2">
      <w:pPr>
        <w:numPr>
          <w:ilvl w:val="0"/>
          <w:numId w:val="3"/>
        </w:numPr>
        <w:spacing w:after="160" w:line="254" w:lineRule="auto"/>
        <w:contextualSpacing/>
        <w:rPr>
          <w:rFonts w:eastAsia="Calibri"/>
          <w:sz w:val="28"/>
          <w:szCs w:val="28"/>
          <w:lang w:eastAsia="en-US"/>
        </w:rPr>
      </w:pPr>
      <w:hyperlink r:id="rId25" w:anchor="_Toc485213735" w:history="1">
        <w:r>
          <w:rPr>
            <w:rStyle w:val="a4"/>
            <w:rFonts w:eastAsia="Calibri"/>
            <w:sz w:val="28"/>
            <w:szCs w:val="28"/>
            <w:lang w:eastAsia="en-US"/>
          </w:rPr>
          <w:t>Интерпретация первичного протокола измерений интегрирующего виброметра</w:t>
        </w:r>
        <w:r>
          <w:rPr>
            <w:rStyle w:val="a4"/>
            <w:rFonts w:eastAsia="Calibri"/>
            <w:webHidden/>
            <w:sz w:val="28"/>
            <w:szCs w:val="28"/>
            <w:lang w:eastAsia="en-US"/>
          </w:rPr>
          <w:tab/>
        </w:r>
      </w:hyperlink>
      <w:r>
        <w:rPr>
          <w:rFonts w:eastAsia="Calibri"/>
          <w:sz w:val="28"/>
          <w:szCs w:val="28"/>
          <w:lang w:eastAsia="en-US"/>
        </w:rPr>
        <w:t>.</w:t>
      </w:r>
    </w:p>
    <w:p w:rsidR="00B92DA2" w:rsidRDefault="00B92DA2" w:rsidP="00B92DA2">
      <w:pPr>
        <w:numPr>
          <w:ilvl w:val="0"/>
          <w:numId w:val="3"/>
        </w:numPr>
        <w:spacing w:after="160" w:line="254" w:lineRule="auto"/>
        <w:contextualSpacing/>
        <w:rPr>
          <w:rFonts w:eastAsia="Calibri"/>
          <w:sz w:val="28"/>
          <w:szCs w:val="28"/>
          <w:lang w:eastAsia="en-US"/>
        </w:rPr>
      </w:pPr>
      <w:hyperlink r:id="rId26" w:anchor="_Toc485213736" w:history="1">
        <w:r>
          <w:rPr>
            <w:rStyle w:val="a4"/>
            <w:rFonts w:eastAsia="Calibri"/>
            <w:sz w:val="28"/>
            <w:szCs w:val="28"/>
            <w:lang w:eastAsia="en-US"/>
          </w:rPr>
          <w:t>Расчёт энергетических экспозиций для электрических и магнитных полей различных частотных диапазонов (30 кГц-300 ГГц) на рабочих местах.</w:t>
        </w:r>
        <w:r>
          <w:rPr>
            <w:rStyle w:val="a4"/>
            <w:rFonts w:eastAsia="Calibri"/>
            <w:webHidden/>
            <w:sz w:val="28"/>
            <w:szCs w:val="28"/>
            <w:lang w:eastAsia="en-US"/>
          </w:rPr>
          <w:tab/>
        </w:r>
      </w:hyperlink>
    </w:p>
    <w:p w:rsidR="00B92DA2" w:rsidRDefault="00B92DA2" w:rsidP="00B92DA2">
      <w:pPr>
        <w:numPr>
          <w:ilvl w:val="0"/>
          <w:numId w:val="3"/>
        </w:numPr>
        <w:spacing w:after="160" w:line="254" w:lineRule="auto"/>
        <w:contextualSpacing/>
        <w:rPr>
          <w:rFonts w:eastAsia="Calibri"/>
          <w:sz w:val="28"/>
          <w:szCs w:val="28"/>
          <w:lang w:eastAsia="en-US"/>
        </w:rPr>
      </w:pPr>
      <w:hyperlink r:id="rId27" w:anchor="_Toc485213737" w:history="1">
        <w:r>
          <w:rPr>
            <w:rStyle w:val="a4"/>
            <w:rFonts w:eastAsia="Calibri"/>
            <w:sz w:val="28"/>
            <w:szCs w:val="28"/>
            <w:lang w:eastAsia="en-US"/>
          </w:rPr>
          <w:t>Расчет дозы облучения (ДЭО) для инфракрасного излучения на рабочем месте.</w:t>
        </w:r>
      </w:hyperlink>
    </w:p>
    <w:p w:rsidR="00B92DA2" w:rsidRDefault="00B92DA2" w:rsidP="00B92DA2">
      <w:pPr>
        <w:numPr>
          <w:ilvl w:val="0"/>
          <w:numId w:val="3"/>
        </w:numPr>
        <w:spacing w:after="160" w:line="254" w:lineRule="auto"/>
        <w:contextualSpacing/>
        <w:rPr>
          <w:rFonts w:eastAsia="Calibri"/>
          <w:sz w:val="28"/>
          <w:szCs w:val="28"/>
          <w:lang w:eastAsia="en-US"/>
        </w:rPr>
      </w:pPr>
      <w:hyperlink r:id="rId28" w:anchor="_Toc485213738" w:history="1">
        <w:r>
          <w:rPr>
            <w:rStyle w:val="a4"/>
            <w:rFonts w:eastAsia="Calibri"/>
            <w:sz w:val="28"/>
            <w:szCs w:val="28"/>
            <w:lang w:eastAsia="en-US"/>
          </w:rPr>
          <w:t>Расчёт пылевой и контрольной пылевой нагрузок для работника.</w:t>
        </w:r>
        <w:r>
          <w:rPr>
            <w:rStyle w:val="a4"/>
            <w:rFonts w:eastAsia="Calibri"/>
            <w:webHidden/>
            <w:sz w:val="28"/>
            <w:szCs w:val="28"/>
            <w:lang w:eastAsia="en-US"/>
          </w:rPr>
          <w:tab/>
        </w:r>
      </w:hyperlink>
    </w:p>
    <w:p w:rsidR="00B92DA2" w:rsidRDefault="00B92DA2" w:rsidP="00B92DA2">
      <w:pPr>
        <w:numPr>
          <w:ilvl w:val="0"/>
          <w:numId w:val="3"/>
        </w:numPr>
        <w:spacing w:after="160" w:line="254" w:lineRule="auto"/>
        <w:contextualSpacing/>
        <w:rPr>
          <w:rFonts w:eastAsia="Calibri"/>
          <w:sz w:val="28"/>
          <w:szCs w:val="28"/>
          <w:lang w:eastAsia="en-US"/>
        </w:rPr>
      </w:pPr>
      <w:hyperlink r:id="rId29" w:anchor="_Toc485213739" w:history="1">
        <w:r>
          <w:rPr>
            <w:rStyle w:val="a4"/>
            <w:rFonts w:eastAsia="Calibri"/>
            <w:sz w:val="28"/>
            <w:szCs w:val="28"/>
            <w:lang w:eastAsia="en-US"/>
          </w:rPr>
          <w:t>Методика отбора проб воды из водопроводной сети для микробиологического анализа.</w:t>
        </w:r>
        <w:r>
          <w:rPr>
            <w:rStyle w:val="a4"/>
            <w:rFonts w:eastAsia="Calibri"/>
            <w:webHidden/>
            <w:sz w:val="28"/>
            <w:szCs w:val="28"/>
            <w:lang w:eastAsia="en-US"/>
          </w:rPr>
          <w:tab/>
        </w:r>
      </w:hyperlink>
    </w:p>
    <w:p w:rsidR="00B92DA2" w:rsidRDefault="00B92DA2" w:rsidP="00B92DA2">
      <w:pPr>
        <w:numPr>
          <w:ilvl w:val="0"/>
          <w:numId w:val="3"/>
        </w:numPr>
        <w:spacing w:after="160" w:line="254" w:lineRule="auto"/>
        <w:contextualSpacing/>
        <w:rPr>
          <w:rFonts w:eastAsia="Calibri"/>
          <w:sz w:val="28"/>
          <w:szCs w:val="28"/>
          <w:lang w:eastAsia="en-US"/>
        </w:rPr>
      </w:pPr>
      <w:hyperlink r:id="rId30" w:anchor="_Toc485213740" w:history="1">
        <w:r>
          <w:rPr>
            <w:rStyle w:val="a4"/>
            <w:rFonts w:eastAsia="Calibri"/>
            <w:sz w:val="28"/>
            <w:szCs w:val="28"/>
            <w:lang w:eastAsia="en-US"/>
          </w:rPr>
          <w:t>Методика отбора проб воды из скважины, колодца для микробиологического анализа.</w:t>
        </w:r>
        <w:r>
          <w:rPr>
            <w:rStyle w:val="a4"/>
            <w:rFonts w:eastAsia="Calibri"/>
            <w:webHidden/>
            <w:sz w:val="28"/>
            <w:szCs w:val="28"/>
            <w:lang w:eastAsia="en-US"/>
          </w:rPr>
          <w:tab/>
        </w:r>
      </w:hyperlink>
    </w:p>
    <w:p w:rsidR="00B92DA2" w:rsidRDefault="00B92DA2" w:rsidP="00B92DA2">
      <w:pPr>
        <w:numPr>
          <w:ilvl w:val="0"/>
          <w:numId w:val="3"/>
        </w:numPr>
        <w:spacing w:after="160" w:line="254" w:lineRule="auto"/>
        <w:contextualSpacing/>
        <w:rPr>
          <w:rFonts w:eastAsia="Calibri"/>
          <w:sz w:val="28"/>
          <w:szCs w:val="28"/>
          <w:lang w:eastAsia="en-US"/>
        </w:rPr>
      </w:pPr>
      <w:hyperlink r:id="rId31" w:anchor="_Toc485213741" w:history="1">
        <w:r>
          <w:rPr>
            <w:rStyle w:val="a4"/>
            <w:rFonts w:eastAsia="Calibri"/>
            <w:sz w:val="28"/>
            <w:szCs w:val="28"/>
            <w:lang w:eastAsia="en-US"/>
          </w:rPr>
          <w:t>Методика отбора проб воды из ванны плавательного бассейна для микробиологического анализа.</w:t>
        </w:r>
        <w:r>
          <w:rPr>
            <w:rStyle w:val="a4"/>
            <w:rFonts w:eastAsia="Calibri"/>
            <w:webHidden/>
            <w:sz w:val="28"/>
            <w:szCs w:val="28"/>
            <w:lang w:eastAsia="en-US"/>
          </w:rPr>
          <w:tab/>
        </w:r>
      </w:hyperlink>
    </w:p>
    <w:p w:rsidR="00B92DA2" w:rsidRDefault="00B92DA2" w:rsidP="00B92DA2">
      <w:pPr>
        <w:numPr>
          <w:ilvl w:val="0"/>
          <w:numId w:val="3"/>
        </w:numPr>
        <w:spacing w:after="160" w:line="254" w:lineRule="auto"/>
        <w:contextualSpacing/>
        <w:rPr>
          <w:rFonts w:eastAsia="Calibri"/>
          <w:sz w:val="28"/>
          <w:szCs w:val="28"/>
          <w:lang w:eastAsia="en-US"/>
        </w:rPr>
      </w:pPr>
      <w:hyperlink r:id="rId32" w:anchor="_Toc485213742" w:history="1">
        <w:r>
          <w:rPr>
            <w:rStyle w:val="a4"/>
            <w:rFonts w:eastAsia="Calibri"/>
            <w:sz w:val="28"/>
            <w:szCs w:val="28"/>
            <w:lang w:eastAsia="en-US"/>
          </w:rPr>
          <w:t>Методика отбора проб воды из водоема (зона рекреации) для микробиологического анализа.</w:t>
        </w:r>
        <w:r>
          <w:rPr>
            <w:rStyle w:val="a4"/>
            <w:rFonts w:eastAsia="Calibri"/>
            <w:webHidden/>
            <w:sz w:val="28"/>
            <w:szCs w:val="28"/>
            <w:lang w:eastAsia="en-US"/>
          </w:rPr>
          <w:tab/>
        </w:r>
      </w:hyperlink>
    </w:p>
    <w:p w:rsidR="00B92DA2" w:rsidRDefault="00B92DA2" w:rsidP="00B92DA2">
      <w:pPr>
        <w:numPr>
          <w:ilvl w:val="0"/>
          <w:numId w:val="3"/>
        </w:numPr>
        <w:spacing w:after="160" w:line="254" w:lineRule="auto"/>
        <w:contextualSpacing/>
        <w:rPr>
          <w:rFonts w:eastAsia="Calibri"/>
          <w:sz w:val="28"/>
          <w:szCs w:val="28"/>
          <w:lang w:eastAsia="en-US"/>
        </w:rPr>
      </w:pPr>
      <w:hyperlink r:id="rId33" w:anchor="_Toc485213743" w:history="1">
        <w:r>
          <w:rPr>
            <w:rStyle w:val="a4"/>
            <w:rFonts w:eastAsia="Calibri"/>
            <w:sz w:val="28"/>
            <w:szCs w:val="28"/>
            <w:lang w:eastAsia="en-US"/>
          </w:rPr>
          <w:t>Методика отбора проб воды из водопроводной сети для санитарно-химического анализа.</w:t>
        </w:r>
        <w:r>
          <w:rPr>
            <w:rStyle w:val="a4"/>
            <w:rFonts w:eastAsia="Calibri"/>
            <w:webHidden/>
            <w:sz w:val="28"/>
            <w:szCs w:val="28"/>
            <w:lang w:eastAsia="en-US"/>
          </w:rPr>
          <w:tab/>
        </w:r>
      </w:hyperlink>
    </w:p>
    <w:p w:rsidR="00B92DA2" w:rsidRDefault="00B92DA2" w:rsidP="00B92DA2">
      <w:pPr>
        <w:numPr>
          <w:ilvl w:val="0"/>
          <w:numId w:val="3"/>
        </w:numPr>
        <w:spacing w:after="160" w:line="254" w:lineRule="auto"/>
        <w:contextualSpacing/>
        <w:rPr>
          <w:rFonts w:eastAsia="Calibri"/>
          <w:sz w:val="28"/>
          <w:szCs w:val="28"/>
          <w:lang w:eastAsia="en-US"/>
        </w:rPr>
      </w:pPr>
      <w:hyperlink r:id="rId34" w:anchor="_Toc485213744" w:history="1">
        <w:r>
          <w:rPr>
            <w:rStyle w:val="a4"/>
            <w:rFonts w:eastAsia="Calibri"/>
            <w:sz w:val="28"/>
            <w:szCs w:val="28"/>
            <w:lang w:eastAsia="en-US"/>
          </w:rPr>
          <w:t>Методика отбора проб воды из скважины, колодца для санитарно-химического анализа.</w:t>
        </w:r>
        <w:r>
          <w:rPr>
            <w:rStyle w:val="a4"/>
            <w:rFonts w:eastAsia="Calibri"/>
            <w:webHidden/>
            <w:sz w:val="28"/>
            <w:szCs w:val="28"/>
            <w:lang w:eastAsia="en-US"/>
          </w:rPr>
          <w:tab/>
        </w:r>
      </w:hyperlink>
    </w:p>
    <w:p w:rsidR="00B92DA2" w:rsidRDefault="00B92DA2" w:rsidP="00B92DA2">
      <w:pPr>
        <w:numPr>
          <w:ilvl w:val="0"/>
          <w:numId w:val="3"/>
        </w:numPr>
        <w:spacing w:after="160" w:line="254" w:lineRule="auto"/>
        <w:contextualSpacing/>
        <w:rPr>
          <w:rFonts w:eastAsia="Calibri"/>
          <w:sz w:val="28"/>
          <w:szCs w:val="28"/>
          <w:lang w:eastAsia="en-US"/>
        </w:rPr>
      </w:pPr>
      <w:hyperlink r:id="rId35" w:anchor="_Toc485213745" w:history="1">
        <w:r>
          <w:rPr>
            <w:rStyle w:val="a4"/>
            <w:rFonts w:eastAsia="Calibri"/>
            <w:sz w:val="28"/>
            <w:szCs w:val="28"/>
            <w:lang w:eastAsia="en-US"/>
          </w:rPr>
          <w:t>Методика отбора проб воды из ванны плавательного бассейна для санитарно-химического анализа.</w:t>
        </w:r>
        <w:r>
          <w:rPr>
            <w:rStyle w:val="a4"/>
            <w:rFonts w:eastAsia="Calibri"/>
            <w:webHidden/>
            <w:sz w:val="28"/>
            <w:szCs w:val="28"/>
            <w:lang w:eastAsia="en-US"/>
          </w:rPr>
          <w:tab/>
        </w:r>
      </w:hyperlink>
    </w:p>
    <w:p w:rsidR="00B92DA2" w:rsidRDefault="00B92DA2" w:rsidP="00B92DA2">
      <w:pPr>
        <w:numPr>
          <w:ilvl w:val="0"/>
          <w:numId w:val="3"/>
        </w:numPr>
        <w:spacing w:after="160" w:line="254" w:lineRule="auto"/>
        <w:contextualSpacing/>
        <w:rPr>
          <w:rFonts w:eastAsia="Calibri"/>
          <w:sz w:val="28"/>
          <w:szCs w:val="28"/>
          <w:lang w:eastAsia="en-US"/>
        </w:rPr>
      </w:pPr>
      <w:hyperlink r:id="rId36" w:anchor="_Toc485213746" w:history="1">
        <w:r>
          <w:rPr>
            <w:rStyle w:val="a4"/>
            <w:rFonts w:eastAsia="Calibri"/>
            <w:sz w:val="28"/>
            <w:szCs w:val="28"/>
            <w:lang w:eastAsia="en-US"/>
          </w:rPr>
          <w:t>Методика отбора проб воды из водоема (зона рекреации) для санитарно-химического анализа.</w:t>
        </w:r>
        <w:r>
          <w:rPr>
            <w:rStyle w:val="a4"/>
            <w:rFonts w:eastAsia="Calibri"/>
            <w:webHidden/>
            <w:sz w:val="28"/>
            <w:szCs w:val="28"/>
            <w:lang w:eastAsia="en-US"/>
          </w:rPr>
          <w:tab/>
        </w:r>
      </w:hyperlink>
    </w:p>
    <w:p w:rsidR="00B92DA2" w:rsidRDefault="00B92DA2" w:rsidP="00B92DA2">
      <w:pPr>
        <w:numPr>
          <w:ilvl w:val="0"/>
          <w:numId w:val="3"/>
        </w:numPr>
        <w:spacing w:after="160" w:line="254" w:lineRule="auto"/>
        <w:contextualSpacing/>
        <w:rPr>
          <w:rFonts w:eastAsia="Calibri"/>
          <w:sz w:val="28"/>
          <w:szCs w:val="28"/>
          <w:lang w:eastAsia="en-US"/>
        </w:rPr>
      </w:pPr>
      <w:hyperlink r:id="rId37" w:anchor="_Toc485213747" w:history="1">
        <w:r>
          <w:rPr>
            <w:rStyle w:val="a4"/>
            <w:rFonts w:eastAsia="Calibri"/>
            <w:sz w:val="28"/>
            <w:szCs w:val="28"/>
            <w:lang w:eastAsia="en-US"/>
          </w:rPr>
          <w:t>Методика отбора проб почвы для микробиологического анализа</w:t>
        </w:r>
      </w:hyperlink>
      <w:r>
        <w:rPr>
          <w:rFonts w:eastAsia="Calibri"/>
          <w:sz w:val="28"/>
          <w:szCs w:val="28"/>
          <w:lang w:eastAsia="en-US"/>
        </w:rPr>
        <w:t>.</w:t>
      </w:r>
    </w:p>
    <w:p w:rsidR="00B92DA2" w:rsidRDefault="00B92DA2" w:rsidP="00B92DA2">
      <w:pPr>
        <w:numPr>
          <w:ilvl w:val="0"/>
          <w:numId w:val="3"/>
        </w:numPr>
        <w:spacing w:after="160" w:line="254" w:lineRule="auto"/>
        <w:contextualSpacing/>
        <w:rPr>
          <w:rFonts w:eastAsia="Calibri"/>
          <w:sz w:val="28"/>
          <w:szCs w:val="28"/>
          <w:lang w:eastAsia="en-US"/>
        </w:rPr>
      </w:pPr>
      <w:hyperlink r:id="rId38" w:anchor="_Toc485213748" w:history="1">
        <w:r>
          <w:rPr>
            <w:rStyle w:val="a4"/>
            <w:rFonts w:eastAsia="Calibri"/>
            <w:sz w:val="28"/>
            <w:szCs w:val="28"/>
            <w:lang w:eastAsia="en-US"/>
          </w:rPr>
          <w:t>Методика отбора проб почвы для химического анализа.</w:t>
        </w:r>
        <w:r>
          <w:rPr>
            <w:rStyle w:val="a4"/>
            <w:rFonts w:eastAsia="Calibri"/>
            <w:webHidden/>
            <w:sz w:val="28"/>
            <w:szCs w:val="28"/>
            <w:lang w:eastAsia="en-US"/>
          </w:rPr>
          <w:tab/>
        </w:r>
      </w:hyperlink>
    </w:p>
    <w:p w:rsidR="00B92DA2" w:rsidRDefault="00B92DA2" w:rsidP="00B92DA2">
      <w:pPr>
        <w:numPr>
          <w:ilvl w:val="0"/>
          <w:numId w:val="3"/>
        </w:numPr>
        <w:spacing w:after="160" w:line="254" w:lineRule="auto"/>
        <w:contextualSpacing/>
        <w:rPr>
          <w:rFonts w:eastAsia="Calibri"/>
          <w:sz w:val="28"/>
          <w:szCs w:val="28"/>
          <w:lang w:eastAsia="en-US"/>
        </w:rPr>
      </w:pPr>
      <w:hyperlink r:id="rId39" w:anchor="_Toc485213749" w:history="1">
        <w:r>
          <w:rPr>
            <w:rStyle w:val="a4"/>
            <w:rFonts w:eastAsia="Calibri"/>
            <w:sz w:val="28"/>
            <w:szCs w:val="28"/>
            <w:lang w:eastAsia="en-US"/>
          </w:rPr>
          <w:t>Измерения температуры воздуха, относительной влажности воздуха, скорости движения воздуха в помещениях жилых и общественных зданий.</w:t>
        </w:r>
        <w:r>
          <w:rPr>
            <w:rStyle w:val="a4"/>
            <w:rFonts w:eastAsia="Calibri"/>
            <w:webHidden/>
            <w:sz w:val="28"/>
            <w:szCs w:val="28"/>
            <w:lang w:eastAsia="en-US"/>
          </w:rPr>
          <w:tab/>
        </w:r>
      </w:hyperlink>
    </w:p>
    <w:p w:rsidR="00B92DA2" w:rsidRDefault="00B92DA2" w:rsidP="00B92DA2">
      <w:pPr>
        <w:numPr>
          <w:ilvl w:val="0"/>
          <w:numId w:val="3"/>
        </w:numPr>
        <w:spacing w:after="160" w:line="254" w:lineRule="auto"/>
        <w:contextualSpacing/>
        <w:rPr>
          <w:rFonts w:eastAsia="Calibri"/>
          <w:sz w:val="28"/>
          <w:szCs w:val="28"/>
          <w:lang w:eastAsia="en-US"/>
        </w:rPr>
      </w:pPr>
      <w:hyperlink r:id="rId40" w:anchor="_Toc485213750" w:history="1">
        <w:r>
          <w:rPr>
            <w:rStyle w:val="a4"/>
            <w:rFonts w:eastAsia="Calibri"/>
            <w:sz w:val="28"/>
            <w:szCs w:val="28"/>
            <w:lang w:eastAsia="en-US"/>
          </w:rPr>
          <w:t>Измерения искусственной освещенности, яркости, коэффициента пульсации в помещениях общественных зданий.</w:t>
        </w:r>
        <w:r>
          <w:rPr>
            <w:rStyle w:val="a4"/>
            <w:rFonts w:eastAsia="Calibri"/>
            <w:webHidden/>
            <w:sz w:val="28"/>
            <w:szCs w:val="28"/>
            <w:lang w:eastAsia="en-US"/>
          </w:rPr>
          <w:tab/>
        </w:r>
      </w:hyperlink>
    </w:p>
    <w:p w:rsidR="00B92DA2" w:rsidRDefault="00B92DA2" w:rsidP="00B92DA2">
      <w:pPr>
        <w:numPr>
          <w:ilvl w:val="0"/>
          <w:numId w:val="3"/>
        </w:numPr>
        <w:spacing w:after="160" w:line="254" w:lineRule="auto"/>
        <w:contextualSpacing/>
        <w:rPr>
          <w:rFonts w:eastAsia="Calibri"/>
          <w:sz w:val="28"/>
          <w:szCs w:val="28"/>
          <w:lang w:eastAsia="en-US"/>
        </w:rPr>
      </w:pPr>
      <w:hyperlink r:id="rId41" w:anchor="_Toc485213751" w:history="1">
        <w:r>
          <w:rPr>
            <w:rStyle w:val="a4"/>
            <w:rFonts w:eastAsia="Calibri"/>
            <w:sz w:val="28"/>
            <w:szCs w:val="28"/>
            <w:lang w:eastAsia="en-US"/>
          </w:rPr>
          <w:t>Измерения освещенностей для расчета коэффициента естественного освещенности при одностороннем боковом естественном освещении.</w:t>
        </w:r>
        <w:r>
          <w:rPr>
            <w:rStyle w:val="a4"/>
            <w:rFonts w:eastAsia="Calibri"/>
            <w:webHidden/>
            <w:sz w:val="28"/>
            <w:szCs w:val="28"/>
            <w:lang w:eastAsia="en-US"/>
          </w:rPr>
          <w:tab/>
        </w:r>
      </w:hyperlink>
    </w:p>
    <w:p w:rsidR="00B92DA2" w:rsidRDefault="00B92DA2" w:rsidP="00B92DA2">
      <w:pPr>
        <w:numPr>
          <w:ilvl w:val="0"/>
          <w:numId w:val="3"/>
        </w:numPr>
        <w:spacing w:after="160" w:line="254" w:lineRule="auto"/>
        <w:contextualSpacing/>
        <w:rPr>
          <w:rFonts w:eastAsia="Calibri"/>
          <w:sz w:val="28"/>
          <w:szCs w:val="28"/>
          <w:lang w:eastAsia="en-US"/>
        </w:rPr>
      </w:pPr>
      <w:hyperlink r:id="rId42" w:anchor="_Toc485213752" w:history="1">
        <w:r>
          <w:rPr>
            <w:rStyle w:val="a4"/>
            <w:rFonts w:eastAsia="Calibri"/>
            <w:sz w:val="28"/>
            <w:szCs w:val="28"/>
            <w:lang w:eastAsia="en-US"/>
          </w:rPr>
          <w:t>Методика измерения уровня шума на территории жилой застройки.</w:t>
        </w:r>
        <w:r>
          <w:rPr>
            <w:rStyle w:val="a4"/>
            <w:rFonts w:eastAsia="Calibri"/>
            <w:webHidden/>
            <w:sz w:val="28"/>
            <w:szCs w:val="28"/>
            <w:lang w:eastAsia="en-US"/>
          </w:rPr>
          <w:tab/>
        </w:r>
      </w:hyperlink>
    </w:p>
    <w:p w:rsidR="00B92DA2" w:rsidRDefault="00B92DA2" w:rsidP="00B92DA2">
      <w:pPr>
        <w:numPr>
          <w:ilvl w:val="0"/>
          <w:numId w:val="3"/>
        </w:numPr>
        <w:spacing w:after="160" w:line="254" w:lineRule="auto"/>
        <w:contextualSpacing/>
        <w:rPr>
          <w:rFonts w:eastAsia="Calibri"/>
          <w:sz w:val="28"/>
          <w:szCs w:val="28"/>
          <w:lang w:eastAsia="en-US"/>
        </w:rPr>
      </w:pPr>
      <w:hyperlink r:id="rId43" w:anchor="_Toc485213753" w:history="1">
        <w:r>
          <w:rPr>
            <w:rStyle w:val="a4"/>
            <w:rFonts w:eastAsia="Calibri"/>
            <w:sz w:val="28"/>
            <w:szCs w:val="28"/>
            <w:lang w:eastAsia="en-US"/>
          </w:rPr>
          <w:t>Методика измерения уровня шума в помещениях жилых и общественных зданий.</w:t>
        </w:r>
        <w:r>
          <w:rPr>
            <w:rStyle w:val="a4"/>
            <w:rFonts w:eastAsia="Calibri"/>
            <w:webHidden/>
            <w:sz w:val="28"/>
            <w:szCs w:val="28"/>
            <w:lang w:eastAsia="en-US"/>
          </w:rPr>
          <w:tab/>
        </w:r>
      </w:hyperlink>
    </w:p>
    <w:p w:rsidR="00B92DA2" w:rsidRDefault="00B92DA2" w:rsidP="00B92DA2">
      <w:pPr>
        <w:numPr>
          <w:ilvl w:val="0"/>
          <w:numId w:val="3"/>
        </w:numPr>
        <w:spacing w:after="160" w:line="254" w:lineRule="auto"/>
        <w:contextualSpacing/>
        <w:rPr>
          <w:rFonts w:eastAsia="Calibri"/>
          <w:sz w:val="28"/>
          <w:szCs w:val="28"/>
          <w:lang w:eastAsia="en-US"/>
        </w:rPr>
      </w:pPr>
      <w:hyperlink r:id="rId44" w:anchor="_Toc485213754" w:history="1">
        <w:r>
          <w:rPr>
            <w:rStyle w:val="a4"/>
            <w:rFonts w:eastAsia="Calibri"/>
            <w:sz w:val="28"/>
            <w:szCs w:val="28"/>
            <w:lang w:eastAsia="en-US"/>
          </w:rPr>
          <w:t>Методика измерения шумовой характеристики транспортного потока.</w:t>
        </w:r>
        <w:r>
          <w:rPr>
            <w:rStyle w:val="a4"/>
            <w:rFonts w:eastAsia="Calibri"/>
            <w:webHidden/>
            <w:sz w:val="28"/>
            <w:szCs w:val="28"/>
            <w:lang w:eastAsia="en-US"/>
          </w:rPr>
          <w:tab/>
        </w:r>
      </w:hyperlink>
    </w:p>
    <w:p w:rsidR="00B92DA2" w:rsidRDefault="00B92DA2" w:rsidP="00B92DA2">
      <w:pPr>
        <w:numPr>
          <w:ilvl w:val="0"/>
          <w:numId w:val="3"/>
        </w:numPr>
        <w:spacing w:after="160" w:line="254" w:lineRule="auto"/>
        <w:contextualSpacing/>
        <w:rPr>
          <w:rFonts w:eastAsia="Calibri"/>
          <w:sz w:val="28"/>
          <w:szCs w:val="28"/>
          <w:lang w:eastAsia="en-US"/>
        </w:rPr>
      </w:pPr>
      <w:hyperlink r:id="rId45" w:anchor="_Toc485213755" w:history="1">
        <w:r>
          <w:rPr>
            <w:rStyle w:val="a4"/>
            <w:rFonts w:eastAsia="Calibri"/>
            <w:sz w:val="28"/>
            <w:szCs w:val="28"/>
            <w:lang w:eastAsia="en-US"/>
          </w:rPr>
          <w:t>Методика измерения интенсивности ЭМИ РЧ на территории жилой застройки, в помещениях жилых и общественных зданий.</w:t>
        </w:r>
        <w:r>
          <w:rPr>
            <w:rStyle w:val="a4"/>
            <w:rFonts w:eastAsia="Calibri"/>
            <w:webHidden/>
            <w:sz w:val="28"/>
            <w:szCs w:val="28"/>
            <w:lang w:eastAsia="en-US"/>
          </w:rPr>
          <w:tab/>
        </w:r>
      </w:hyperlink>
    </w:p>
    <w:p w:rsidR="00B92DA2" w:rsidRDefault="00B92DA2" w:rsidP="00B92DA2">
      <w:pPr>
        <w:numPr>
          <w:ilvl w:val="0"/>
          <w:numId w:val="3"/>
        </w:numPr>
        <w:spacing w:after="160" w:line="254" w:lineRule="auto"/>
        <w:contextualSpacing/>
        <w:rPr>
          <w:rFonts w:eastAsia="Calibri"/>
          <w:sz w:val="28"/>
          <w:szCs w:val="28"/>
          <w:lang w:eastAsia="en-US"/>
        </w:rPr>
      </w:pPr>
      <w:hyperlink r:id="rId46" w:anchor="_Toc485213756" w:history="1">
        <w:r>
          <w:rPr>
            <w:rStyle w:val="a4"/>
            <w:rFonts w:eastAsia="Calibri"/>
            <w:sz w:val="28"/>
            <w:szCs w:val="28"/>
            <w:lang w:eastAsia="en-US"/>
          </w:rPr>
          <w:t>Отбор проб атмосферного воздуха для определения максимально разовой и среднесуточной концентрации.</w:t>
        </w:r>
        <w:r>
          <w:rPr>
            <w:rStyle w:val="a4"/>
            <w:rFonts w:eastAsia="Calibri"/>
            <w:webHidden/>
            <w:sz w:val="28"/>
            <w:szCs w:val="28"/>
            <w:lang w:eastAsia="en-US"/>
          </w:rPr>
          <w:tab/>
        </w:r>
      </w:hyperlink>
    </w:p>
    <w:p w:rsidR="00B92DA2" w:rsidRDefault="00B92DA2" w:rsidP="00B92DA2">
      <w:pPr>
        <w:numPr>
          <w:ilvl w:val="0"/>
          <w:numId w:val="3"/>
        </w:numPr>
        <w:spacing w:after="160" w:line="254" w:lineRule="auto"/>
        <w:contextualSpacing/>
        <w:rPr>
          <w:rFonts w:eastAsia="Calibri"/>
          <w:sz w:val="28"/>
          <w:szCs w:val="28"/>
          <w:lang w:eastAsia="en-US"/>
        </w:rPr>
      </w:pPr>
      <w:hyperlink r:id="rId47" w:anchor="_Toc485213757" w:history="1">
        <w:r>
          <w:rPr>
            <w:rStyle w:val="a4"/>
            <w:rFonts w:eastAsia="Calibri"/>
            <w:sz w:val="28"/>
            <w:szCs w:val="28"/>
            <w:lang w:eastAsia="en-US"/>
          </w:rPr>
          <w:t>Отбор проб воздуха замкнутых помещений.</w:t>
        </w:r>
        <w:r>
          <w:rPr>
            <w:rStyle w:val="a4"/>
            <w:rFonts w:eastAsia="Calibri"/>
            <w:webHidden/>
            <w:sz w:val="28"/>
            <w:szCs w:val="28"/>
            <w:lang w:eastAsia="en-US"/>
          </w:rPr>
          <w:tab/>
        </w:r>
      </w:hyperlink>
    </w:p>
    <w:p w:rsidR="00B92DA2" w:rsidRDefault="00B92DA2" w:rsidP="00B92DA2">
      <w:pPr>
        <w:numPr>
          <w:ilvl w:val="0"/>
          <w:numId w:val="3"/>
        </w:numPr>
        <w:spacing w:after="160" w:line="254" w:lineRule="auto"/>
        <w:contextualSpacing/>
        <w:rPr>
          <w:rFonts w:eastAsia="Calibri"/>
          <w:sz w:val="28"/>
          <w:szCs w:val="28"/>
          <w:lang w:eastAsia="en-US"/>
        </w:rPr>
      </w:pPr>
      <w:hyperlink r:id="rId48" w:anchor="_Toc485213758" w:history="1">
        <w:r>
          <w:rPr>
            <w:rStyle w:val="a4"/>
            <w:rFonts w:eastAsia="Calibri"/>
            <w:sz w:val="28"/>
            <w:szCs w:val="28"/>
            <w:lang w:eastAsia="en-US"/>
          </w:rPr>
          <w:t>Измерения искусственной освещенности и коэффициента пульсации в помещениях общеобразовательных организаций.</w:t>
        </w:r>
        <w:r>
          <w:rPr>
            <w:rStyle w:val="a4"/>
            <w:rFonts w:eastAsia="Calibri"/>
            <w:webHidden/>
            <w:sz w:val="28"/>
            <w:szCs w:val="28"/>
            <w:lang w:eastAsia="en-US"/>
          </w:rPr>
          <w:tab/>
        </w:r>
      </w:hyperlink>
    </w:p>
    <w:p w:rsidR="00B92DA2" w:rsidRDefault="00B92DA2" w:rsidP="00B92DA2">
      <w:pPr>
        <w:numPr>
          <w:ilvl w:val="0"/>
          <w:numId w:val="3"/>
        </w:numPr>
        <w:spacing w:after="160" w:line="254" w:lineRule="auto"/>
        <w:contextualSpacing/>
        <w:rPr>
          <w:rFonts w:eastAsia="Calibri"/>
          <w:sz w:val="28"/>
          <w:szCs w:val="28"/>
          <w:lang w:eastAsia="en-US"/>
        </w:rPr>
      </w:pPr>
      <w:hyperlink r:id="rId49" w:anchor="_Toc485213759" w:history="1">
        <w:r>
          <w:rPr>
            <w:rStyle w:val="a4"/>
            <w:rFonts w:eastAsia="Calibri"/>
            <w:sz w:val="28"/>
            <w:szCs w:val="28"/>
            <w:lang w:eastAsia="en-US"/>
          </w:rPr>
          <w:t>Измерения освещенностей для расчета коэффициента естественного освещения при одностороннем боковом естественном освещении в общеобразовательных организациях.</w:t>
        </w:r>
        <w:r>
          <w:rPr>
            <w:rStyle w:val="a4"/>
            <w:rFonts w:eastAsia="Calibri"/>
            <w:webHidden/>
            <w:sz w:val="28"/>
            <w:szCs w:val="28"/>
            <w:lang w:eastAsia="en-US"/>
          </w:rPr>
          <w:tab/>
        </w:r>
      </w:hyperlink>
    </w:p>
    <w:p w:rsidR="00B92DA2" w:rsidRDefault="00B92DA2" w:rsidP="00B92DA2">
      <w:pPr>
        <w:numPr>
          <w:ilvl w:val="0"/>
          <w:numId w:val="3"/>
        </w:numPr>
        <w:spacing w:after="160" w:line="254" w:lineRule="auto"/>
        <w:contextualSpacing/>
        <w:rPr>
          <w:rFonts w:eastAsia="Calibri"/>
          <w:sz w:val="28"/>
          <w:szCs w:val="28"/>
          <w:lang w:eastAsia="en-US"/>
        </w:rPr>
      </w:pPr>
      <w:hyperlink r:id="rId50" w:anchor="_Toc485213760" w:history="1">
        <w:r>
          <w:rPr>
            <w:rStyle w:val="a4"/>
            <w:rFonts w:eastAsia="Calibri"/>
            <w:sz w:val="28"/>
            <w:szCs w:val="28"/>
            <w:lang w:eastAsia="en-US"/>
          </w:rPr>
          <w:t>Измерения температуры воздуха, относительной влажности воздуха, скорости движения воздуха в общеобразовательных организациях.</w:t>
        </w:r>
        <w:r>
          <w:rPr>
            <w:rStyle w:val="a4"/>
            <w:rFonts w:eastAsia="Calibri"/>
            <w:webHidden/>
            <w:sz w:val="28"/>
            <w:szCs w:val="28"/>
            <w:lang w:eastAsia="en-US"/>
          </w:rPr>
          <w:tab/>
        </w:r>
      </w:hyperlink>
    </w:p>
    <w:p w:rsidR="00B92DA2" w:rsidRDefault="00B92DA2" w:rsidP="00B92DA2">
      <w:pPr>
        <w:numPr>
          <w:ilvl w:val="0"/>
          <w:numId w:val="3"/>
        </w:numPr>
        <w:shd w:val="clear" w:color="auto" w:fill="FFFFFF"/>
        <w:spacing w:after="160" w:line="254" w:lineRule="auto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Отбор проб молока на соответствие требованиям ТР ТС 021/2011 «О безопасности пищевой продукции» и ТР ТС 033/2013 «О безопасности молока и молочной продукции».</w:t>
      </w:r>
    </w:p>
    <w:p w:rsidR="00B92DA2" w:rsidRDefault="00B92DA2" w:rsidP="00B92DA2">
      <w:pPr>
        <w:numPr>
          <w:ilvl w:val="0"/>
          <w:numId w:val="3"/>
        </w:numPr>
        <w:shd w:val="clear" w:color="auto" w:fill="FFFFFF"/>
        <w:spacing w:after="160" w:line="254" w:lineRule="auto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Отбор проб сыпучих продуктов (мука, крупа) на соответствие ТР ТС 021/2011 «О безопасности пищевой продукции» и ТР ТС 015/2011 «О безопасности зерна».</w:t>
      </w:r>
    </w:p>
    <w:p w:rsidR="00B92DA2" w:rsidRDefault="00B92DA2" w:rsidP="00B92DA2">
      <w:pPr>
        <w:numPr>
          <w:ilvl w:val="0"/>
          <w:numId w:val="3"/>
        </w:numPr>
        <w:shd w:val="clear" w:color="auto" w:fill="FFFFFF"/>
        <w:spacing w:after="160" w:line="254" w:lineRule="auto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Отбор проб соков и соковой продукции на соответствие ТР ТС 021/2011 «О безопасности пищевой продукции» и ТР ТС 023/2011 «Т</w:t>
      </w:r>
      <w:hyperlink r:id="rId51" w:tooltip="Глоссарий по дисциплине: ЕХ" w:history="1">
        <w:r>
          <w:rPr>
            <w:rStyle w:val="a4"/>
            <w:rFonts w:eastAsia="Calibri"/>
            <w:sz w:val="28"/>
            <w:szCs w:val="28"/>
            <w:lang w:eastAsia="en-US"/>
          </w:rPr>
          <w:t>ех</w:t>
        </w:r>
      </w:hyperlink>
      <w:r>
        <w:rPr>
          <w:rFonts w:eastAsia="Calibri"/>
          <w:sz w:val="28"/>
          <w:szCs w:val="28"/>
          <w:lang w:eastAsia="en-US"/>
        </w:rPr>
        <w:t>нический регламент на соковую продукцию из фруктов и овощей».</w:t>
      </w:r>
    </w:p>
    <w:p w:rsidR="00B92DA2" w:rsidRDefault="00B92DA2" w:rsidP="00B92DA2">
      <w:pPr>
        <w:numPr>
          <w:ilvl w:val="0"/>
          <w:numId w:val="3"/>
        </w:numPr>
        <w:shd w:val="clear" w:color="auto" w:fill="FFFFFF"/>
        <w:spacing w:after="160" w:line="254" w:lineRule="auto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Отбор проб колбасных изделий на соответствие требованиям ТР ТС 021/2011 «О безопасности пищевой продукции» и ТР ТС 034/2013 «О безопасности мяса и мясной продукции».</w:t>
      </w:r>
    </w:p>
    <w:p w:rsidR="00B92DA2" w:rsidRDefault="00B92DA2" w:rsidP="00B92DA2">
      <w:pPr>
        <w:numPr>
          <w:ilvl w:val="0"/>
          <w:numId w:val="3"/>
        </w:numPr>
        <w:spacing w:after="160" w:line="254" w:lineRule="auto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Отбор суточных проб на предприятиях общественного питания (пищеблоках).</w:t>
      </w:r>
    </w:p>
    <w:p w:rsidR="00B92DA2" w:rsidRDefault="00B92DA2" w:rsidP="00B92DA2">
      <w:pPr>
        <w:numPr>
          <w:ilvl w:val="0"/>
          <w:numId w:val="3"/>
        </w:numPr>
        <w:spacing w:after="160" w:line="254" w:lineRule="auto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Отбор проб готовых блюд на предприятиях общественного питания и готовых блюд, реализуемых в торговой сети (микробиологическое исследование). </w:t>
      </w:r>
    </w:p>
    <w:p w:rsidR="00B92DA2" w:rsidRDefault="00B92DA2" w:rsidP="00B92DA2">
      <w:pPr>
        <w:numPr>
          <w:ilvl w:val="0"/>
          <w:numId w:val="3"/>
        </w:numPr>
        <w:spacing w:after="160" w:line="254" w:lineRule="auto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Отбор проб для лабораторного контроля готовой продукции общественного питания (физико-химическое исследование, средняя масса блюда). </w:t>
      </w:r>
    </w:p>
    <w:p w:rsidR="00B92DA2" w:rsidRDefault="00B92DA2" w:rsidP="00B92DA2">
      <w:pPr>
        <w:numPr>
          <w:ilvl w:val="0"/>
          <w:numId w:val="3"/>
        </w:numPr>
        <w:spacing w:after="160" w:line="254" w:lineRule="auto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Отбор смывов на пищевых объектах на микробиологическое исследование. </w:t>
      </w:r>
    </w:p>
    <w:p w:rsidR="00B92DA2" w:rsidRDefault="00B92DA2" w:rsidP="00B92DA2">
      <w:pPr>
        <w:numPr>
          <w:ilvl w:val="0"/>
          <w:numId w:val="3"/>
        </w:numPr>
        <w:spacing w:after="160" w:line="254" w:lineRule="auto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Отбор проб пищевых продуктов (микробиологическое исследование).</w:t>
      </w:r>
    </w:p>
    <w:p w:rsidR="00B92DA2" w:rsidRDefault="00B92DA2" w:rsidP="00B92DA2">
      <w:pPr>
        <w:ind w:left="360"/>
        <w:rPr>
          <w:rFonts w:eastAsia="Calibri"/>
          <w:sz w:val="28"/>
          <w:szCs w:val="28"/>
          <w:lang w:eastAsia="en-US"/>
        </w:rPr>
      </w:pPr>
    </w:p>
    <w:p w:rsidR="00B92DA2" w:rsidRDefault="00B92DA2" w:rsidP="00B92DA2">
      <w:pPr>
        <w:rPr>
          <w:rFonts w:eastAsia="Calibri"/>
          <w:sz w:val="28"/>
          <w:szCs w:val="28"/>
          <w:lang w:eastAsia="en-US"/>
        </w:rPr>
      </w:pPr>
    </w:p>
    <w:p w:rsidR="00B92DA2" w:rsidRDefault="00B92DA2" w:rsidP="00B92DA2">
      <w:pPr>
        <w:jc w:val="center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>Критерии оценивания итогового компьютерного тестирования:</w:t>
      </w:r>
    </w:p>
    <w:p w:rsidR="00B92DA2" w:rsidRDefault="00B92DA2" w:rsidP="00B92DA2">
      <w:pPr>
        <w:jc w:val="center"/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  <w:t>не менее 70% правильных ответов</w:t>
      </w:r>
    </w:p>
    <w:p w:rsidR="00B92DA2" w:rsidRDefault="00B92DA2" w:rsidP="00B92DA2">
      <w:pPr>
        <w:ind w:firstLine="709"/>
        <w:jc w:val="both"/>
        <w:rPr>
          <w:color w:val="000000"/>
          <w:sz w:val="28"/>
          <w:szCs w:val="28"/>
        </w:rPr>
      </w:pPr>
    </w:p>
    <w:p w:rsidR="00B92DA2" w:rsidRDefault="00B92DA2" w:rsidP="00B92DA2">
      <w:pPr>
        <w:jc w:val="both"/>
      </w:pPr>
    </w:p>
    <w:p w:rsidR="00B92DA2" w:rsidRDefault="00B92DA2" w:rsidP="00B92DA2"/>
    <w:p w:rsidR="005335C4" w:rsidRDefault="005335C4">
      <w:bookmarkStart w:id="0" w:name="_GoBack"/>
      <w:bookmarkEnd w:id="0"/>
    </w:p>
    <w:sectPr w:rsidR="00533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05E7C"/>
    <w:multiLevelType w:val="hybridMultilevel"/>
    <w:tmpl w:val="2C3EC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743D2"/>
    <w:multiLevelType w:val="hybridMultilevel"/>
    <w:tmpl w:val="1FDEC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6573E1"/>
    <w:multiLevelType w:val="hybridMultilevel"/>
    <w:tmpl w:val="73DC2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035"/>
    <w:rsid w:val="005335C4"/>
    <w:rsid w:val="00B92DA2"/>
    <w:rsid w:val="00E3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CAAB5-90D9-4AC3-A383-E7A861B57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DA2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B92D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6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user\Downloads\SGLI_Zachet_2020_v2-5.docx" TargetMode="External"/><Relationship Id="rId18" Type="http://schemas.openxmlformats.org/officeDocument/2006/relationships/hyperlink" Target="file:///C:\Users\user\Downloads\SGLI_Zachet_2020_v2-5.docx" TargetMode="External"/><Relationship Id="rId26" Type="http://schemas.openxmlformats.org/officeDocument/2006/relationships/hyperlink" Target="file:///C:\Users\user\Downloads\SGLI_Zachet_2020_v2-5.docx" TargetMode="External"/><Relationship Id="rId39" Type="http://schemas.openxmlformats.org/officeDocument/2006/relationships/hyperlink" Target="file:///C:\Users\user\Downloads\SGLI_Zachet_2020_v2-5.docx" TargetMode="External"/><Relationship Id="rId21" Type="http://schemas.openxmlformats.org/officeDocument/2006/relationships/hyperlink" Target="file:///C:\Users\user\Downloads\SGLI_Zachet_2020_v2-5.docx" TargetMode="External"/><Relationship Id="rId34" Type="http://schemas.openxmlformats.org/officeDocument/2006/relationships/hyperlink" Target="file:///C:\Users\user\Downloads\SGLI_Zachet_2020_v2-5.docx" TargetMode="External"/><Relationship Id="rId42" Type="http://schemas.openxmlformats.org/officeDocument/2006/relationships/hyperlink" Target="file:///C:\Users\user\Downloads\SGLI_Zachet_2020_v2-5.docx" TargetMode="External"/><Relationship Id="rId47" Type="http://schemas.openxmlformats.org/officeDocument/2006/relationships/hyperlink" Target="file:///C:\Users\user\Downloads\SGLI_Zachet_2020_v2-5.docx" TargetMode="External"/><Relationship Id="rId50" Type="http://schemas.openxmlformats.org/officeDocument/2006/relationships/hyperlink" Target="file:///C:\Users\user\Downloads\SGLI_Zachet_2020_v2-5.docx" TargetMode="External"/><Relationship Id="rId7" Type="http://schemas.openxmlformats.org/officeDocument/2006/relationships/hyperlink" Target="file:///C:\Users\user\Downloads\SGLI_Zachet_2020_v2-5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user\Downloads\SGLI_Zachet_2020_v2-5.docx" TargetMode="External"/><Relationship Id="rId29" Type="http://schemas.openxmlformats.org/officeDocument/2006/relationships/hyperlink" Target="file:///C:\Users\user\Downloads\SGLI_Zachet_2020_v2-5.docx" TargetMode="External"/><Relationship Id="rId11" Type="http://schemas.openxmlformats.org/officeDocument/2006/relationships/hyperlink" Target="file:///C:\Users\user\Downloads\SGLI_Zachet_2020_v2-5.docx" TargetMode="External"/><Relationship Id="rId24" Type="http://schemas.openxmlformats.org/officeDocument/2006/relationships/hyperlink" Target="file:///C:\Users\user\Downloads\SGLI_Zachet_2020_v2-5.docx" TargetMode="External"/><Relationship Id="rId32" Type="http://schemas.openxmlformats.org/officeDocument/2006/relationships/hyperlink" Target="file:///C:\Users\user\Downloads\SGLI_Zachet_2020_v2-5.docx" TargetMode="External"/><Relationship Id="rId37" Type="http://schemas.openxmlformats.org/officeDocument/2006/relationships/hyperlink" Target="file:///C:\Users\user\Downloads\SGLI_Zachet_2020_v2-5.docx" TargetMode="External"/><Relationship Id="rId40" Type="http://schemas.openxmlformats.org/officeDocument/2006/relationships/hyperlink" Target="file:///C:\Users\user\Downloads\SGLI_Zachet_2020_v2-5.docx" TargetMode="External"/><Relationship Id="rId45" Type="http://schemas.openxmlformats.org/officeDocument/2006/relationships/hyperlink" Target="file:///C:\Users\user\Downloads\SGLI_Zachet_2020_v2-5.docx" TargetMode="External"/><Relationship Id="rId53" Type="http://schemas.openxmlformats.org/officeDocument/2006/relationships/theme" Target="theme/theme1.xml"/><Relationship Id="rId5" Type="http://schemas.openxmlformats.org/officeDocument/2006/relationships/hyperlink" Target="file:///C:\Users\user\Downloads\SGLI_Zachet_2020_v2-5.docx" TargetMode="External"/><Relationship Id="rId10" Type="http://schemas.openxmlformats.org/officeDocument/2006/relationships/hyperlink" Target="file:///C:\Users\user\Downloads\SGLI_Zachet_2020_v2-5.docx" TargetMode="External"/><Relationship Id="rId19" Type="http://schemas.openxmlformats.org/officeDocument/2006/relationships/hyperlink" Target="file:///C:\Users\user\Downloads\SGLI_Zachet_2020_v2-5.docx" TargetMode="External"/><Relationship Id="rId31" Type="http://schemas.openxmlformats.org/officeDocument/2006/relationships/hyperlink" Target="file:///C:\Users\user\Downloads\SGLI_Zachet_2020_v2-5.docx" TargetMode="External"/><Relationship Id="rId44" Type="http://schemas.openxmlformats.org/officeDocument/2006/relationships/hyperlink" Target="file:///C:\Users\user\Downloads\SGLI_Zachet_2020_v2-5.docx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wnloads\SGLI_Zachet_2020_v2-5.docx" TargetMode="External"/><Relationship Id="rId14" Type="http://schemas.openxmlformats.org/officeDocument/2006/relationships/hyperlink" Target="file:///C:\Users\user\Downloads\SGLI_Zachet_2020_v2-5.docx" TargetMode="External"/><Relationship Id="rId22" Type="http://schemas.openxmlformats.org/officeDocument/2006/relationships/hyperlink" Target="file:///C:\Users\user\Downloads\SGLI_Zachet_2020_v2-5.docx" TargetMode="External"/><Relationship Id="rId27" Type="http://schemas.openxmlformats.org/officeDocument/2006/relationships/hyperlink" Target="file:///C:\Users\user\Downloads\SGLI_Zachet_2020_v2-5.docx" TargetMode="External"/><Relationship Id="rId30" Type="http://schemas.openxmlformats.org/officeDocument/2006/relationships/hyperlink" Target="file:///C:\Users\user\Downloads\SGLI_Zachet_2020_v2-5.docx" TargetMode="External"/><Relationship Id="rId35" Type="http://schemas.openxmlformats.org/officeDocument/2006/relationships/hyperlink" Target="file:///C:\Users\user\Downloads\SGLI_Zachet_2020_v2-5.docx" TargetMode="External"/><Relationship Id="rId43" Type="http://schemas.openxmlformats.org/officeDocument/2006/relationships/hyperlink" Target="file:///C:\Users\user\Downloads\SGLI_Zachet_2020_v2-5.docx" TargetMode="External"/><Relationship Id="rId48" Type="http://schemas.openxmlformats.org/officeDocument/2006/relationships/hyperlink" Target="file:///C:\Users\user\Downloads\SGLI_Zachet_2020_v2-5.docx" TargetMode="External"/><Relationship Id="rId8" Type="http://schemas.openxmlformats.org/officeDocument/2006/relationships/hyperlink" Target="file:///C:\Users\user\Downloads\SGLI_Zachet_2020_v2-5.docx" TargetMode="External"/><Relationship Id="rId51" Type="http://schemas.openxmlformats.org/officeDocument/2006/relationships/hyperlink" Target="http://e.kazangmu.ru/moodle/mod/glossary/showentry.php?eid=6308&amp;displayformat=dictionary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C:\Users\user\Downloads\SGLI_Zachet_2020_v2-5.docx" TargetMode="External"/><Relationship Id="rId17" Type="http://schemas.openxmlformats.org/officeDocument/2006/relationships/hyperlink" Target="file:///C:\Users\user\Downloads\SGLI_Zachet_2020_v2-5.docx" TargetMode="External"/><Relationship Id="rId25" Type="http://schemas.openxmlformats.org/officeDocument/2006/relationships/hyperlink" Target="file:///C:\Users\user\Downloads\SGLI_Zachet_2020_v2-5.docx" TargetMode="External"/><Relationship Id="rId33" Type="http://schemas.openxmlformats.org/officeDocument/2006/relationships/hyperlink" Target="file:///C:\Users\user\Downloads\SGLI_Zachet_2020_v2-5.docx" TargetMode="External"/><Relationship Id="rId38" Type="http://schemas.openxmlformats.org/officeDocument/2006/relationships/hyperlink" Target="file:///C:\Users\user\Downloads\SGLI_Zachet_2020_v2-5.docx" TargetMode="External"/><Relationship Id="rId46" Type="http://schemas.openxmlformats.org/officeDocument/2006/relationships/hyperlink" Target="file:///C:\Users\user\Downloads\SGLI_Zachet_2020_v2-5.docx" TargetMode="External"/><Relationship Id="rId20" Type="http://schemas.openxmlformats.org/officeDocument/2006/relationships/hyperlink" Target="file:///C:\Users\user\Downloads\SGLI_Zachet_2020_v2-5.docx" TargetMode="External"/><Relationship Id="rId41" Type="http://schemas.openxmlformats.org/officeDocument/2006/relationships/hyperlink" Target="file:///C:\Users\user\Downloads\SGLI_Zachet_2020_v2-5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user\Downloads\SGLI_Zachet_2020_v2-5.docx" TargetMode="External"/><Relationship Id="rId15" Type="http://schemas.openxmlformats.org/officeDocument/2006/relationships/hyperlink" Target="file:///C:\Users\user\Downloads\SGLI_Zachet_2020_v2-5.docx" TargetMode="External"/><Relationship Id="rId23" Type="http://schemas.openxmlformats.org/officeDocument/2006/relationships/hyperlink" Target="file:///C:\Users\user\Downloads\SGLI_Zachet_2020_v2-5.docx" TargetMode="External"/><Relationship Id="rId28" Type="http://schemas.openxmlformats.org/officeDocument/2006/relationships/hyperlink" Target="file:///C:\Users\user\Downloads\SGLI_Zachet_2020_v2-5.docx" TargetMode="External"/><Relationship Id="rId36" Type="http://schemas.openxmlformats.org/officeDocument/2006/relationships/hyperlink" Target="file:///C:\Users\user\Downloads\SGLI_Zachet_2020_v2-5.docx" TargetMode="External"/><Relationship Id="rId49" Type="http://schemas.openxmlformats.org/officeDocument/2006/relationships/hyperlink" Target="file:///C:\Users\user\Downloads\SGLI_Zachet_2020_v2-5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1946</Words>
  <Characters>11097</Characters>
  <Application>Microsoft Office Word</Application>
  <DocSecurity>0</DocSecurity>
  <Lines>92</Lines>
  <Paragraphs>26</Paragraphs>
  <ScaleCrop>false</ScaleCrop>
  <Company/>
  <LinksUpToDate>false</LinksUpToDate>
  <CharactersWithSpaces>13017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2024-12-03T13:41:00Z</dcterms:created>
  <dcterms:modified xsi:type="dcterms:W3CDTF">2024-12-03T13:41:00Z</dcterms:modified>
</cp:coreProperties>
</file>