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F541" w14:textId="2CCE8593" w:rsidR="00D27C31" w:rsidRPr="009B2F0B" w:rsidRDefault="00D27C31" w:rsidP="007C76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B2F0B">
        <w:rPr>
          <w:rFonts w:ascii="Times New Roman" w:hAnsi="Times New Roman"/>
          <w:b/>
          <w:sz w:val="26"/>
          <w:szCs w:val="26"/>
        </w:rPr>
        <w:t xml:space="preserve">Научный отчет </w:t>
      </w:r>
      <w:r w:rsidR="009B2F0B" w:rsidRPr="009B2F0B">
        <w:rPr>
          <w:rFonts w:ascii="Times New Roman" w:hAnsi="Times New Roman"/>
          <w:b/>
          <w:sz w:val="26"/>
          <w:szCs w:val="26"/>
        </w:rPr>
        <w:t>кафедры гигиены, медицины труда,</w:t>
      </w:r>
      <w:r w:rsidRPr="009B2F0B">
        <w:rPr>
          <w:rFonts w:ascii="Times New Roman" w:hAnsi="Times New Roman"/>
          <w:b/>
          <w:sz w:val="26"/>
          <w:szCs w:val="26"/>
        </w:rPr>
        <w:t xml:space="preserve"> </w:t>
      </w:r>
      <w:r w:rsidR="00AD290C">
        <w:rPr>
          <w:rFonts w:ascii="Times New Roman" w:hAnsi="Times New Roman"/>
          <w:b/>
          <w:sz w:val="26"/>
          <w:szCs w:val="26"/>
        </w:rPr>
        <w:t>1</w:t>
      </w:r>
      <w:r w:rsidRPr="009B2F0B">
        <w:rPr>
          <w:rFonts w:ascii="Times New Roman" w:hAnsi="Times New Roman"/>
          <w:b/>
          <w:sz w:val="26"/>
          <w:szCs w:val="26"/>
        </w:rPr>
        <w:t xml:space="preserve"> квартал 202</w:t>
      </w:r>
      <w:r w:rsidR="00AD290C">
        <w:rPr>
          <w:rFonts w:ascii="Times New Roman" w:hAnsi="Times New Roman"/>
          <w:b/>
          <w:sz w:val="26"/>
          <w:szCs w:val="26"/>
        </w:rPr>
        <w:t>3</w:t>
      </w:r>
      <w:r w:rsidRPr="009B2F0B">
        <w:rPr>
          <w:rFonts w:ascii="Times New Roman" w:hAnsi="Times New Roman"/>
          <w:b/>
          <w:sz w:val="26"/>
          <w:szCs w:val="26"/>
        </w:rPr>
        <w:t xml:space="preserve"> г</w:t>
      </w:r>
      <w:r w:rsidR="009B2F0B" w:rsidRPr="009B2F0B">
        <w:rPr>
          <w:rFonts w:ascii="Times New Roman" w:hAnsi="Times New Roman"/>
          <w:b/>
          <w:sz w:val="26"/>
          <w:szCs w:val="26"/>
        </w:rPr>
        <w:t>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514BA8" w14:paraId="756BF545" w14:textId="77777777" w:rsidTr="00A632A6">
        <w:tc>
          <w:tcPr>
            <w:tcW w:w="3408" w:type="dxa"/>
            <w:vMerge w:val="restart"/>
          </w:tcPr>
          <w:p w14:paraId="756BF542" w14:textId="01633588" w:rsidR="00061640" w:rsidRPr="00513AAC" w:rsidRDefault="00061640" w:rsidP="00AD29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D290C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756BF5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4BF2CC1" w14:textId="48A69663" w:rsidR="00AD290C" w:rsidRPr="00AD290C" w:rsidRDefault="00AD290C" w:rsidP="00AD29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90C">
              <w:rPr>
                <w:rFonts w:ascii="Times New Roman" w:hAnsi="Times New Roman"/>
                <w:sz w:val="24"/>
                <w:szCs w:val="24"/>
              </w:rPr>
              <w:t>1.Якупова Ф.М., Гарипова Р.В., Гилмуллина Ф.С., Созинова Ю.М., Загидов М.М. Вирусные гепатиты В и С как профессиональ</w:t>
            </w:r>
            <w:r w:rsidR="00110D74">
              <w:rPr>
                <w:rFonts w:ascii="Times New Roman" w:hAnsi="Times New Roman"/>
                <w:sz w:val="24"/>
                <w:szCs w:val="24"/>
              </w:rPr>
              <w:t>.</w:t>
            </w:r>
            <w:r w:rsidRPr="00AD290C">
              <w:rPr>
                <w:rFonts w:ascii="Times New Roman" w:hAnsi="Times New Roman"/>
                <w:sz w:val="24"/>
                <w:szCs w:val="24"/>
              </w:rPr>
              <w:t>ные заболевания. // Медицинский вестник Юга России. 2022;13(4):39-44. DOI 10.21886/2219-8075-2022-13-4-39-44</w:t>
            </w:r>
          </w:p>
          <w:p w14:paraId="0524923A" w14:textId="77777777" w:rsidR="00AD290C" w:rsidRPr="00AD290C" w:rsidRDefault="00AD290C" w:rsidP="00AD29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56BF544" w14:textId="33B145DD" w:rsidR="00514BA8" w:rsidRPr="00AD290C" w:rsidRDefault="00AD290C" w:rsidP="00AD29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90C">
              <w:rPr>
                <w:rFonts w:ascii="Times New Roman" w:hAnsi="Times New Roman"/>
                <w:sz w:val="24"/>
                <w:szCs w:val="24"/>
              </w:rPr>
              <w:t>2. Якупова Ф.М., Гарипова Р.В., Сафина К.Р., Хусаинова А.К.  Проблемные моменты экспертизы вирусного гепатита С как профессионального заболевания: клинический случай // Международный научно-исследовательский журнал. – 2023. – №3 (129). – URL: https://research-journal.org/archive/3-129-2023-march/10.23670/IRJ.2023.129.3 (дата обращения: 17.03.2023). – DOI: 10.23670/IRJ.2023.129.3</w:t>
            </w:r>
            <w:r w:rsidR="00110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756BF549" w14:textId="77777777" w:rsidTr="00A632A6">
        <w:tc>
          <w:tcPr>
            <w:tcW w:w="3408" w:type="dxa"/>
            <w:vMerge/>
          </w:tcPr>
          <w:p w14:paraId="756BF546" w14:textId="77777777" w:rsidR="00061640" w:rsidRPr="00514BA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4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6BF54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4D" w14:textId="77777777" w:rsidTr="00A632A6">
        <w:tc>
          <w:tcPr>
            <w:tcW w:w="3408" w:type="dxa"/>
            <w:vMerge/>
          </w:tcPr>
          <w:p w14:paraId="756BF54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4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756BF54C" w14:textId="4C3D9B58" w:rsidR="00061640" w:rsidRPr="00095164" w:rsidRDefault="0028229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Иштерякова О.А. Направления профилактики и принципы ранней диагностики профессиональных заболеваний / О.А. Иштерякова, А.Е. Загафарова, Л.А. Емишаева, Е.В. и др. //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Окружающая среда и здоровье населения: материалы ХХXIII Всероссийской научно-практической конференции с международным участием (Казань, 9 декабря 2022 г.) – Казань: Редакционно-издательский отдел НБ КГМА, 2022. –132 с. – С. 119-121</w:t>
            </w:r>
            <w:r w:rsidR="00110D74"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756BF555" w14:textId="77777777" w:rsidTr="00A632A6">
        <w:tc>
          <w:tcPr>
            <w:tcW w:w="3408" w:type="dxa"/>
            <w:vMerge/>
          </w:tcPr>
          <w:p w14:paraId="756BF54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4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75D693B" w14:textId="5578C7E4" w:rsidR="00061640" w:rsidRPr="00B04EAB" w:rsidRDefault="00B04EAB" w:rsidP="00B04EA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4EA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D3326" w:rsidRPr="00B04EAB">
              <w:rPr>
                <w:rFonts w:ascii="Times New Roman" w:hAnsi="Times New Roman"/>
                <w:sz w:val="24"/>
                <w:szCs w:val="24"/>
              </w:rPr>
              <w:t xml:space="preserve">Стрижаков Л.А., Гарипова Р.В., Бабанов С.А., Гуляев С.В., Берхеева З.М., Лаврентьева Н.Е. Быстропрогрессирующий силикоз: клинические наблюдения. // Мед. труда и пром. экол. 2023; 63(3): 206–211. https://elibrary.ru/uikoro </w:t>
            </w:r>
            <w:hyperlink r:id="rId8" w:history="1">
              <w:r w:rsidR="001F6C20" w:rsidRPr="00B04EAB">
                <w:rPr>
                  <w:rFonts w:ascii="Times New Roman" w:hAnsi="Times New Roman"/>
                  <w:sz w:val="24"/>
                  <w:szCs w:val="24"/>
                </w:rPr>
                <w:t>https://doi.org/10.31089/1026-9428-2023-63-3-206-211</w:t>
              </w:r>
            </w:hyperlink>
            <w:r w:rsidR="00110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5BB9EC" w14:textId="77777777" w:rsidR="00B04EAB" w:rsidRDefault="00B04EAB" w:rsidP="00B04EA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4EA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F6C20" w:rsidRPr="00B04EAB">
              <w:rPr>
                <w:rFonts w:ascii="Times New Roman" w:hAnsi="Times New Roman"/>
                <w:sz w:val="24"/>
                <w:szCs w:val="24"/>
              </w:rPr>
              <w:t xml:space="preserve">Скороходкина О.В., Хакимова М.Р., Тимербулатова Г.А., Барейчева О.А., Салеева Л.Е., Шарипова Р.Г., Абляева А.В., Фатхутдинова Л.М.  Роль взвешенных микрочастиц атмосферного воздуха в формировании эозинофильного воспаления при Т2-эндотипе бронхиальной астмы // Российский аллергологический журнал. 2022. Т. 19, № 4. С. 447–459. DOI: </w:t>
            </w:r>
            <w:r w:rsidR="001F6C20" w:rsidRPr="00B04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10.36691/RJA1579. </w:t>
            </w:r>
          </w:p>
          <w:p w14:paraId="10ECC657" w14:textId="4204B087" w:rsidR="001F6C20" w:rsidRPr="00B04EAB" w:rsidRDefault="00B04EAB" w:rsidP="00B04EA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87F91">
              <w:t xml:space="preserve"> </w:t>
            </w:r>
            <w:r w:rsidR="00387F91" w:rsidRPr="00387F91">
              <w:rPr>
                <w:rFonts w:ascii="Times New Roman" w:hAnsi="Times New Roman"/>
                <w:sz w:val="24"/>
                <w:szCs w:val="24"/>
              </w:rPr>
              <w:t>Фатхутдинова Л.М., Скороходкина О.В., Яппарова Л.И., Хакимова М.Р., Рахимзянов А.Р., Абляева А.В., Носков А.И., Габидинова Г.Ф., Тимербулатова Г.А., Залялов Р.Р. Влияние мелкодисперсных взвешенных частиц в атмосферном воздухе на формирование и течение Т2-эндотипа бронхиальной астмы. Гигиена и сан</w:t>
            </w:r>
            <w:r w:rsidR="00110D74">
              <w:rPr>
                <w:rFonts w:ascii="Times New Roman" w:hAnsi="Times New Roman"/>
                <w:sz w:val="24"/>
                <w:szCs w:val="24"/>
              </w:rPr>
              <w:t xml:space="preserve">итария. 2022;101(12):1469-1475 </w:t>
            </w:r>
            <w:r w:rsidR="00387F91" w:rsidRPr="00387F91">
              <w:rPr>
                <w:rFonts w:ascii="Times New Roman" w:hAnsi="Times New Roman"/>
                <w:sz w:val="24"/>
                <w:szCs w:val="24"/>
              </w:rPr>
              <w:t>https://doi.org/10.47470/0016-9900-2022-101-12-1469-1475</w:t>
            </w:r>
            <w:r w:rsidR="00387F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F7C951" w14:textId="7BDA377C" w:rsidR="001F6C20" w:rsidRDefault="00B04EAB" w:rsidP="00B04EA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4EA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C20" w:rsidRPr="00B04EAB">
              <w:rPr>
                <w:rFonts w:ascii="Times New Roman" w:hAnsi="Times New Roman"/>
                <w:sz w:val="24"/>
                <w:szCs w:val="24"/>
              </w:rPr>
              <w:t xml:space="preserve">Фатхутдинова Л.М., Тимербулатова Г.А., Зарипов Ш.Х., Яппарова Л.И., Абляева А.В., Савельев А.А., Сизова Е.П., Залялов Р.Р. Мелкодисперсные взвешенные вещества в атмосферном воздухе как фактор риска бронхиальной астмы у взрослых // Экология человека. - 2022. - Т. 29. - </w:t>
            </w:r>
            <w:r w:rsidR="00110D74">
              <w:rPr>
                <w:rFonts w:ascii="Times New Roman" w:hAnsi="Times New Roman"/>
                <w:sz w:val="24"/>
                <w:szCs w:val="24"/>
              </w:rPr>
              <w:t>№12. DOI: 10.17816/humeco109943</w:t>
            </w:r>
            <w:r w:rsidR="00280401" w:rsidRPr="00B04E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63FCB1" w14:textId="0501C3A9" w:rsidR="00387F91" w:rsidRDefault="00387F91" w:rsidP="00387F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87F91">
              <w:rPr>
                <w:rFonts w:ascii="Times New Roman" w:hAnsi="Times New Roman"/>
                <w:sz w:val="24"/>
                <w:szCs w:val="24"/>
              </w:rPr>
              <w:t xml:space="preserve">Абляева А.В., Миначева А.И., Фатхутдинова Л.М. Влияние эргономики рабочих мест школьников на возникновение костно-мышечного дискомфорта. Гигиена и санитария. 2022;101(12):1548-1554. </w:t>
            </w:r>
            <w:hyperlink r:id="rId9" w:history="1">
              <w:r w:rsidR="00176EB6" w:rsidRPr="00176EB6">
                <w:rPr>
                  <w:rFonts w:ascii="Times New Roman" w:hAnsi="Times New Roman"/>
                  <w:sz w:val="24"/>
                  <w:szCs w:val="24"/>
                </w:rPr>
                <w:t>https://doi.org/10.47470/0016-9900-2022-101-12-1548-1554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6BF554" w14:textId="78442555" w:rsidR="00176EB6" w:rsidRPr="00B04EAB" w:rsidRDefault="00176EB6" w:rsidP="00387F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6EB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76EB6">
              <w:rPr>
                <w:rFonts w:ascii="Times New Roman" w:hAnsi="Times New Roman"/>
                <w:sz w:val="24"/>
                <w:szCs w:val="24"/>
              </w:rPr>
              <w:t>Габидинова Г.Ф., Тимербулатова Г.А., Даминова А.Г., Галялтдинов Ш.Ф., Димиев А.М., Крючкова М.А., Фахруллин Р.Ф., Фатхутдинова Л.М. Оценка воздействия промышленных одностенных и многостенных углеродных нанотрубок на культуры эпителиальных клеток дыхательных путей человека. Гигиена и санитария. 2022;101(12):1509-1520. </w:t>
            </w:r>
            <w:hyperlink r:id="rId10" w:tgtFrame="_blank" w:history="1">
              <w:r w:rsidRPr="00176EB6">
                <w:rPr>
                  <w:rFonts w:ascii="Times New Roman" w:hAnsi="Times New Roman"/>
                  <w:sz w:val="24"/>
                  <w:szCs w:val="24"/>
                </w:rPr>
                <w:t>https://doi.org/10.47470/0016-9900-2022-101-12-1509-1520</w:t>
              </w:r>
            </w:hyperlink>
            <w:r w:rsidR="00110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756BF559" w14:textId="77777777" w:rsidTr="00A632A6">
        <w:tc>
          <w:tcPr>
            <w:tcW w:w="3408" w:type="dxa"/>
            <w:vMerge/>
          </w:tcPr>
          <w:p w14:paraId="756BF55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57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6BF55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5D" w14:textId="77777777" w:rsidTr="00A632A6">
        <w:tc>
          <w:tcPr>
            <w:tcW w:w="3408" w:type="dxa"/>
            <w:vMerge/>
          </w:tcPr>
          <w:p w14:paraId="756BF55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5B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56BF55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61" w14:textId="77777777" w:rsidTr="00A632A6">
        <w:tc>
          <w:tcPr>
            <w:tcW w:w="3408" w:type="dxa"/>
            <w:vMerge/>
          </w:tcPr>
          <w:p w14:paraId="756BF55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5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56BF560" w14:textId="1662B5B0" w:rsidR="00C14899" w:rsidRPr="00846A6F" w:rsidRDefault="00C14899" w:rsidP="008D31E9">
            <w:pPr>
              <w:pStyle w:val="af"/>
              <w:spacing w:after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AF6D7F" w14:paraId="756BF569" w14:textId="77777777" w:rsidTr="00D35CA6">
        <w:tc>
          <w:tcPr>
            <w:tcW w:w="6048" w:type="dxa"/>
            <w:gridSpan w:val="2"/>
          </w:tcPr>
          <w:p w14:paraId="756BF562" w14:textId="7BC850E1" w:rsidR="00874BE8" w:rsidRPr="00A632A6" w:rsidRDefault="00874BE8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8D3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3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D31E9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81C1E52" w14:textId="61072B0B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XV Всероссийская научно-практическая конференция с международным участием «Здоровье человека в XXI веке. Качество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жизни» Казань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16-17 марта 2023:</w:t>
            </w:r>
          </w:p>
          <w:p w14:paraId="79C406ED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04ABBD0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Фатхутдинова Л.М.</w:t>
            </w:r>
          </w:p>
          <w:p w14:paraId="7E14155E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Мелкодисперсные аэрозоли в атмосферном воздухе как фактор риска бронхиальной астмы у взрослых.</w:t>
            </w:r>
          </w:p>
          <w:p w14:paraId="6384AC42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3D15C94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Р.В. </w:t>
            </w:r>
          </w:p>
          <w:p w14:paraId="41D99C97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Психиатрическое освидетельствование работников, осуществляющих отдельные виды деятельности: новый регламент.</w:t>
            </w:r>
          </w:p>
          <w:p w14:paraId="54592C63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08C281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Иштерякова О.А. </w:t>
            </w:r>
          </w:p>
          <w:p w14:paraId="771AC852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1.Актуальные аспекты диагностики профзаболеваний от физического и функционального перенапряжения.</w:t>
            </w:r>
          </w:p>
          <w:p w14:paraId="5983DC90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2.Роль Социального фонда России в системе социального страхования от несчастных случаев на производстве и профессиональных заболеваний.</w:t>
            </w:r>
          </w:p>
          <w:p w14:paraId="32B15402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7F0A672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Рахимзянов А. Р.</w:t>
            </w:r>
          </w:p>
          <w:p w14:paraId="462E3576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формирования профессиональных заболеваний верхних дыхательных путей в крупном машиностроительном предприятии.</w:t>
            </w:r>
          </w:p>
          <w:p w14:paraId="75C5C5BB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F3F9D48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 Н.</w:t>
            </w:r>
          </w:p>
          <w:p w14:paraId="0681A0DC" w14:textId="27C70598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1.Опыт вторичного использования керамических промышленных </w:t>
            </w:r>
            <w:r>
              <w:rPr>
                <w:rFonts w:ascii="Times New Roman" w:hAnsi="Times New Roman"/>
                <w:sz w:val="24"/>
                <w:szCs w:val="24"/>
              </w:rPr>
              <w:t>отходов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новых товаров бытового использования.</w:t>
            </w:r>
          </w:p>
          <w:p w14:paraId="3604D943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2.Невизуальные эффекты воздействия источников искусственного освещения нового поколения на организм человека.</w:t>
            </w:r>
          </w:p>
          <w:p w14:paraId="730FA1CC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9BF13BC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Тимербулатова Г.А. </w:t>
            </w:r>
          </w:p>
          <w:p w14:paraId="7264DA40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in vitro для оценки профиброгенного потенциала одностенных углеродных нанотрубок.</w:t>
            </w:r>
          </w:p>
          <w:p w14:paraId="3B43BB78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40E8A5E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Абляева А.В.</w:t>
            </w:r>
          </w:p>
          <w:p w14:paraId="2CDF1609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1.Влияние эргономических факторов образовательной среды на состояние организма школьников.</w:t>
            </w:r>
          </w:p>
          <w:p w14:paraId="055D219A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2.Анализ содержания витамина D в рационе питания школьников.</w:t>
            </w:r>
          </w:p>
          <w:p w14:paraId="60DECB9D" w14:textId="192E54B0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173ADD2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5E36287D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Сибгатуллин И. Я. </w:t>
            </w:r>
          </w:p>
          <w:p w14:paraId="5EBC372C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выгорание медицинских работников: влияние факторов трудового процесса на развитие выгорания у врачей амбулаторно-поликлинического звена.</w:t>
            </w:r>
          </w:p>
          <w:p w14:paraId="759D852C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70AE24B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Габидинова Г.Ф.</w:t>
            </w:r>
          </w:p>
          <w:p w14:paraId="37983415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Генотоксические эффекты одностенных и многостенных углеродных нанотрубок в эпителиальных клетках дыхательной системы.</w:t>
            </w:r>
          </w:p>
          <w:p w14:paraId="6512E57D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FAE0C7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Яппарова Л.И. </w:t>
            </w:r>
          </w:p>
          <w:p w14:paraId="538DE924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Микробиологическое исследование приземного слоя атмосферного воздуха г. Казань.</w:t>
            </w:r>
          </w:p>
          <w:p w14:paraId="0635E26C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3C02A1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международный конгресс «Медицинская реабилитация: научные исследования и клиническая практика», Санкт-Петербург, 21-22 марта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3DB994" w14:textId="77777777" w:rsidR="00A9641C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56BF568" w14:textId="2C050323" w:rsidR="00F244C2" w:rsidRPr="008D31E9" w:rsidRDefault="00A9641C" w:rsidP="00A964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Иштерякова О.А.- постерный доклад</w:t>
            </w:r>
          </w:p>
        </w:tc>
      </w:tr>
      <w:tr w:rsidR="006F60EC" w:rsidRPr="00AF6D7F" w14:paraId="2A832575" w14:textId="77777777" w:rsidTr="00D35CA6">
        <w:tc>
          <w:tcPr>
            <w:tcW w:w="6048" w:type="dxa"/>
            <w:gridSpan w:val="2"/>
          </w:tcPr>
          <w:p w14:paraId="63B5C77F" w14:textId="77777777" w:rsidR="006F60EC" w:rsidRDefault="006F60EC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4FB33EF5" w14:textId="77777777" w:rsidR="006F60EC" w:rsidRDefault="006F60EC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56BF56C" w14:textId="77777777" w:rsidTr="00A632A6">
        <w:tc>
          <w:tcPr>
            <w:tcW w:w="6048" w:type="dxa"/>
            <w:gridSpan w:val="2"/>
          </w:tcPr>
          <w:p w14:paraId="756BF56A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56BF56B" w14:textId="77777777" w:rsidR="00095164" w:rsidRPr="00BF05AA" w:rsidRDefault="00095164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56BF570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756BF56D" w14:textId="087ADE38" w:rsidR="00095164" w:rsidRPr="00095164" w:rsidRDefault="00095164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3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D31E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756BF56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6BF56F" w14:textId="77777777" w:rsidR="00095164" w:rsidRPr="00BF05AA" w:rsidRDefault="00095164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56BF574" w14:textId="77777777" w:rsidTr="00A632A6">
        <w:tc>
          <w:tcPr>
            <w:tcW w:w="3408" w:type="dxa"/>
            <w:vMerge/>
          </w:tcPr>
          <w:p w14:paraId="756BF57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7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56BF573" w14:textId="77777777" w:rsidR="00095164" w:rsidRPr="00BF05AA" w:rsidRDefault="00095164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77" w14:textId="77777777" w:rsidTr="00A632A6">
        <w:tc>
          <w:tcPr>
            <w:tcW w:w="6048" w:type="dxa"/>
            <w:gridSpan w:val="2"/>
          </w:tcPr>
          <w:p w14:paraId="756BF575" w14:textId="16867178" w:rsidR="00574FC6" w:rsidRPr="005875E7" w:rsidRDefault="00574FC6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D31E9">
              <w:rPr>
                <w:rFonts w:ascii="Times New Roman" w:hAnsi="Times New Roman"/>
                <w:sz w:val="24"/>
                <w:szCs w:val="24"/>
              </w:rPr>
              <w:t>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357799A" w14:textId="77777777" w:rsidR="00DE5687" w:rsidRPr="00861676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Конкурса молодёжных проектов по инновационному развитию бизнеса «Технократ», Фонд содействия инновациям (Габидинова Г.Ф., 500000 руб.)</w:t>
            </w:r>
          </w:p>
          <w:p w14:paraId="3DE0D5BF" w14:textId="77777777" w:rsidR="00DE5687" w:rsidRPr="00861676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DB47556" w14:textId="02D98A78" w:rsidR="00DE5687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РНФ Механизмы первичной и вторичной генотоксичности углеродных наноматериалов №22-25-00512 (Фатхутдинова Л.М., 1500000 руб.)</w:t>
            </w:r>
          </w:p>
          <w:p w14:paraId="756BF576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7A" w14:textId="77777777" w:rsidTr="00A632A6">
        <w:tc>
          <w:tcPr>
            <w:tcW w:w="6048" w:type="dxa"/>
            <w:gridSpan w:val="2"/>
          </w:tcPr>
          <w:p w14:paraId="756BF578" w14:textId="313EE964" w:rsidR="00574FC6" w:rsidRPr="00095164" w:rsidRDefault="00574FC6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D31E9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56BF579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7D" w14:textId="77777777" w:rsidTr="00A632A6">
        <w:tc>
          <w:tcPr>
            <w:tcW w:w="6048" w:type="dxa"/>
            <w:gridSpan w:val="2"/>
          </w:tcPr>
          <w:p w14:paraId="756BF57B" w14:textId="10A44046" w:rsidR="00574FC6" w:rsidRPr="00513AAC" w:rsidRDefault="00574FC6" w:rsidP="008D31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D31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756BF57C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0" w14:textId="77777777" w:rsidTr="00A632A6">
        <w:tc>
          <w:tcPr>
            <w:tcW w:w="6048" w:type="dxa"/>
            <w:gridSpan w:val="2"/>
          </w:tcPr>
          <w:p w14:paraId="756BF57E" w14:textId="66C4094F" w:rsidR="00574FC6" w:rsidRPr="00513AAC" w:rsidRDefault="00574FC6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D31E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56BF57F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3" w14:textId="77777777" w:rsidTr="00A632A6">
        <w:tc>
          <w:tcPr>
            <w:tcW w:w="6048" w:type="dxa"/>
            <w:gridSpan w:val="2"/>
          </w:tcPr>
          <w:p w14:paraId="756BF581" w14:textId="361338A0" w:rsidR="00574FC6" w:rsidRPr="00325664" w:rsidRDefault="00574FC6" w:rsidP="008D31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8D31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756BF582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6" w14:textId="77777777" w:rsidTr="00A632A6">
        <w:tc>
          <w:tcPr>
            <w:tcW w:w="6048" w:type="dxa"/>
            <w:gridSpan w:val="2"/>
          </w:tcPr>
          <w:p w14:paraId="756BF584" w14:textId="77B722D0" w:rsidR="00574FC6" w:rsidRPr="00061640" w:rsidRDefault="00574FC6" w:rsidP="008D31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8D31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756BF585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9" w14:textId="77777777" w:rsidTr="00A632A6">
        <w:tc>
          <w:tcPr>
            <w:tcW w:w="6048" w:type="dxa"/>
            <w:gridSpan w:val="2"/>
          </w:tcPr>
          <w:p w14:paraId="756BF587" w14:textId="1A02D07A" w:rsidR="00574FC6" w:rsidRPr="00513AAC" w:rsidRDefault="00574FC6" w:rsidP="008D31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D31E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756BF588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C" w14:textId="77777777" w:rsidTr="00A632A6">
        <w:tc>
          <w:tcPr>
            <w:tcW w:w="6048" w:type="dxa"/>
            <w:gridSpan w:val="2"/>
          </w:tcPr>
          <w:p w14:paraId="756BF58A" w14:textId="77777777" w:rsidR="00574FC6" w:rsidRPr="00CD22C1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756BF58B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90" w14:textId="77777777" w:rsidTr="00A632A6">
        <w:tc>
          <w:tcPr>
            <w:tcW w:w="6048" w:type="dxa"/>
            <w:gridSpan w:val="2"/>
          </w:tcPr>
          <w:p w14:paraId="756BF58D" w14:textId="77777777" w:rsidR="00574FC6" w:rsidRPr="00B23147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56BF58E" w14:textId="64B0962A" w:rsidR="00574FC6" w:rsidRDefault="00B34DD1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Фатхутдинова Л.М., </w:t>
            </w:r>
            <w:r w:rsidR="00574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Гарипова Р.В.</w:t>
            </w:r>
            <w:r w:rsidR="00E554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Иштерякова О.А.</w:t>
            </w:r>
            <w:r w:rsidR="00574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член Международной Комиссии по медицине труда (ICOH)</w:t>
            </w:r>
          </w:p>
          <w:p w14:paraId="756BF58F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93" w14:textId="77777777" w:rsidTr="00A632A6">
        <w:tc>
          <w:tcPr>
            <w:tcW w:w="6048" w:type="dxa"/>
            <w:gridSpan w:val="2"/>
          </w:tcPr>
          <w:p w14:paraId="756BF591" w14:textId="77777777" w:rsidR="00574FC6" w:rsidRPr="00B657AB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56BF592" w14:textId="2D2BA6D1" w:rsidR="00574FC6" w:rsidRDefault="00B34DD1" w:rsidP="003A61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Фатхутдинова Л.М., </w:t>
            </w:r>
            <w:r w:rsidR="00574FC6">
              <w:rPr>
                <w:rFonts w:ascii="Times New Roman" w:hAnsi="Times New Roman"/>
                <w:sz w:val="24"/>
                <w:szCs w:val="24"/>
              </w:rPr>
              <w:t xml:space="preserve">Гарипова </w:t>
            </w:r>
            <w:r w:rsidR="00AF6D7F">
              <w:rPr>
                <w:rFonts w:ascii="Times New Roman" w:hAnsi="Times New Roman"/>
                <w:sz w:val="24"/>
                <w:szCs w:val="24"/>
              </w:rPr>
              <w:t>Р</w:t>
            </w:r>
            <w:r w:rsidR="00574FC6">
              <w:rPr>
                <w:rFonts w:ascii="Times New Roman" w:hAnsi="Times New Roman"/>
                <w:sz w:val="24"/>
                <w:szCs w:val="24"/>
              </w:rPr>
              <w:t>.В. - Член</w:t>
            </w:r>
            <w:r w:rsidR="003A6159">
              <w:rPr>
                <w:rFonts w:ascii="Times New Roman" w:hAnsi="Times New Roman"/>
                <w:sz w:val="24"/>
                <w:szCs w:val="24"/>
              </w:rPr>
              <w:t>ы</w:t>
            </w:r>
            <w:r w:rsidR="00574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159">
              <w:rPr>
                <w:rFonts w:ascii="Times New Roman" w:hAnsi="Times New Roman"/>
                <w:sz w:val="24"/>
                <w:szCs w:val="24"/>
              </w:rPr>
              <w:lastRenderedPageBreak/>
              <w:t>объединенного д</w:t>
            </w:r>
            <w:r w:rsidR="00574FC6">
              <w:rPr>
                <w:rFonts w:ascii="Times New Roman" w:hAnsi="Times New Roman"/>
                <w:sz w:val="24"/>
                <w:szCs w:val="24"/>
              </w:rPr>
              <w:t>иссовета</w:t>
            </w:r>
            <w:r w:rsidR="003A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BF6" w:rsidRPr="006E5BF6">
              <w:rPr>
                <w:rFonts w:ascii="Times New Roman" w:hAnsi="Times New Roman"/>
                <w:sz w:val="24"/>
                <w:szCs w:val="24"/>
              </w:rPr>
              <w:t>99.2.061.02</w:t>
            </w:r>
            <w:r w:rsidR="003A6159">
              <w:rPr>
                <w:rFonts w:ascii="Times New Roman" w:hAnsi="Times New Roman"/>
                <w:sz w:val="24"/>
                <w:szCs w:val="24"/>
              </w:rPr>
              <w:t xml:space="preserve"> при КГМУ и ПИМУ</w:t>
            </w:r>
            <w:r w:rsidR="006E5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FC6">
              <w:rPr>
                <w:rFonts w:ascii="Times New Roman" w:hAnsi="Times New Roman"/>
                <w:sz w:val="24"/>
                <w:szCs w:val="24"/>
              </w:rPr>
              <w:t>(«Гигиена», «Эпидемиология», «Инфекционные болезни»).</w:t>
            </w:r>
          </w:p>
        </w:tc>
      </w:tr>
    </w:tbl>
    <w:p w14:paraId="756BF597" w14:textId="77777777" w:rsidR="00B541A5" w:rsidRDefault="00B541A5" w:rsidP="00C95A5A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197A" w14:textId="77777777" w:rsidR="00B15D2B" w:rsidRDefault="00B15D2B" w:rsidP="008638C3">
      <w:pPr>
        <w:spacing w:after="0"/>
      </w:pPr>
      <w:r>
        <w:separator/>
      </w:r>
    </w:p>
  </w:endnote>
  <w:endnote w:type="continuationSeparator" w:id="0">
    <w:p w14:paraId="5606912D" w14:textId="77777777" w:rsidR="00B15D2B" w:rsidRDefault="00B15D2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40DF7" w14:textId="77777777" w:rsidR="00B15D2B" w:rsidRDefault="00B15D2B" w:rsidP="008638C3">
      <w:pPr>
        <w:spacing w:after="0"/>
      </w:pPr>
      <w:r>
        <w:separator/>
      </w:r>
    </w:p>
  </w:footnote>
  <w:footnote w:type="continuationSeparator" w:id="0">
    <w:p w14:paraId="5F9FBBC3" w14:textId="77777777" w:rsidR="00B15D2B" w:rsidRDefault="00B15D2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DEA"/>
    <w:multiLevelType w:val="hybridMultilevel"/>
    <w:tmpl w:val="2F1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262"/>
    <w:multiLevelType w:val="hybridMultilevel"/>
    <w:tmpl w:val="E63077CA"/>
    <w:lvl w:ilvl="0" w:tplc="25688F44">
      <w:start w:val="1"/>
      <w:numFmt w:val="decimal"/>
      <w:lvlText w:val="%1."/>
      <w:lvlJc w:val="left"/>
      <w:pPr>
        <w:ind w:left="10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33011"/>
    <w:multiLevelType w:val="hybridMultilevel"/>
    <w:tmpl w:val="FA74C636"/>
    <w:lvl w:ilvl="0" w:tplc="9238DF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0FCB"/>
    <w:multiLevelType w:val="hybridMultilevel"/>
    <w:tmpl w:val="339E9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00699"/>
    <w:multiLevelType w:val="hybridMultilevel"/>
    <w:tmpl w:val="DB5A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03D"/>
    <w:multiLevelType w:val="hybridMultilevel"/>
    <w:tmpl w:val="33B6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0E7"/>
    <w:multiLevelType w:val="hybridMultilevel"/>
    <w:tmpl w:val="C004E4AA"/>
    <w:lvl w:ilvl="0" w:tplc="9D2C3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E3C"/>
    <w:multiLevelType w:val="hybridMultilevel"/>
    <w:tmpl w:val="8504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148"/>
    <w:multiLevelType w:val="hybridMultilevel"/>
    <w:tmpl w:val="6BFAAE4E"/>
    <w:lvl w:ilvl="0" w:tplc="2E4C65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4023C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824D5"/>
    <w:multiLevelType w:val="hybridMultilevel"/>
    <w:tmpl w:val="6C06B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D4C15"/>
    <w:multiLevelType w:val="hybridMultilevel"/>
    <w:tmpl w:val="59EABCAA"/>
    <w:lvl w:ilvl="0" w:tplc="A1D6134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B744F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931120"/>
    <w:multiLevelType w:val="hybridMultilevel"/>
    <w:tmpl w:val="609806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C952296"/>
    <w:multiLevelType w:val="hybridMultilevel"/>
    <w:tmpl w:val="4F84F638"/>
    <w:lvl w:ilvl="0" w:tplc="9FDE924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162BB"/>
    <w:rsid w:val="0004092A"/>
    <w:rsid w:val="00050061"/>
    <w:rsid w:val="00052EB4"/>
    <w:rsid w:val="00057182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0D74"/>
    <w:rsid w:val="00116BAB"/>
    <w:rsid w:val="001260D6"/>
    <w:rsid w:val="00132880"/>
    <w:rsid w:val="00160191"/>
    <w:rsid w:val="001705B2"/>
    <w:rsid w:val="00172B08"/>
    <w:rsid w:val="001768D6"/>
    <w:rsid w:val="00176EB6"/>
    <w:rsid w:val="00184176"/>
    <w:rsid w:val="00186739"/>
    <w:rsid w:val="001911FA"/>
    <w:rsid w:val="0019491A"/>
    <w:rsid w:val="001970CE"/>
    <w:rsid w:val="001A337B"/>
    <w:rsid w:val="001B3121"/>
    <w:rsid w:val="001C500F"/>
    <w:rsid w:val="001D076E"/>
    <w:rsid w:val="001D5BBC"/>
    <w:rsid w:val="001F275F"/>
    <w:rsid w:val="001F6C20"/>
    <w:rsid w:val="00201056"/>
    <w:rsid w:val="00206263"/>
    <w:rsid w:val="002152BC"/>
    <w:rsid w:val="00226BC1"/>
    <w:rsid w:val="00246E91"/>
    <w:rsid w:val="00280256"/>
    <w:rsid w:val="00280401"/>
    <w:rsid w:val="00280B80"/>
    <w:rsid w:val="00280DFD"/>
    <w:rsid w:val="00282298"/>
    <w:rsid w:val="0028599E"/>
    <w:rsid w:val="00291E80"/>
    <w:rsid w:val="002A093F"/>
    <w:rsid w:val="002B39A0"/>
    <w:rsid w:val="002C60DE"/>
    <w:rsid w:val="002D6983"/>
    <w:rsid w:val="002D6CA9"/>
    <w:rsid w:val="002E35B2"/>
    <w:rsid w:val="002F1255"/>
    <w:rsid w:val="002F3929"/>
    <w:rsid w:val="00301DC4"/>
    <w:rsid w:val="00303E9E"/>
    <w:rsid w:val="00305A8E"/>
    <w:rsid w:val="003064BC"/>
    <w:rsid w:val="0031039F"/>
    <w:rsid w:val="00316216"/>
    <w:rsid w:val="00325664"/>
    <w:rsid w:val="00334335"/>
    <w:rsid w:val="003345E1"/>
    <w:rsid w:val="0035102A"/>
    <w:rsid w:val="003541AF"/>
    <w:rsid w:val="00370682"/>
    <w:rsid w:val="00374D42"/>
    <w:rsid w:val="00374D52"/>
    <w:rsid w:val="00387F91"/>
    <w:rsid w:val="00394B43"/>
    <w:rsid w:val="003960DE"/>
    <w:rsid w:val="003A6159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251A7"/>
    <w:rsid w:val="00427AC6"/>
    <w:rsid w:val="00432FFA"/>
    <w:rsid w:val="004346E4"/>
    <w:rsid w:val="004419DD"/>
    <w:rsid w:val="004501D1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E2F12"/>
    <w:rsid w:val="0050326E"/>
    <w:rsid w:val="005123B6"/>
    <w:rsid w:val="00513AAC"/>
    <w:rsid w:val="005147B1"/>
    <w:rsid w:val="00514BA8"/>
    <w:rsid w:val="005221ED"/>
    <w:rsid w:val="0052454B"/>
    <w:rsid w:val="00526940"/>
    <w:rsid w:val="00526C51"/>
    <w:rsid w:val="00544740"/>
    <w:rsid w:val="00551F4C"/>
    <w:rsid w:val="005603FC"/>
    <w:rsid w:val="00560C94"/>
    <w:rsid w:val="00561396"/>
    <w:rsid w:val="005642F3"/>
    <w:rsid w:val="00574FC6"/>
    <w:rsid w:val="00577161"/>
    <w:rsid w:val="00585ADF"/>
    <w:rsid w:val="005875E7"/>
    <w:rsid w:val="00591D0A"/>
    <w:rsid w:val="00596348"/>
    <w:rsid w:val="005A23FF"/>
    <w:rsid w:val="005A5968"/>
    <w:rsid w:val="005A7355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2998"/>
    <w:rsid w:val="00622A6F"/>
    <w:rsid w:val="00627387"/>
    <w:rsid w:val="00640750"/>
    <w:rsid w:val="006500F3"/>
    <w:rsid w:val="00654E12"/>
    <w:rsid w:val="00657256"/>
    <w:rsid w:val="0066635B"/>
    <w:rsid w:val="006703BD"/>
    <w:rsid w:val="00691072"/>
    <w:rsid w:val="00691299"/>
    <w:rsid w:val="00697195"/>
    <w:rsid w:val="006B2763"/>
    <w:rsid w:val="006B2FAD"/>
    <w:rsid w:val="006C3C6D"/>
    <w:rsid w:val="006C4439"/>
    <w:rsid w:val="006D07E6"/>
    <w:rsid w:val="006D1F06"/>
    <w:rsid w:val="006D655B"/>
    <w:rsid w:val="006E376D"/>
    <w:rsid w:val="006E5BF6"/>
    <w:rsid w:val="006F0A64"/>
    <w:rsid w:val="006F60EC"/>
    <w:rsid w:val="00707AE4"/>
    <w:rsid w:val="0071404C"/>
    <w:rsid w:val="0071627E"/>
    <w:rsid w:val="00740E4B"/>
    <w:rsid w:val="00745405"/>
    <w:rsid w:val="00753DF7"/>
    <w:rsid w:val="007550D8"/>
    <w:rsid w:val="0076259B"/>
    <w:rsid w:val="00774639"/>
    <w:rsid w:val="0077513F"/>
    <w:rsid w:val="00782579"/>
    <w:rsid w:val="00790E18"/>
    <w:rsid w:val="007A5FEF"/>
    <w:rsid w:val="007B74AD"/>
    <w:rsid w:val="007C0389"/>
    <w:rsid w:val="007C16DD"/>
    <w:rsid w:val="007C6A86"/>
    <w:rsid w:val="007C76F8"/>
    <w:rsid w:val="007D66C9"/>
    <w:rsid w:val="007E7BFC"/>
    <w:rsid w:val="007F648A"/>
    <w:rsid w:val="00806198"/>
    <w:rsid w:val="00814C9F"/>
    <w:rsid w:val="0081767A"/>
    <w:rsid w:val="0082618F"/>
    <w:rsid w:val="008365B1"/>
    <w:rsid w:val="00842AD0"/>
    <w:rsid w:val="00842C36"/>
    <w:rsid w:val="00845721"/>
    <w:rsid w:val="0084591C"/>
    <w:rsid w:val="00846A6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1E9"/>
    <w:rsid w:val="008D3838"/>
    <w:rsid w:val="008E22FB"/>
    <w:rsid w:val="008E5CD2"/>
    <w:rsid w:val="008F2870"/>
    <w:rsid w:val="008F72FC"/>
    <w:rsid w:val="0090620E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2F0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2BC1"/>
    <w:rsid w:val="00A45C68"/>
    <w:rsid w:val="00A46C79"/>
    <w:rsid w:val="00A632A6"/>
    <w:rsid w:val="00A76E08"/>
    <w:rsid w:val="00A80E30"/>
    <w:rsid w:val="00A84DCC"/>
    <w:rsid w:val="00A9086F"/>
    <w:rsid w:val="00A911DE"/>
    <w:rsid w:val="00A9641C"/>
    <w:rsid w:val="00A96687"/>
    <w:rsid w:val="00AB5393"/>
    <w:rsid w:val="00AB55C9"/>
    <w:rsid w:val="00AB6032"/>
    <w:rsid w:val="00AC283D"/>
    <w:rsid w:val="00AC4E2B"/>
    <w:rsid w:val="00AD290C"/>
    <w:rsid w:val="00AD7DBD"/>
    <w:rsid w:val="00AE4CB4"/>
    <w:rsid w:val="00AF6D7F"/>
    <w:rsid w:val="00B04EAB"/>
    <w:rsid w:val="00B15D2B"/>
    <w:rsid w:val="00B22C41"/>
    <w:rsid w:val="00B23147"/>
    <w:rsid w:val="00B275B3"/>
    <w:rsid w:val="00B34DD1"/>
    <w:rsid w:val="00B45E1C"/>
    <w:rsid w:val="00B46A26"/>
    <w:rsid w:val="00B541A5"/>
    <w:rsid w:val="00B56AB0"/>
    <w:rsid w:val="00B63EC6"/>
    <w:rsid w:val="00B646CD"/>
    <w:rsid w:val="00B80F71"/>
    <w:rsid w:val="00B82662"/>
    <w:rsid w:val="00B956AF"/>
    <w:rsid w:val="00BA2CDB"/>
    <w:rsid w:val="00BA3771"/>
    <w:rsid w:val="00BB3FB3"/>
    <w:rsid w:val="00BB4CAF"/>
    <w:rsid w:val="00BC0566"/>
    <w:rsid w:val="00BC3762"/>
    <w:rsid w:val="00BC7567"/>
    <w:rsid w:val="00BD0A37"/>
    <w:rsid w:val="00BE112F"/>
    <w:rsid w:val="00BF0360"/>
    <w:rsid w:val="00BF05AA"/>
    <w:rsid w:val="00BF10AF"/>
    <w:rsid w:val="00BF3B0C"/>
    <w:rsid w:val="00C01A40"/>
    <w:rsid w:val="00C0351F"/>
    <w:rsid w:val="00C03D40"/>
    <w:rsid w:val="00C14899"/>
    <w:rsid w:val="00C23B4A"/>
    <w:rsid w:val="00C33205"/>
    <w:rsid w:val="00C41A80"/>
    <w:rsid w:val="00C471CF"/>
    <w:rsid w:val="00C507E2"/>
    <w:rsid w:val="00C57FC1"/>
    <w:rsid w:val="00C6048E"/>
    <w:rsid w:val="00C66664"/>
    <w:rsid w:val="00C748D7"/>
    <w:rsid w:val="00C865F1"/>
    <w:rsid w:val="00C95A5A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D97"/>
    <w:rsid w:val="00D045D0"/>
    <w:rsid w:val="00D10657"/>
    <w:rsid w:val="00D1257B"/>
    <w:rsid w:val="00D20FD8"/>
    <w:rsid w:val="00D227F5"/>
    <w:rsid w:val="00D22951"/>
    <w:rsid w:val="00D27C31"/>
    <w:rsid w:val="00D27F06"/>
    <w:rsid w:val="00D329C8"/>
    <w:rsid w:val="00D35CA6"/>
    <w:rsid w:val="00D4106F"/>
    <w:rsid w:val="00D41827"/>
    <w:rsid w:val="00D60F29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5687"/>
    <w:rsid w:val="00DF4E17"/>
    <w:rsid w:val="00E137A3"/>
    <w:rsid w:val="00E2038E"/>
    <w:rsid w:val="00E20A9B"/>
    <w:rsid w:val="00E24443"/>
    <w:rsid w:val="00E433FC"/>
    <w:rsid w:val="00E44F81"/>
    <w:rsid w:val="00E554F8"/>
    <w:rsid w:val="00E5710B"/>
    <w:rsid w:val="00E60557"/>
    <w:rsid w:val="00E609F1"/>
    <w:rsid w:val="00E6119B"/>
    <w:rsid w:val="00E66271"/>
    <w:rsid w:val="00E70482"/>
    <w:rsid w:val="00E80670"/>
    <w:rsid w:val="00E93AA1"/>
    <w:rsid w:val="00EB7530"/>
    <w:rsid w:val="00EC2C83"/>
    <w:rsid w:val="00EC3BCF"/>
    <w:rsid w:val="00EE223A"/>
    <w:rsid w:val="00EE2AFC"/>
    <w:rsid w:val="00EE695C"/>
    <w:rsid w:val="00EF5F28"/>
    <w:rsid w:val="00F018A5"/>
    <w:rsid w:val="00F15FBA"/>
    <w:rsid w:val="00F244C2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3326"/>
    <w:rsid w:val="00FD37A9"/>
    <w:rsid w:val="00FD6A93"/>
    <w:rsid w:val="00FF40F0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BF540"/>
  <w15:docId w15:val="{EE379012-E404-471F-A658-68B854A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D37A9"/>
    <w:pPr>
      <w:ind w:left="720"/>
      <w:contextualSpacing/>
    </w:pPr>
  </w:style>
  <w:style w:type="character" w:styleId="af0">
    <w:name w:val="FollowedHyperlink"/>
    <w:basedOn w:val="a0"/>
    <w:rsid w:val="004E2F12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BF05AA"/>
    <w:rPr>
      <w:b/>
      <w:bCs/>
    </w:rPr>
  </w:style>
  <w:style w:type="character" w:customStyle="1" w:styleId="markedcontent">
    <w:name w:val="markedcontent"/>
    <w:basedOn w:val="a0"/>
    <w:rsid w:val="0028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89/1026-9428-2023-63-3-206-2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47470/0016-9900-2022-101-12-1509-1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7470/0016-9900-2022-101-12-1548-1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42EF-7D89-4238-BAA7-CA160C57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9041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TIMGUZ</cp:lastModifiedBy>
  <cp:revision>56</cp:revision>
  <cp:lastPrinted>2020-12-09T08:55:00Z</cp:lastPrinted>
  <dcterms:created xsi:type="dcterms:W3CDTF">2022-12-06T13:34:00Z</dcterms:created>
  <dcterms:modified xsi:type="dcterms:W3CDTF">2023-03-27T09:03:00Z</dcterms:modified>
</cp:coreProperties>
</file>