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7E6CA094" w:rsidR="00246E91" w:rsidRPr="00D27C31" w:rsidRDefault="00D27C31" w:rsidP="00D27C31">
      <w:pPr>
        <w:jc w:val="center"/>
        <w:rPr>
          <w:rFonts w:ascii="Times New Roman" w:hAnsi="Times New Roman"/>
          <w:b/>
          <w:sz w:val="28"/>
          <w:szCs w:val="28"/>
        </w:rPr>
      </w:pPr>
      <w:r w:rsidRPr="00D27C31">
        <w:rPr>
          <w:rFonts w:ascii="Times New Roman" w:hAnsi="Times New Roman"/>
          <w:b/>
          <w:sz w:val="28"/>
          <w:szCs w:val="28"/>
        </w:rPr>
        <w:t xml:space="preserve">Научный отчет за </w:t>
      </w:r>
      <w:r w:rsidR="00AF6D7F">
        <w:rPr>
          <w:rFonts w:ascii="Times New Roman" w:hAnsi="Times New Roman"/>
          <w:b/>
          <w:sz w:val="28"/>
          <w:szCs w:val="28"/>
        </w:rPr>
        <w:t>3</w:t>
      </w:r>
      <w:r w:rsidRPr="00D27C31">
        <w:rPr>
          <w:rFonts w:ascii="Times New Roman" w:hAnsi="Times New Roman"/>
          <w:b/>
          <w:sz w:val="28"/>
          <w:szCs w:val="28"/>
        </w:rPr>
        <w:t xml:space="preserve"> квартал 2022 года.</w:t>
      </w:r>
    </w:p>
    <w:p w14:paraId="6497916F" w14:textId="04A0D9D0" w:rsidR="00D27C31" w:rsidRPr="00D27C31" w:rsidRDefault="00AF6D7F" w:rsidP="00D27C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Гарипова Р.В.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2804985B" w:rsidR="00061640" w:rsidRPr="00FD37A9" w:rsidRDefault="00061640" w:rsidP="00691072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104FA92F" w:rsidR="00061640" w:rsidRPr="00095164" w:rsidRDefault="0094769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D0A">
              <w:rPr>
                <w:rFonts w:ascii="Times New Roman" w:hAnsi="Times New Roman"/>
                <w:sz w:val="24"/>
                <w:szCs w:val="24"/>
              </w:rPr>
              <w:t>Иштерякова О.А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Pr="00D66D0A">
              <w:rPr>
                <w:rFonts w:ascii="Times New Roman" w:hAnsi="Times New Roman"/>
                <w:sz w:val="24"/>
                <w:szCs w:val="24"/>
              </w:rPr>
              <w:t>ные заболевания нервной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D0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О.А. Иштерякова </w:t>
            </w:r>
            <w:r w:rsidRPr="00D66D0A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D0A">
              <w:rPr>
                <w:rFonts w:ascii="Times New Roman" w:hAnsi="Times New Roman"/>
                <w:sz w:val="24"/>
                <w:szCs w:val="24"/>
              </w:rPr>
              <w:t>Здоровье человека в XXI веке. Качество жизни. ХIV Всероссийская научно-практическая конференция с международным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участием: Сборник научных ста</w:t>
            </w:r>
            <w:r w:rsidRPr="00D66D0A">
              <w:rPr>
                <w:rFonts w:ascii="Times New Roman" w:hAnsi="Times New Roman"/>
                <w:sz w:val="24"/>
                <w:szCs w:val="24"/>
              </w:rPr>
              <w:t>тей. Казань, 17-18 марта 2022 г. /Под общей редакцией профессора</w:t>
            </w:r>
            <w:r>
              <w:t xml:space="preserve"> </w:t>
            </w:r>
            <w:r w:rsidRPr="00D66D0A">
              <w:rPr>
                <w:rFonts w:ascii="Times New Roman" w:hAnsi="Times New Roman"/>
                <w:sz w:val="24"/>
                <w:szCs w:val="24"/>
              </w:rPr>
              <w:t>Ксембаева С.С.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66D0A">
              <w:rPr>
                <w:rFonts w:ascii="Times New Roman" w:hAnsi="Times New Roman"/>
                <w:sz w:val="24"/>
                <w:szCs w:val="24"/>
              </w:rPr>
              <w:t>Казань: ИД «МеДДоК», 2022. – 652 с. – Стр. 537-539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A42325B" w14:textId="6BCC1536" w:rsidR="00691072" w:rsidRPr="00B74264" w:rsidRDefault="00303E9E" w:rsidP="00303E9E">
            <w:pPr>
              <w:pStyle w:val="af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26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91072" w:rsidRPr="00B74264">
              <w:rPr>
                <w:rFonts w:ascii="Times New Roman" w:hAnsi="Times New Roman"/>
                <w:sz w:val="24"/>
                <w:szCs w:val="24"/>
              </w:rPr>
              <w:t xml:space="preserve">Архипов Е.В., </w:t>
            </w:r>
            <w:r w:rsidR="00691072" w:rsidRPr="00B74264">
              <w:rPr>
                <w:rFonts w:ascii="Times New Roman" w:hAnsi="Times New Roman"/>
                <w:b/>
                <w:sz w:val="24"/>
                <w:szCs w:val="24"/>
              </w:rPr>
              <w:t>Гарипова Р.В</w:t>
            </w:r>
            <w:r w:rsidR="00691072" w:rsidRPr="00B74264">
              <w:rPr>
                <w:rFonts w:ascii="Times New Roman" w:hAnsi="Times New Roman"/>
                <w:sz w:val="24"/>
                <w:szCs w:val="24"/>
              </w:rPr>
              <w:t>., Стрижаков Л.А., Бобкова И.Н., Таирова Н.  ПОРАЖЕНИЕ ПОЧЕК ОТ ВОЗДЕЙСТВИЯ СВИНЦА: ИСТОРИЧЕСКИЕ АСПЕКТЫ // Терапевтический архив. – 2022. -Т. 94. № 6. С. 777-780.</w:t>
            </w:r>
            <w:r w:rsidR="00172B08" w:rsidRPr="00B74264">
              <w:rPr>
                <w:rFonts w:ascii="Times New Roman" w:hAnsi="Times New Roman"/>
                <w:sz w:val="24"/>
                <w:szCs w:val="24"/>
              </w:rPr>
              <w:t xml:space="preserve"> ИФ -</w:t>
            </w:r>
            <w:r w:rsidR="00B77935" w:rsidRPr="00B74264">
              <w:rPr>
                <w:rFonts w:ascii="Times New Roman" w:hAnsi="Times New Roman"/>
                <w:sz w:val="24"/>
                <w:szCs w:val="24"/>
              </w:rPr>
              <w:t>1,135.</w:t>
            </w:r>
          </w:p>
          <w:p w14:paraId="4518134B" w14:textId="4EAE4F9C" w:rsidR="00691072" w:rsidRPr="00B74264" w:rsidRDefault="00691072" w:rsidP="00303E9E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74264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8" w:tgtFrame="_blank" w:history="1">
              <w:r w:rsidRPr="00B74264">
                <w:rPr>
                  <w:rFonts w:ascii="Times New Roman" w:hAnsi="Times New Roman"/>
                  <w:sz w:val="24"/>
                  <w:szCs w:val="24"/>
                  <w:u w:val="single"/>
                </w:rPr>
                <w:t>10.26442/00403660.2022.06.201557</w:t>
              </w:r>
            </w:hyperlink>
          </w:p>
          <w:p w14:paraId="03775F44" w14:textId="109DDDF8" w:rsidR="00FF40F0" w:rsidRPr="00B74264" w:rsidRDefault="00FF40F0" w:rsidP="00303E9E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AE46162" w14:textId="3E6F8BE2" w:rsidR="00172B08" w:rsidRPr="00B77935" w:rsidRDefault="00FF40F0" w:rsidP="00B77935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74264">
              <w:rPr>
                <w:rFonts w:ascii="Times New Roman" w:hAnsi="Times New Roman"/>
                <w:sz w:val="24"/>
                <w:szCs w:val="24"/>
              </w:rPr>
              <w:t>2.</w:t>
            </w:r>
            <w:r w:rsidR="00691072" w:rsidRPr="00B74264">
              <w:rPr>
                <w:rFonts w:ascii="Times New Roman" w:hAnsi="Times New Roman"/>
                <w:sz w:val="24"/>
                <w:szCs w:val="24"/>
              </w:rPr>
              <w:t xml:space="preserve">Кузьмина С.В., </w:t>
            </w:r>
            <w:r w:rsidR="00691072" w:rsidRPr="00B74264">
              <w:rPr>
                <w:rFonts w:ascii="Times New Roman" w:hAnsi="Times New Roman"/>
                <w:b/>
                <w:sz w:val="24"/>
                <w:szCs w:val="24"/>
              </w:rPr>
              <w:t>Гарипова Р.В</w:t>
            </w:r>
            <w:r w:rsidR="00691072" w:rsidRPr="00B74264">
              <w:rPr>
                <w:rFonts w:ascii="Times New Roman" w:hAnsi="Times New Roman"/>
                <w:sz w:val="24"/>
                <w:szCs w:val="24"/>
              </w:rPr>
              <w:t xml:space="preserve">., Султанова Д.Р. Вклад медицины труда в профилактику пагубного потребления алкоголя // Вестник современной </w:t>
            </w:r>
            <w:r w:rsidR="00691072" w:rsidRPr="00B77935">
              <w:rPr>
                <w:rFonts w:ascii="Times New Roman" w:hAnsi="Times New Roman"/>
                <w:sz w:val="24"/>
                <w:szCs w:val="24"/>
              </w:rPr>
              <w:t>клинической медицины. – 2022. –</w:t>
            </w:r>
            <w:r w:rsidR="00172B08" w:rsidRPr="00B77935">
              <w:rPr>
                <w:rFonts w:ascii="Times New Roman" w:hAnsi="Times New Roman"/>
                <w:sz w:val="24"/>
                <w:szCs w:val="24"/>
              </w:rPr>
              <w:t xml:space="preserve"> т.15 (</w:t>
            </w:r>
            <w:r w:rsidR="00691072" w:rsidRPr="00B77935">
              <w:rPr>
                <w:rFonts w:ascii="Times New Roman" w:hAnsi="Times New Roman"/>
                <w:sz w:val="24"/>
                <w:szCs w:val="24"/>
              </w:rPr>
              <w:t>вып.4</w:t>
            </w:r>
            <w:r w:rsidR="00172B08" w:rsidRPr="00B77935">
              <w:rPr>
                <w:rFonts w:ascii="Times New Roman" w:hAnsi="Times New Roman"/>
                <w:sz w:val="24"/>
                <w:szCs w:val="24"/>
              </w:rPr>
              <w:t>)</w:t>
            </w:r>
            <w:r w:rsidR="00691072" w:rsidRPr="00B77935">
              <w:rPr>
                <w:rFonts w:ascii="Times New Roman" w:hAnsi="Times New Roman"/>
                <w:sz w:val="24"/>
                <w:szCs w:val="24"/>
              </w:rPr>
              <w:t>. –С. 80-85</w:t>
            </w:r>
            <w:r w:rsidR="00B779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72B08" w:rsidRPr="00B77935">
              <w:rPr>
                <w:rFonts w:ascii="Times New Roman" w:hAnsi="Times New Roman"/>
                <w:sz w:val="24"/>
                <w:szCs w:val="24"/>
              </w:rPr>
              <w:t>ИФ -</w:t>
            </w:r>
            <w:r w:rsidR="00B77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B08" w:rsidRPr="00B77935">
              <w:rPr>
                <w:rFonts w:ascii="Times New Roman" w:hAnsi="Times New Roman"/>
                <w:sz w:val="24"/>
                <w:szCs w:val="24"/>
              </w:rPr>
              <w:t>0,529</w:t>
            </w:r>
          </w:p>
          <w:p w14:paraId="56E87426" w14:textId="0FDF01E5" w:rsidR="00061640" w:rsidRPr="00B77935" w:rsidRDefault="006910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935">
              <w:rPr>
                <w:rFonts w:ascii="Times New Roman" w:hAnsi="Times New Roman"/>
                <w:sz w:val="24"/>
                <w:szCs w:val="24"/>
              </w:rPr>
              <w:t>DOI: 10.20969/VSKM.2022.15(4).80-85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181E47E8" w:rsidR="00846A6F" w:rsidRPr="00846A6F" w:rsidRDefault="000F4EA5" w:rsidP="00AF6D7F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4EA5">
              <w:rPr>
                <w:rFonts w:ascii="Times New Roman" w:hAnsi="Times New Roman"/>
                <w:sz w:val="24"/>
                <w:szCs w:val="24"/>
              </w:rPr>
              <w:t>«Сравнительная характеристика условий труда и эффектов воздействия промышленных аэрозолей на здоровье в когортах работников ПАО «КАМАЗ» за 2016-2018 гг. и 2019-2021 гг.» Материалы 4-го Международног</w:t>
            </w:r>
            <w:r w:rsidR="00B74264">
              <w:rPr>
                <w:rFonts w:ascii="Times New Roman" w:hAnsi="Times New Roman"/>
                <w:sz w:val="24"/>
                <w:szCs w:val="24"/>
              </w:rPr>
              <w:t xml:space="preserve">о молодежного форума «ПРОФЕССИЯ </w:t>
            </w:r>
            <w:r w:rsidRPr="000F4EA5">
              <w:rPr>
                <w:rFonts w:ascii="Times New Roman" w:hAnsi="Times New Roman"/>
                <w:sz w:val="24"/>
                <w:szCs w:val="24"/>
              </w:rPr>
              <w:t xml:space="preserve">и ЗДОРОВЬЕ», 5-7 июля 2022 г., Светлогорск. — М.: НКО </w:t>
            </w:r>
            <w:r w:rsidRPr="000F4EA5">
              <w:rPr>
                <w:rFonts w:ascii="Times New Roman" w:hAnsi="Times New Roman"/>
                <w:sz w:val="24"/>
                <w:szCs w:val="24"/>
              </w:rPr>
              <w:t>АМТ, ФГБНУ</w:t>
            </w:r>
            <w:r w:rsidRPr="000F4EA5">
              <w:rPr>
                <w:rFonts w:ascii="Times New Roman" w:hAnsi="Times New Roman"/>
                <w:sz w:val="24"/>
                <w:szCs w:val="24"/>
              </w:rPr>
              <w:t xml:space="preserve"> «НИИ МТ», 2022. — 210 стр.ISBN 978-5-6042929-6-9</w:t>
            </w:r>
          </w:p>
        </w:tc>
      </w:tr>
      <w:tr w:rsidR="00874BE8" w:rsidRPr="00AF6D7F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227EBA0" w14:textId="586F0436" w:rsidR="004E2F12" w:rsidRDefault="00AF6D7F" w:rsidP="00AF6D7F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Международный молодежный форум «Профессия и здоровье» 5-7 июля 2022 г. г. Светлогорск (лекция: «Профессиональные заболевания от воздействия биологического фактора. Проблема сегодня и завтра»</w:t>
            </w:r>
            <w:r w:rsidR="000F778A" w:rsidRPr="00B7426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F778A">
              <w:rPr>
                <w:rFonts w:ascii="Times New Roman" w:hAnsi="Times New Roman"/>
                <w:sz w:val="24"/>
                <w:szCs w:val="24"/>
              </w:rPr>
              <w:t>Гарипова Р.В.</w:t>
            </w:r>
            <w:r w:rsidR="00B74264">
              <w:rPr>
                <w:rFonts w:ascii="Times New Roman" w:hAnsi="Times New Roman"/>
                <w:sz w:val="24"/>
                <w:szCs w:val="24"/>
              </w:rPr>
              <w:t>; лекция: «Факторы трудового процесса сегодня и завтра. Риск для здоровья» - Фатхутдинова Л.М.)</w:t>
            </w:r>
          </w:p>
          <w:p w14:paraId="36017B7C" w14:textId="77777777" w:rsidR="00BF7FE6" w:rsidRDefault="00BF7FE6" w:rsidP="00AF6D7F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6926A14" w14:textId="52F26324" w:rsidR="000F778A" w:rsidRDefault="00B74264" w:rsidP="00AF6D7F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74264">
              <w:rPr>
                <w:rFonts w:ascii="Times New Roman" w:hAnsi="Times New Roman"/>
                <w:sz w:val="24"/>
                <w:szCs w:val="24"/>
              </w:rPr>
              <w:t>4-го Международный молодежный форум «ПРОФЕССИЯ и ЗДОРОВЬЕ», 5-7 июля 2022 г., Светлогорск Выступления в рамках конкурса молодых ученых с докладом «Сравнительная характеристика условий труда и эффектов воздействия промышленных аэрозолей на здоровье в когортах работников ПАО «КАМАЗ» за 2016-2018 гг. и 2019-2021 гг»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Волкова М.А. </w:t>
            </w:r>
          </w:p>
          <w:p w14:paraId="2F2C225B" w14:textId="77777777" w:rsidR="00947690" w:rsidRDefault="00947690" w:rsidP="009476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8AA302E" w14:textId="2FB789BF" w:rsidR="00947690" w:rsidRPr="00D66D0A" w:rsidRDefault="00947690" w:rsidP="009476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D0A">
              <w:rPr>
                <w:rFonts w:ascii="Times New Roman" w:hAnsi="Times New Roman"/>
                <w:sz w:val="24"/>
                <w:szCs w:val="24"/>
              </w:rPr>
              <w:t>V Национальный конгресс с международным участием «Реабилитация - XXI век: традиции и инновации», Санкт-Петербург, 12-13 сентября 2022 г.</w:t>
            </w:r>
            <w:r>
              <w:rPr>
                <w:rFonts w:ascii="Times New Roman" w:hAnsi="Times New Roman"/>
                <w:sz w:val="24"/>
                <w:szCs w:val="24"/>
              </w:rPr>
              <w:t>, 2500 участников</w:t>
            </w:r>
          </w:p>
          <w:p w14:paraId="37D244E7" w14:textId="64FD3297" w:rsidR="00947690" w:rsidRDefault="00947690" w:rsidP="00947690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О.А. Иштерякова - </w:t>
            </w:r>
            <w:r w:rsidRPr="00D6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66D0A">
              <w:rPr>
                <w:rFonts w:ascii="Times New Roman" w:hAnsi="Times New Roman"/>
                <w:sz w:val="24"/>
                <w:szCs w:val="24"/>
              </w:rPr>
              <w:t>одератор секции «Реабилитаци</w:t>
            </w:r>
            <w:r>
              <w:rPr>
                <w:rFonts w:ascii="Times New Roman" w:hAnsi="Times New Roman"/>
                <w:sz w:val="24"/>
                <w:szCs w:val="24"/>
              </w:rPr>
              <w:t>я и курортная медицина. Актуаль</w:t>
            </w:r>
            <w:r w:rsidRPr="00D66D0A">
              <w:rPr>
                <w:rFonts w:ascii="Times New Roman" w:hAnsi="Times New Roman"/>
                <w:sz w:val="24"/>
                <w:szCs w:val="24"/>
              </w:rPr>
              <w:t>ные вопросы реабилитации лиц, пострадавших на производстве», 13.09.2022</w:t>
            </w:r>
            <w:bookmarkStart w:id="0" w:name="_GoBack"/>
            <w:bookmarkEnd w:id="0"/>
            <w:r w:rsidR="00BF7FE6">
              <w:rPr>
                <w:rFonts w:ascii="Times New Roman" w:hAnsi="Times New Roman"/>
                <w:sz w:val="24"/>
                <w:szCs w:val="24"/>
              </w:rPr>
              <w:t>; устный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</w:t>
            </w:r>
            <w:r w:rsidRPr="00D66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1CE3E1" w14:textId="0A71B0A5" w:rsidR="00B74264" w:rsidRPr="000F778A" w:rsidRDefault="00B74264" w:rsidP="00AF6D7F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C53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623C53" w:rsidRPr="005875E7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4F88046D" w14:textId="77777777" w:rsidR="00623C53" w:rsidRPr="00861676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Конкурса молодёжных проектов по инновационному развитию бизнеса «Технократ», Фонд содействия инновациям (Габидинова Г.Ф., 500000 руб.)</w:t>
            </w:r>
          </w:p>
          <w:p w14:paraId="301EB7BE" w14:textId="77777777" w:rsidR="00623C53" w:rsidRPr="00861676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57BCE50" w14:textId="77777777" w:rsidR="00623C53" w:rsidRPr="00861676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РФФИ 19-05-50094 Мелкодисперсные взвешенные частицы в атмосферном воздухе городов как фактор риска развития T2-эндотипа бронхиальной астмы (Фатхутдинова Л.М., 3500000 руб.)</w:t>
            </w:r>
          </w:p>
          <w:p w14:paraId="19A6A82F" w14:textId="77777777" w:rsidR="00623C53" w:rsidRPr="00861676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98ED3BD" w14:textId="77777777" w:rsidR="00623C53" w:rsidRPr="00861676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РФФИ 19-315-90046 Механизмы повреждения различных типов клеток при взаимодействии с углеродсодержащими наноматериалами (Фатхутдинова Л.М., 1200000 руб.)</w:t>
            </w:r>
          </w:p>
          <w:p w14:paraId="675DCA22" w14:textId="77777777" w:rsidR="00623C53" w:rsidRPr="00861676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4205757" w14:textId="5E7B33C1" w:rsidR="00623C53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РНФ Механизмы первичной и вторичной генотоксичности углеродных наноматериалов №22-25-00512 (Фатхутдинова Л.М., 1500000 руб.)</w:t>
            </w:r>
          </w:p>
          <w:p w14:paraId="377D5113" w14:textId="77777777" w:rsidR="00623C53" w:rsidRPr="00861676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7C3680B" w14:textId="77777777" w:rsidR="00623C53" w:rsidRPr="00861676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61EC6C0" w14:textId="77777777" w:rsidR="00623C53" w:rsidRPr="00095164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C53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623C53" w:rsidRPr="00095164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623C53" w:rsidRPr="00095164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C53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623C53" w:rsidRPr="00513AAC" w:rsidRDefault="00623C53" w:rsidP="00623C5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623C53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C53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623C53" w:rsidRPr="00513AAC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623C53" w:rsidRPr="00095164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C53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623C53" w:rsidRPr="00325664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623C53" w:rsidRPr="00095164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C53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623C53" w:rsidRPr="00061640" w:rsidRDefault="00623C53" w:rsidP="00623C5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623C53" w:rsidRPr="00095164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C53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623C53" w:rsidRPr="00513AAC" w:rsidRDefault="00623C53" w:rsidP="00623C5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623C53" w:rsidRPr="00095164" w:rsidRDefault="00623C53" w:rsidP="00623C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A5" w:rsidRPr="00450B4D" w14:paraId="58ACB638" w14:textId="77777777" w:rsidTr="00A632A6">
        <w:tc>
          <w:tcPr>
            <w:tcW w:w="6048" w:type="dxa"/>
            <w:gridSpan w:val="2"/>
          </w:tcPr>
          <w:p w14:paraId="7AF1057C" w14:textId="4D0A6B29" w:rsidR="000F4EA5" w:rsidRPr="00CD22C1" w:rsidRDefault="000F4EA5" w:rsidP="000F4E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08E9BD39" w:rsidR="000F4EA5" w:rsidRPr="00095164" w:rsidRDefault="000F4EA5" w:rsidP="000F4E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Фатхутдинова Л.М. – ред. коллегия Казанского медицинского журнала, Пермского медицинского журнала</w:t>
            </w:r>
          </w:p>
        </w:tc>
      </w:tr>
      <w:tr w:rsidR="000F4EA5" w:rsidRPr="00450B4D" w14:paraId="0456E6F0" w14:textId="77777777" w:rsidTr="00A632A6">
        <w:tc>
          <w:tcPr>
            <w:tcW w:w="6048" w:type="dxa"/>
            <w:gridSpan w:val="2"/>
          </w:tcPr>
          <w:p w14:paraId="74D77056" w14:textId="4903B8B7" w:rsidR="000F4EA5" w:rsidRPr="00B23147" w:rsidRDefault="000F4EA5" w:rsidP="000F4E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A0CD85A" w14:textId="77777777" w:rsidR="000F4EA5" w:rsidRPr="00861676" w:rsidRDefault="000F4EA5" w:rsidP="000F4E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Фатхутдинова Л.М. – эксперт РАН, Член Федерального учебно-методического объединения в сфере высшего образования по УГСН 32.00.00 Науки о здоровье и профилактическая медицина.</w:t>
            </w:r>
          </w:p>
          <w:p w14:paraId="29D4A15B" w14:textId="77777777" w:rsidR="000F4EA5" w:rsidRPr="00861676" w:rsidRDefault="000F4EA5" w:rsidP="000F4E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Фатхутдинова Л.М., Иштерякова О.А., Гарипова Р.В. - члены Международной Комиссии по медицине труда (ICOH)</w:t>
            </w:r>
          </w:p>
          <w:p w14:paraId="2408E571" w14:textId="4A1CAC1D" w:rsidR="000F4EA5" w:rsidRPr="00095164" w:rsidRDefault="000F4EA5" w:rsidP="000F4E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A5" w:rsidRPr="00450B4D" w14:paraId="439AF9C1" w14:textId="77777777" w:rsidTr="00A632A6">
        <w:tc>
          <w:tcPr>
            <w:tcW w:w="6048" w:type="dxa"/>
            <w:gridSpan w:val="2"/>
          </w:tcPr>
          <w:p w14:paraId="14E63239" w14:textId="7E7E30A2" w:rsidR="000F4EA5" w:rsidRPr="00B657AB" w:rsidRDefault="000F4EA5" w:rsidP="000F4EA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4FC16F5F" w:rsidR="000F4EA5" w:rsidRDefault="000F4EA5" w:rsidP="000F4E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Фатхутдинова Л.М. – заместитель председателя Диссовета Д 999.198.02 при КГМУ («Гигиена», «Эпидемиология», «Инфекционные болезни»), Гарипова В.В. - Член Диссовета  Д 999.198.02 при КГМУ («Гигиена», «Эпидемиология», «Инфекционные болезни»).</w:t>
            </w:r>
          </w:p>
        </w:tc>
      </w:tr>
    </w:tbl>
    <w:p w14:paraId="6C88A4B9" w14:textId="657472FD" w:rsidR="00B541A5" w:rsidRDefault="00D27F06" w:rsidP="00C95A5A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753A3" w14:textId="77777777" w:rsidR="007D4648" w:rsidRDefault="007D4648" w:rsidP="008638C3">
      <w:pPr>
        <w:spacing w:after="0"/>
      </w:pPr>
      <w:r>
        <w:separator/>
      </w:r>
    </w:p>
  </w:endnote>
  <w:endnote w:type="continuationSeparator" w:id="0">
    <w:p w14:paraId="772DB012" w14:textId="77777777" w:rsidR="007D4648" w:rsidRDefault="007D464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EABC" w14:textId="77777777" w:rsidR="007D4648" w:rsidRDefault="007D4648" w:rsidP="008638C3">
      <w:pPr>
        <w:spacing w:after="0"/>
      </w:pPr>
      <w:r>
        <w:separator/>
      </w:r>
    </w:p>
  </w:footnote>
  <w:footnote w:type="continuationSeparator" w:id="0">
    <w:p w14:paraId="3A0AA556" w14:textId="77777777" w:rsidR="007D4648" w:rsidRDefault="007D464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DEA"/>
    <w:multiLevelType w:val="hybridMultilevel"/>
    <w:tmpl w:val="2F1C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5262"/>
    <w:multiLevelType w:val="hybridMultilevel"/>
    <w:tmpl w:val="E63077CA"/>
    <w:lvl w:ilvl="0" w:tplc="25688F44">
      <w:start w:val="1"/>
      <w:numFmt w:val="decimal"/>
      <w:lvlText w:val="%1."/>
      <w:lvlJc w:val="left"/>
      <w:pPr>
        <w:ind w:left="108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33011"/>
    <w:multiLevelType w:val="hybridMultilevel"/>
    <w:tmpl w:val="FA74C636"/>
    <w:lvl w:ilvl="0" w:tplc="9238DF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1203D"/>
    <w:multiLevelType w:val="hybridMultilevel"/>
    <w:tmpl w:val="33B63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E70E7"/>
    <w:multiLevelType w:val="hybridMultilevel"/>
    <w:tmpl w:val="C004E4AA"/>
    <w:lvl w:ilvl="0" w:tplc="9D2C31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C3E3C"/>
    <w:multiLevelType w:val="hybridMultilevel"/>
    <w:tmpl w:val="8504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C4148"/>
    <w:multiLevelType w:val="hybridMultilevel"/>
    <w:tmpl w:val="6BFAAE4E"/>
    <w:lvl w:ilvl="0" w:tplc="2E4C65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023C"/>
    <w:multiLevelType w:val="hybridMultilevel"/>
    <w:tmpl w:val="78E8B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2B744F"/>
    <w:multiLevelType w:val="hybridMultilevel"/>
    <w:tmpl w:val="78E8B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4EA5"/>
    <w:rsid w:val="000F76DA"/>
    <w:rsid w:val="000F778A"/>
    <w:rsid w:val="00100D50"/>
    <w:rsid w:val="00116BAB"/>
    <w:rsid w:val="001260D6"/>
    <w:rsid w:val="00132880"/>
    <w:rsid w:val="00172B08"/>
    <w:rsid w:val="001768D6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983"/>
    <w:rsid w:val="002D6CA9"/>
    <w:rsid w:val="002E35B2"/>
    <w:rsid w:val="002F1255"/>
    <w:rsid w:val="002F3929"/>
    <w:rsid w:val="00301DC4"/>
    <w:rsid w:val="00303E9E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E2F12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4FC6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3C53"/>
    <w:rsid w:val="00627387"/>
    <w:rsid w:val="00640750"/>
    <w:rsid w:val="006500F3"/>
    <w:rsid w:val="00654E12"/>
    <w:rsid w:val="00657256"/>
    <w:rsid w:val="0066635B"/>
    <w:rsid w:val="006703BD"/>
    <w:rsid w:val="00691072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4648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46A6F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7690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96687"/>
    <w:rsid w:val="00AB5393"/>
    <w:rsid w:val="00AB55C9"/>
    <w:rsid w:val="00AB6032"/>
    <w:rsid w:val="00AC283D"/>
    <w:rsid w:val="00AC4E2B"/>
    <w:rsid w:val="00AD7DBD"/>
    <w:rsid w:val="00AE4CB4"/>
    <w:rsid w:val="00AF6D7F"/>
    <w:rsid w:val="00B22C41"/>
    <w:rsid w:val="00B23147"/>
    <w:rsid w:val="00B45E1C"/>
    <w:rsid w:val="00B46A26"/>
    <w:rsid w:val="00B541A5"/>
    <w:rsid w:val="00B56AB0"/>
    <w:rsid w:val="00B63EC6"/>
    <w:rsid w:val="00B646CD"/>
    <w:rsid w:val="00B74264"/>
    <w:rsid w:val="00B77935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BF7FE6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95A5A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2D97"/>
    <w:rsid w:val="00D045D0"/>
    <w:rsid w:val="00D1257B"/>
    <w:rsid w:val="00D20FD8"/>
    <w:rsid w:val="00D22951"/>
    <w:rsid w:val="00D27C31"/>
    <w:rsid w:val="00D27F06"/>
    <w:rsid w:val="00D329C8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3AA1"/>
    <w:rsid w:val="00EB7530"/>
    <w:rsid w:val="00EC2C83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67A7"/>
    <w:rsid w:val="00F75BBE"/>
    <w:rsid w:val="00F8569D"/>
    <w:rsid w:val="00F93A98"/>
    <w:rsid w:val="00F95575"/>
    <w:rsid w:val="00FB2012"/>
    <w:rsid w:val="00FC66BC"/>
    <w:rsid w:val="00FD37A9"/>
    <w:rsid w:val="00FD6A93"/>
    <w:rsid w:val="00FF40F0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D37A9"/>
    <w:pPr>
      <w:ind w:left="720"/>
      <w:contextualSpacing/>
    </w:pPr>
  </w:style>
  <w:style w:type="character" w:styleId="af0">
    <w:name w:val="FollowedHyperlink"/>
    <w:basedOn w:val="a0"/>
    <w:rsid w:val="004E2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442/00403660.2022.06.2015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4D51-46D9-4A68-B793-48362E11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6915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9</cp:revision>
  <cp:lastPrinted>2020-12-09T08:55:00Z</cp:lastPrinted>
  <dcterms:created xsi:type="dcterms:W3CDTF">2022-09-26T14:10:00Z</dcterms:created>
  <dcterms:modified xsi:type="dcterms:W3CDTF">2022-09-27T10:13:00Z</dcterms:modified>
</cp:coreProperties>
</file>