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A00975" w:rsidRDefault="007A273D" w:rsidP="007A273D">
      <w:pPr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по НИР кафедры русского и татарского языков за 1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F423F1" w:rsidRDefault="00F423F1" w:rsidP="00F423F1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23F1">
              <w:rPr>
                <w:rFonts w:ascii="Times New Roman" w:hAnsi="Times New Roman"/>
                <w:sz w:val="28"/>
                <w:szCs w:val="28"/>
              </w:rPr>
              <w:t>С.И. Федотова, О.В. Чевела Лингвистический анализ текстов военных лет в иностранной аудитории // Казанская наука. № 12, 2020 г. С. 3-10.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F423F1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Default="00F423F1" w:rsidP="00F423F1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23F1">
              <w:rPr>
                <w:rFonts w:ascii="Times New Roman" w:hAnsi="Times New Roman"/>
                <w:sz w:val="28"/>
                <w:szCs w:val="28"/>
              </w:rPr>
              <w:t xml:space="preserve">Е.Г. Кузнецова. Обучение конспектированию лекций в методике преподавания русского языка как иностранного // </w:t>
            </w:r>
            <w:r w:rsidRPr="00F423F1">
              <w:rPr>
                <w:rFonts w:ascii="Times New Roman" w:hAnsi="Times New Roman"/>
                <w:sz w:val="28"/>
                <w:szCs w:val="28"/>
                <w:lang w:val="en-US"/>
              </w:rPr>
              <w:t>ArtLogos</w:t>
            </w:r>
            <w:r w:rsidRPr="00F423F1">
              <w:rPr>
                <w:rFonts w:ascii="Times New Roman" w:hAnsi="Times New Roman"/>
                <w:sz w:val="28"/>
                <w:szCs w:val="28"/>
              </w:rPr>
              <w:t>. 2020. №4. С. 144-148.</w:t>
            </w:r>
          </w:p>
          <w:p w:rsidR="007D6172" w:rsidRPr="00F423F1" w:rsidRDefault="007D6172" w:rsidP="007D617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Ж.О. Соппер. Образ Азии и Африки в художественном мире Н.С. Гумилева // Сборник статей и материалов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7D6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Всероссийской научно-практической конференции. Литературоведение и эстетика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7D6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веке «Татьянин день», выпуск 17. Казань, 20</w:t>
            </w:r>
            <w:r w:rsidR="00B35C92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 С. 19-26.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375569" w:rsidRDefault="00E03A43" w:rsidP="00E03A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569">
              <w:rPr>
                <w:rFonts w:ascii="Times New Roman" w:hAnsi="Times New Roman"/>
                <w:sz w:val="24"/>
                <w:szCs w:val="24"/>
              </w:rPr>
              <w:t>Е.А. Аликова 27.01.2021. Итоговая научная конференция сотрудников Казанского университета за 2020 год. Секция: Актуальные проблемы методики преподавания русского языка как иностранного (г. Казань, КФУ). Тема доклада «Обращение к аутентичному материалу на уроках русского языка» (очное участие)</w:t>
            </w:r>
          </w:p>
          <w:p w:rsidR="00E03A43" w:rsidRPr="00375569" w:rsidRDefault="00E03A43" w:rsidP="00E03A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03A43" w:rsidRPr="00375569" w:rsidRDefault="00E03A43" w:rsidP="00E03A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5569">
              <w:rPr>
                <w:rFonts w:ascii="Times New Roman" w:hAnsi="Times New Roman"/>
                <w:sz w:val="24"/>
                <w:szCs w:val="24"/>
              </w:rPr>
              <w:t>Е.А. Аликова 25.02.2021</w:t>
            </w:r>
            <w:r w:rsidR="00375569" w:rsidRPr="003755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Чувашский государственный педагогический университет им. И. Я. Яковлева (г. Чебоксары) Всероссийская с международным участием научно-практическая онлайн-конференция «Функциональная грамматика: теория и практика», посвященная 70-летию со дня рождения доктора филологических наук, Почетного работника высшего профессионального образования Российской Федерации профессора Людмилы Николаевны Оркиной. В секции "Методика преподавания филологических дисциплин" </w:t>
            </w:r>
          </w:p>
          <w:p w:rsidR="00E03A43" w:rsidRDefault="00375569" w:rsidP="00E03A43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5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(выступила с докладом, платформа</w:t>
            </w:r>
            <w:r w:rsidR="00E03A43" w:rsidRPr="003755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Zoom</w:t>
            </w:r>
            <w:r w:rsidRPr="003755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Тема доклада «Адаптированные и неадаптированные тексты на уроках РКИ».</w:t>
            </w:r>
            <w:r w:rsidR="00E03A43" w:rsidRPr="003755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631F" w:rsidRDefault="00FF631F" w:rsidP="00E03A43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4AE9" w:rsidRDefault="00E14AE9" w:rsidP="00E03A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5C92">
              <w:rPr>
                <w:rFonts w:ascii="Times New Roman" w:hAnsi="Times New Roman"/>
                <w:sz w:val="24"/>
                <w:szCs w:val="24"/>
              </w:rPr>
              <w:t xml:space="preserve">Ж.О. Соппер 25-27.01.2021 </w:t>
            </w:r>
            <w:r w:rsidRPr="00B35C9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5C92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конференция. Литературоведение и эстетика в </w:t>
            </w:r>
            <w:r w:rsidRPr="00B35C9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35C92">
              <w:rPr>
                <w:rFonts w:ascii="Times New Roman" w:hAnsi="Times New Roman"/>
                <w:sz w:val="24"/>
                <w:szCs w:val="24"/>
              </w:rPr>
              <w:t xml:space="preserve"> веке «Татьянин день», </w:t>
            </w:r>
            <w:r w:rsidR="00FF631F">
              <w:rPr>
                <w:rFonts w:ascii="Times New Roman" w:hAnsi="Times New Roman"/>
                <w:sz w:val="24"/>
                <w:szCs w:val="24"/>
              </w:rPr>
              <w:t xml:space="preserve">посвященная памяти Татьяны Александровны Геллер, </w:t>
            </w:r>
            <w:r w:rsidRPr="00B35C92">
              <w:rPr>
                <w:rFonts w:ascii="Times New Roman" w:hAnsi="Times New Roman"/>
                <w:sz w:val="24"/>
                <w:szCs w:val="24"/>
              </w:rPr>
              <w:t xml:space="preserve">докладчик, </w:t>
            </w:r>
            <w:r w:rsidR="00B35C92" w:rsidRPr="00B35C92">
              <w:rPr>
                <w:rFonts w:ascii="Times New Roman" w:hAnsi="Times New Roman"/>
                <w:sz w:val="24"/>
                <w:szCs w:val="24"/>
              </w:rPr>
              <w:t>(</w:t>
            </w:r>
            <w:r w:rsidRPr="00B35C92">
              <w:rPr>
                <w:rFonts w:ascii="Times New Roman" w:hAnsi="Times New Roman"/>
                <w:sz w:val="24"/>
                <w:szCs w:val="24"/>
              </w:rPr>
              <w:t>г. Казань</w:t>
            </w:r>
            <w:r w:rsidR="00B35C92" w:rsidRPr="00B35C92">
              <w:rPr>
                <w:rFonts w:ascii="Times New Roman" w:hAnsi="Times New Roman"/>
                <w:sz w:val="24"/>
                <w:szCs w:val="24"/>
              </w:rPr>
              <w:t>, КФУ) (очное участие)</w:t>
            </w:r>
          </w:p>
          <w:p w:rsidR="00357FD0" w:rsidRDefault="00E14AE9" w:rsidP="00E03A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5C92">
              <w:rPr>
                <w:rFonts w:ascii="Times New Roman" w:hAnsi="Times New Roman"/>
                <w:sz w:val="24"/>
                <w:szCs w:val="24"/>
              </w:rPr>
              <w:t xml:space="preserve">Ж.О. Соппер 25-26.02.2021 </w:t>
            </w:r>
            <w:r w:rsidR="00357F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14AE9" w:rsidRPr="00B35C92" w:rsidRDefault="00E14AE9" w:rsidP="00E03A43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5C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35C92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молодых ученых </w:t>
            </w:r>
            <w:r w:rsidR="00B35C92" w:rsidRPr="00B35C92">
              <w:rPr>
                <w:rFonts w:ascii="Times New Roman" w:hAnsi="Times New Roman"/>
                <w:sz w:val="24"/>
                <w:szCs w:val="24"/>
              </w:rPr>
              <w:t>«</w:t>
            </w:r>
            <w:r w:rsidRPr="00B35C92">
              <w:rPr>
                <w:rFonts w:ascii="Times New Roman" w:hAnsi="Times New Roman"/>
                <w:sz w:val="24"/>
                <w:szCs w:val="24"/>
              </w:rPr>
              <w:t>Нургалиевские чтения-X: научное сообщество студентов XXI</w:t>
            </w:r>
            <w:r w:rsidR="00B35C92" w:rsidRPr="00B35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FD0">
              <w:rPr>
                <w:rFonts w:ascii="Times New Roman" w:hAnsi="Times New Roman"/>
                <w:sz w:val="24"/>
                <w:szCs w:val="24"/>
              </w:rPr>
              <w:t xml:space="preserve">столетия. Филологические науки», посвященная 25-летию со дня основанияЕвразийского национального университета имени Л. Р. Гумилева, </w:t>
            </w:r>
            <w:r w:rsidR="00B35C92" w:rsidRPr="00B35C92">
              <w:rPr>
                <w:rFonts w:ascii="Times New Roman" w:hAnsi="Times New Roman"/>
                <w:sz w:val="24"/>
                <w:szCs w:val="24"/>
              </w:rPr>
              <w:t>Евразийский национальный университет им.</w:t>
            </w:r>
            <w:r w:rsidR="00357FD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="00B35C92">
              <w:rPr>
                <w:rFonts w:ascii="Times New Roman" w:hAnsi="Times New Roman"/>
                <w:sz w:val="24"/>
                <w:szCs w:val="24"/>
              </w:rPr>
              <w:t xml:space="preserve"> Гумилева, докладчик </w:t>
            </w:r>
            <w:r w:rsidR="00B35C92" w:rsidRPr="00B35C92">
              <w:rPr>
                <w:rFonts w:ascii="Times New Roman" w:hAnsi="Times New Roman"/>
                <w:sz w:val="24"/>
                <w:szCs w:val="24"/>
              </w:rPr>
              <w:t>(г. Нурсултан, Казахстан) (дистанционное участие)</w:t>
            </w:r>
            <w:r w:rsidR="00B35C92">
              <w:rPr>
                <w:rFonts w:ascii="Times New Roman" w:hAnsi="Times New Roman"/>
                <w:sz w:val="24"/>
                <w:szCs w:val="24"/>
              </w:rPr>
              <w:t xml:space="preserve"> (статья в печати)</w:t>
            </w:r>
          </w:p>
          <w:p w:rsidR="00E14AE9" w:rsidRPr="00E14AE9" w:rsidRDefault="00E14AE9" w:rsidP="00E14AE9">
            <w:pPr>
              <w:tabs>
                <w:tab w:val="left" w:pos="1604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3A43" w:rsidRPr="00095164" w:rsidRDefault="00D556BE" w:rsidP="00E03A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Е.Г.Евдокимова </w:t>
            </w:r>
            <w:r w:rsidR="00157E30">
              <w:rPr>
                <w:rFonts w:ascii="Times New Roman" w:hAnsi="Times New Roman"/>
                <w:sz w:val="24"/>
                <w:szCs w:val="24"/>
              </w:rPr>
              <w:t xml:space="preserve">16-17.02.2021 Лингвометодическая школа в Республике Татарстан. «История и современность» к 100-летию со дня рождения выдающегося ученого-методиста, яркого представителя Казанской лингвометодической школы Шакировой Л.З. (1921-2015). Секция: Вклад Шакировой Л.З. в отечественную </w:t>
            </w:r>
            <w:r w:rsidR="00157E30">
              <w:rPr>
                <w:rFonts w:ascii="Times New Roman" w:hAnsi="Times New Roman"/>
                <w:sz w:val="24"/>
                <w:szCs w:val="24"/>
              </w:rPr>
              <w:lastRenderedPageBreak/>
              <w:t>лингвометодику. Научное наследие ученых в области методики преподавания русского и т</w:t>
            </w:r>
            <w:r>
              <w:rPr>
                <w:rFonts w:ascii="Times New Roman" w:hAnsi="Times New Roman"/>
                <w:sz w:val="24"/>
                <w:szCs w:val="24"/>
              </w:rPr>
              <w:t>атарского языков. Тема доклада «</w:t>
            </w:r>
            <w:r w:rsidR="00157E30">
              <w:rPr>
                <w:rFonts w:ascii="Times New Roman" w:hAnsi="Times New Roman"/>
                <w:sz w:val="24"/>
                <w:szCs w:val="24"/>
              </w:rPr>
              <w:t>Определение специфики фонетических систем русского и индоарийских языков на основе классификации Л.З. Шакировой сопоставительно-типологического анализа языковых явлений.</w:t>
            </w:r>
            <w:r>
              <w:rPr>
                <w:rFonts w:ascii="Times New Roman" w:hAnsi="Times New Roman"/>
                <w:sz w:val="24"/>
                <w:szCs w:val="24"/>
              </w:rPr>
              <w:t>» (смешанное участие)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3F1" w:rsidRDefault="00F423F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F423F1" w:rsidRDefault="00F423F1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</w:t>
      </w:r>
    </w:p>
    <w:p w:rsidR="00B541A5" w:rsidRDefault="00F423F1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русского и татарского языков 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Л</w:t>
      </w:r>
      <w:r w:rsidR="00D27F06">
        <w:rPr>
          <w:rFonts w:ascii="Times New Roman" w:hAnsi="Times New Roman"/>
          <w:sz w:val="24"/>
          <w:szCs w:val="24"/>
        </w:rPr>
        <w:t xml:space="preserve">.И. </w:t>
      </w:r>
      <w:r>
        <w:rPr>
          <w:rFonts w:ascii="Times New Roman" w:hAnsi="Times New Roman"/>
          <w:sz w:val="24"/>
          <w:szCs w:val="24"/>
        </w:rPr>
        <w:t>Фидаева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BB" w:rsidRDefault="00474ABB" w:rsidP="008638C3">
      <w:pPr>
        <w:spacing w:after="0"/>
      </w:pPr>
      <w:r>
        <w:separator/>
      </w:r>
    </w:p>
  </w:endnote>
  <w:endnote w:type="continuationSeparator" w:id="0">
    <w:p w:rsidR="00474ABB" w:rsidRDefault="00474AB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BB" w:rsidRDefault="00474ABB" w:rsidP="008638C3">
      <w:pPr>
        <w:spacing w:after="0"/>
      </w:pPr>
      <w:r>
        <w:separator/>
      </w:r>
    </w:p>
  </w:footnote>
  <w:footnote w:type="continuationSeparator" w:id="0">
    <w:p w:rsidR="00474ABB" w:rsidRDefault="00474AB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D24D4"/>
    <w:rsid w:val="000E201F"/>
    <w:rsid w:val="000E285B"/>
    <w:rsid w:val="000F2937"/>
    <w:rsid w:val="000F76DA"/>
    <w:rsid w:val="00100D50"/>
    <w:rsid w:val="00116BAB"/>
    <w:rsid w:val="001260D6"/>
    <w:rsid w:val="00132880"/>
    <w:rsid w:val="00157E3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6647A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7FD0"/>
    <w:rsid w:val="00370682"/>
    <w:rsid w:val="00374D42"/>
    <w:rsid w:val="00374D52"/>
    <w:rsid w:val="00375569"/>
    <w:rsid w:val="00383C98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687D"/>
    <w:rsid w:val="00450608"/>
    <w:rsid w:val="00450B4D"/>
    <w:rsid w:val="0045269D"/>
    <w:rsid w:val="004574C8"/>
    <w:rsid w:val="00464649"/>
    <w:rsid w:val="00474ABB"/>
    <w:rsid w:val="00497251"/>
    <w:rsid w:val="004A522F"/>
    <w:rsid w:val="004B0F33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786"/>
    <w:rsid w:val="005A5968"/>
    <w:rsid w:val="005B1D9E"/>
    <w:rsid w:val="005C58C6"/>
    <w:rsid w:val="005D5B7A"/>
    <w:rsid w:val="005E4291"/>
    <w:rsid w:val="005E5C25"/>
    <w:rsid w:val="005F004B"/>
    <w:rsid w:val="005F0FD5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D7872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273D"/>
    <w:rsid w:val="007A5FEF"/>
    <w:rsid w:val="007C0389"/>
    <w:rsid w:val="007C16DD"/>
    <w:rsid w:val="007C6A86"/>
    <w:rsid w:val="007D6172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39F7"/>
    <w:rsid w:val="009E7AC8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2992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2E73"/>
    <w:rsid w:val="00AD7DBD"/>
    <w:rsid w:val="00AE4CB4"/>
    <w:rsid w:val="00B22C41"/>
    <w:rsid w:val="00B23147"/>
    <w:rsid w:val="00B35C92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6865"/>
    <w:rsid w:val="00C33205"/>
    <w:rsid w:val="00C41A80"/>
    <w:rsid w:val="00C46F13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556BE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3A43"/>
    <w:rsid w:val="00E137A3"/>
    <w:rsid w:val="00E14AE9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2DB5"/>
    <w:rsid w:val="00F15FBA"/>
    <w:rsid w:val="00F2697A"/>
    <w:rsid w:val="00F3626C"/>
    <w:rsid w:val="00F423F1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026712-7D2C-47E4-A578-44F55AA6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29BC-B017-474C-8E4B-9D22A94D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5979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2</cp:revision>
  <cp:lastPrinted>2020-12-09T08:55:00Z</cp:lastPrinted>
  <dcterms:created xsi:type="dcterms:W3CDTF">2021-03-26T17:16:00Z</dcterms:created>
  <dcterms:modified xsi:type="dcterms:W3CDTF">2021-03-26T17:16:00Z</dcterms:modified>
</cp:coreProperties>
</file>