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00" w:type="dxa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419"/>
        <w:gridCol w:w="281"/>
      </w:tblGrid>
      <w:tr w:rsidR="00781993" w:rsidRPr="00781993" w:rsidTr="00E621A4">
        <w:trPr>
          <w:gridAfter w:val="1"/>
          <w:wAfter w:w="281" w:type="dxa"/>
          <w:trHeight w:val="450"/>
          <w:tblCellSpacing w:w="0" w:type="dxa"/>
        </w:trPr>
        <w:tc>
          <w:tcPr>
            <w:tcW w:w="8419" w:type="dxa"/>
            <w:vMerge w:val="restart"/>
            <w:shd w:val="clear" w:color="auto" w:fill="FFFFFF"/>
            <w:hideMark/>
          </w:tcPr>
          <w:p w:rsidR="00781993" w:rsidRPr="00781993" w:rsidRDefault="00781993" w:rsidP="00781993">
            <w:r w:rsidRPr="00781993">
              <w:rPr>
                <w:b/>
                <w:bCs/>
              </w:rPr>
              <w:t>МЕДИЦИНСКАЯ ПАРАЗИТОЛОГИЯ: ГЕЛЬМИНТЫ</w:t>
            </w:r>
            <w:r w:rsidRPr="00781993">
              <w:br/>
            </w:r>
            <w:proofErr w:type="spellStart"/>
            <w:r w:rsidRPr="00781993">
              <w:rPr>
                <w:i/>
                <w:iCs/>
              </w:rPr>
              <w:t>Поздеев</w:t>
            </w:r>
            <w:proofErr w:type="spellEnd"/>
            <w:r w:rsidRPr="00781993">
              <w:rPr>
                <w:i/>
                <w:iCs/>
              </w:rPr>
              <w:t xml:space="preserve"> О.К., </w:t>
            </w:r>
            <w:proofErr w:type="spellStart"/>
            <w:r w:rsidRPr="00781993">
              <w:rPr>
                <w:i/>
                <w:iCs/>
              </w:rPr>
              <w:t>Сабиров</w:t>
            </w:r>
            <w:proofErr w:type="spellEnd"/>
            <w:r w:rsidRPr="00781993">
              <w:rPr>
                <w:i/>
                <w:iCs/>
              </w:rPr>
              <w:t xml:space="preserve"> Р.М., Козлов С.С., Анохин В.А., Николаева И.В., Бойчук С.В., Хасанова Г.Р., Исламов Р.Р., </w:t>
            </w:r>
            <w:proofErr w:type="spellStart"/>
            <w:r w:rsidRPr="00781993">
              <w:rPr>
                <w:i/>
                <w:iCs/>
              </w:rPr>
              <w:t>Халиуллина</w:t>
            </w:r>
            <w:proofErr w:type="spellEnd"/>
            <w:r w:rsidRPr="00781993">
              <w:rPr>
                <w:i/>
                <w:iCs/>
              </w:rPr>
              <w:t xml:space="preserve"> С.В., </w:t>
            </w:r>
            <w:proofErr w:type="spellStart"/>
            <w:r w:rsidRPr="00781993">
              <w:rPr>
                <w:i/>
                <w:iCs/>
              </w:rPr>
              <w:t>Фассахов</w:t>
            </w:r>
            <w:proofErr w:type="spellEnd"/>
            <w:r w:rsidRPr="00781993">
              <w:rPr>
                <w:i/>
                <w:iCs/>
              </w:rPr>
              <w:t xml:space="preserve"> Р.С.</w:t>
            </w:r>
            <w:r w:rsidRPr="00781993">
              <w:br/>
              <w:t>практическое руководство / Москва, 2024.</w:t>
            </w:r>
          </w:p>
          <w:p w:rsidR="00781993" w:rsidRPr="00781993" w:rsidRDefault="00781993" w:rsidP="00781993">
            <w:r w:rsidRPr="00781993">
              <w:rPr>
                <w:b/>
                <w:bCs/>
              </w:rPr>
              <w:t>ОПСОКЛОНУС-МИОКЛОНУС СИНДРОМ, ОБУСЛОВЛЕННЫЙ ЛИХОРАДКОЙ ЗАПАДНОГО НИЛА</w:t>
            </w:r>
            <w:r w:rsidRPr="00781993">
              <w:br/>
            </w:r>
            <w:r w:rsidRPr="00781993">
              <w:rPr>
                <w:i/>
                <w:iCs/>
              </w:rPr>
              <w:t xml:space="preserve">Казанцев А.Ю., Николаева И.В., </w:t>
            </w:r>
            <w:proofErr w:type="spellStart"/>
            <w:r w:rsidRPr="00781993">
              <w:rPr>
                <w:i/>
                <w:iCs/>
              </w:rPr>
              <w:t>Фаткуллин</w:t>
            </w:r>
            <w:proofErr w:type="spellEnd"/>
            <w:r w:rsidRPr="00781993">
              <w:rPr>
                <w:i/>
                <w:iCs/>
              </w:rPr>
              <w:t xml:space="preserve"> Б.Ш., Созинова Ю.М., Гарипова И.Д.</w:t>
            </w:r>
            <w:r w:rsidRPr="00781993">
              <w:br/>
              <w:t>Журнал неврологии и психиатрии им. С.С. Корсакова. 2024. Т. 124. № 8. С. 108-112.</w:t>
            </w:r>
          </w:p>
          <w:p w:rsidR="00781993" w:rsidRPr="00781993" w:rsidRDefault="00781993" w:rsidP="00781993">
            <w:r w:rsidRPr="00781993">
              <w:rPr>
                <w:b/>
                <w:bCs/>
              </w:rPr>
              <w:t>ОЦЕНКА ЭФФЕКТИВНОСТИ ПРОБИОТИЧЕСКИХ БАКТЕРИЙ BIFIDOBACTERIUM BB-12 И STREPTOCOCCUS HEMOPHILUS TH-4 В ПРОФИЛАКТИКЕ МИКРОЭКОЛОГИЧЕСКИХ И ГАСТРОИНТЕСТИНАЛЬНЫХ НАРУШЕНИЙ У ДЕТЕЙ, РОЖДЕННЫХ ПУТЕМ КЕСАРЕВА СЕЧЕНИЯ</w:t>
            </w:r>
            <w:r w:rsidRPr="00781993">
              <w:br/>
            </w:r>
            <w:r w:rsidRPr="00781993">
              <w:rPr>
                <w:i/>
                <w:iCs/>
              </w:rPr>
              <w:t xml:space="preserve">Николаева И.В., </w:t>
            </w:r>
            <w:proofErr w:type="spellStart"/>
            <w:r w:rsidRPr="00781993">
              <w:rPr>
                <w:i/>
                <w:iCs/>
              </w:rPr>
              <w:t>Шайхиева</w:t>
            </w:r>
            <w:proofErr w:type="spellEnd"/>
            <w:r w:rsidRPr="00781993">
              <w:rPr>
                <w:i/>
                <w:iCs/>
              </w:rPr>
              <w:t xml:space="preserve"> Г.С., </w:t>
            </w:r>
            <w:proofErr w:type="spellStart"/>
            <w:r w:rsidRPr="00781993">
              <w:rPr>
                <w:i/>
                <w:iCs/>
              </w:rPr>
              <w:t>Гайнатуллина</w:t>
            </w:r>
            <w:proofErr w:type="spellEnd"/>
            <w:r w:rsidRPr="00781993">
              <w:rPr>
                <w:i/>
                <w:iCs/>
              </w:rPr>
              <w:t xml:space="preserve"> Л.Р.</w:t>
            </w:r>
            <w:r w:rsidRPr="00781993">
              <w:br/>
              <w:t xml:space="preserve">Российский вестник </w:t>
            </w:r>
            <w:proofErr w:type="spellStart"/>
            <w:r w:rsidRPr="00781993">
              <w:t>перинатологии</w:t>
            </w:r>
            <w:proofErr w:type="spellEnd"/>
            <w:r w:rsidRPr="00781993">
              <w:t xml:space="preserve"> и педиатрии. 2024. Т. 69. № 5. С. 45-51.</w:t>
            </w:r>
          </w:p>
          <w:p w:rsidR="00781993" w:rsidRPr="00781993" w:rsidRDefault="00781993" w:rsidP="00781993">
            <w:r w:rsidRPr="00781993">
              <w:rPr>
                <w:b/>
                <w:bCs/>
              </w:rPr>
              <w:t>КЛИНИЧЕСКОЕ НАБЛЮДЕНИЕ БОТУЛИЗМА С АТИПИЧНЫМ ТЕЧЕНИЕМ И РАЗВИТИЕМ СИНДРОМА ПСЕВДОМЕЖЪЯДЕРНОЙ ОФТАЛЬМОПЛЕГИИ</w:t>
            </w:r>
            <w:r w:rsidRPr="00781993">
              <w:br/>
            </w:r>
            <w:r w:rsidRPr="00781993">
              <w:rPr>
                <w:i/>
                <w:iCs/>
              </w:rPr>
              <w:t xml:space="preserve">Казанцев А.Ю., Николаева И.В., Хафизова И.Ф., </w:t>
            </w:r>
            <w:proofErr w:type="spellStart"/>
            <w:r w:rsidRPr="00781993">
              <w:rPr>
                <w:i/>
                <w:iCs/>
              </w:rPr>
              <w:t>Фаткуллин</w:t>
            </w:r>
            <w:proofErr w:type="spellEnd"/>
            <w:r w:rsidRPr="00781993">
              <w:rPr>
                <w:i/>
                <w:iCs/>
              </w:rPr>
              <w:t xml:space="preserve"> Б.Ш., Созинова Ю.М.</w:t>
            </w:r>
            <w:r w:rsidRPr="00781993">
              <w:br/>
              <w:t>Анналы клинической и экспериментальной неврологии. 2024. Т. 18. № 3. С. 103-108.</w:t>
            </w:r>
          </w:p>
          <w:p w:rsidR="00781993" w:rsidRDefault="00781993" w:rsidP="00781993">
            <w:r w:rsidRPr="00781993">
              <w:rPr>
                <w:b/>
                <w:bCs/>
              </w:rPr>
              <w:t>ДИАГНОСТИКА ЭНТЕРОБИОЗА: СОВРЕМЕННЫЕ ПРОБЛЕМЫ</w:t>
            </w:r>
            <w:r w:rsidRPr="00781993">
              <w:br/>
            </w:r>
            <w:proofErr w:type="spellStart"/>
            <w:r w:rsidRPr="00781993">
              <w:rPr>
                <w:i/>
                <w:iCs/>
              </w:rPr>
              <w:t>Гилмуллина</w:t>
            </w:r>
            <w:proofErr w:type="spellEnd"/>
            <w:r w:rsidRPr="00781993">
              <w:rPr>
                <w:i/>
                <w:iCs/>
              </w:rPr>
              <w:t xml:space="preserve"> Ф.С., Николаева И.В.</w:t>
            </w:r>
            <w:r w:rsidRPr="00781993">
              <w:br/>
              <w:t>Практическая медицина. 2024. Т. 22. № 2. С. 127-131.</w:t>
            </w:r>
          </w:p>
          <w:p w:rsidR="00781993" w:rsidRPr="00781993" w:rsidRDefault="00781993" w:rsidP="00781993">
            <w:r w:rsidRPr="00781993">
              <w:rPr>
                <w:b/>
                <w:bCs/>
              </w:rPr>
              <w:t>КАНДИДОЗНЫЙ ЭЗОФАГИТ У ПАЦИЕНТОВ С COVID-19</w:t>
            </w:r>
            <w:r w:rsidRPr="00781993">
              <w:br/>
            </w:r>
            <w:r w:rsidRPr="00781993">
              <w:rPr>
                <w:i/>
                <w:iCs/>
              </w:rPr>
              <w:t xml:space="preserve">Николаева И.В., </w:t>
            </w:r>
            <w:proofErr w:type="spellStart"/>
            <w:r w:rsidRPr="00781993">
              <w:rPr>
                <w:i/>
                <w:iCs/>
              </w:rPr>
              <w:t>Мифтахова</w:t>
            </w:r>
            <w:proofErr w:type="spellEnd"/>
            <w:r w:rsidRPr="00781993">
              <w:rPr>
                <w:i/>
                <w:iCs/>
              </w:rPr>
              <w:t xml:space="preserve"> С.Е., </w:t>
            </w:r>
            <w:proofErr w:type="spellStart"/>
            <w:r w:rsidRPr="00781993">
              <w:rPr>
                <w:i/>
                <w:iCs/>
              </w:rPr>
              <w:t>Гайнатуллина</w:t>
            </w:r>
            <w:proofErr w:type="spellEnd"/>
            <w:r w:rsidRPr="00781993">
              <w:rPr>
                <w:i/>
                <w:iCs/>
              </w:rPr>
              <w:t xml:space="preserve"> Л.Р., Закиров Р.Х., Нуриев Р.Г.</w:t>
            </w:r>
            <w:r w:rsidRPr="00781993">
              <w:br/>
              <w:t>Практическая медицина. 2024. Т. 22. № 2. С. 84-89.</w:t>
            </w:r>
          </w:p>
          <w:p w:rsidR="00781993" w:rsidRPr="00781993" w:rsidRDefault="00781993" w:rsidP="00781993">
            <w:r w:rsidRPr="00781993">
              <w:rPr>
                <w:b/>
                <w:bCs/>
              </w:rPr>
              <w:t>ЭТИОЛОГИЧЕСКАЯ СТРУКТУРА И АНТИБИОТИКОРЕЗИСТЕНТНОСТЬ ВОЗБУДИТЕЛЕЙ СЕПСИСА У БОЛЬНЫХ COVID-19</w:t>
            </w:r>
            <w:r w:rsidRPr="00781993">
              <w:br/>
            </w:r>
            <w:r w:rsidRPr="00781993">
              <w:rPr>
                <w:i/>
                <w:iCs/>
              </w:rPr>
              <w:t xml:space="preserve">Николаева И.В., </w:t>
            </w:r>
            <w:proofErr w:type="spellStart"/>
            <w:r w:rsidRPr="00781993">
              <w:rPr>
                <w:i/>
                <w:iCs/>
              </w:rPr>
              <w:t>Гайнатуллина</w:t>
            </w:r>
            <w:proofErr w:type="spellEnd"/>
            <w:r w:rsidRPr="00781993">
              <w:rPr>
                <w:i/>
                <w:iCs/>
              </w:rPr>
              <w:t xml:space="preserve"> Л.Р., Гусева С.Е., </w:t>
            </w:r>
            <w:proofErr w:type="spellStart"/>
            <w:r w:rsidRPr="00781993">
              <w:rPr>
                <w:i/>
                <w:iCs/>
              </w:rPr>
              <w:t>Юмагулова</w:t>
            </w:r>
            <w:proofErr w:type="spellEnd"/>
            <w:r w:rsidRPr="00781993">
              <w:rPr>
                <w:i/>
                <w:iCs/>
              </w:rPr>
              <w:t xml:space="preserve"> Е.Ф., Белова М.Н.</w:t>
            </w:r>
            <w:r w:rsidRPr="00781993">
              <w:br/>
              <w:t>Практическая медицина. 2024. Т. 22. № 2. С. 90-95.</w:t>
            </w:r>
          </w:p>
          <w:p w:rsidR="00781993" w:rsidRPr="00781993" w:rsidRDefault="00781993" w:rsidP="00781993">
            <w:r w:rsidRPr="00781993">
              <w:rPr>
                <w:b/>
                <w:bCs/>
              </w:rPr>
              <w:t>РАЦИОНАЛЬНЫЙ ВЫБОР ПРОТИВОВИРУСНОЙ ТЕРАПИИ ГРИППА И ОСТРЫХ РЕСПИРАТОРНЫХ ВИРУСНЫХ ИНФЕКЦИЙ В УСЛОВИЯХ ТРИДЕМИИ (КОНСЕНСУС ЭКСПЕРТНОГО СОВЕТА)</w:t>
            </w:r>
            <w:r w:rsidRPr="00781993">
              <w:br/>
            </w:r>
            <w:r w:rsidRPr="00781993">
              <w:rPr>
                <w:i/>
                <w:iCs/>
              </w:rPr>
              <w:t xml:space="preserve">Бурцева Е.И., </w:t>
            </w:r>
            <w:proofErr w:type="spellStart"/>
            <w:r w:rsidRPr="00781993">
              <w:rPr>
                <w:i/>
                <w:iCs/>
              </w:rPr>
              <w:t>Волчкова</w:t>
            </w:r>
            <w:proofErr w:type="spellEnd"/>
            <w:r w:rsidRPr="00781993">
              <w:rPr>
                <w:i/>
                <w:iCs/>
              </w:rPr>
              <w:t xml:space="preserve"> Е.В., Воробьёва Н.Н., </w:t>
            </w:r>
            <w:proofErr w:type="spellStart"/>
            <w:r w:rsidRPr="00781993">
              <w:rPr>
                <w:i/>
                <w:iCs/>
              </w:rPr>
              <w:t>Гизингер</w:t>
            </w:r>
            <w:proofErr w:type="spellEnd"/>
            <w:r w:rsidRPr="00781993">
              <w:rPr>
                <w:i/>
                <w:iCs/>
              </w:rPr>
              <w:t xml:space="preserve"> О.А., Горелов А.В., Карева Е.Н., </w:t>
            </w:r>
            <w:proofErr w:type="spellStart"/>
            <w:r w:rsidRPr="00781993">
              <w:rPr>
                <w:i/>
                <w:iCs/>
              </w:rPr>
              <w:t>Когут</w:t>
            </w:r>
            <w:proofErr w:type="spellEnd"/>
            <w:r w:rsidRPr="00781993">
              <w:rPr>
                <w:i/>
                <w:iCs/>
              </w:rPr>
              <w:t xml:space="preserve"> Т.А., </w:t>
            </w:r>
            <w:proofErr w:type="spellStart"/>
            <w:r w:rsidRPr="00781993">
              <w:rPr>
                <w:i/>
                <w:iCs/>
              </w:rPr>
              <w:t>Кокорева</w:t>
            </w:r>
            <w:proofErr w:type="spellEnd"/>
            <w:r w:rsidRPr="00781993">
              <w:rPr>
                <w:i/>
                <w:iCs/>
              </w:rPr>
              <w:t xml:space="preserve"> С.П., </w:t>
            </w:r>
            <w:proofErr w:type="spellStart"/>
            <w:r w:rsidRPr="00781993">
              <w:rPr>
                <w:i/>
                <w:iCs/>
              </w:rPr>
              <w:t>Ленева</w:t>
            </w:r>
            <w:proofErr w:type="spellEnd"/>
            <w:r w:rsidRPr="00781993">
              <w:rPr>
                <w:i/>
                <w:iCs/>
              </w:rPr>
              <w:t xml:space="preserve"> И.А., </w:t>
            </w:r>
            <w:proofErr w:type="spellStart"/>
            <w:r w:rsidRPr="00781993">
              <w:rPr>
                <w:i/>
                <w:iCs/>
              </w:rPr>
              <w:t>Лиознов</w:t>
            </w:r>
            <w:proofErr w:type="spellEnd"/>
            <w:r w:rsidRPr="00781993">
              <w:rPr>
                <w:i/>
                <w:iCs/>
              </w:rPr>
              <w:t xml:space="preserve"> Д.А., </w:t>
            </w:r>
            <w:proofErr w:type="spellStart"/>
            <w:r w:rsidRPr="00781993">
              <w:rPr>
                <w:i/>
                <w:iCs/>
              </w:rPr>
              <w:t>Лобзин</w:t>
            </w:r>
            <w:proofErr w:type="spellEnd"/>
            <w:r w:rsidRPr="00781993">
              <w:rPr>
                <w:i/>
                <w:iCs/>
              </w:rPr>
              <w:t xml:space="preserve"> Ю.В., Николаева </w:t>
            </w:r>
            <w:proofErr w:type="spellStart"/>
            <w:r w:rsidRPr="00781993">
              <w:rPr>
                <w:i/>
                <w:iCs/>
              </w:rPr>
              <w:t>И.В</w:t>
            </w:r>
            <w:r>
              <w:rPr>
                <w:i/>
                <w:iCs/>
              </w:rPr>
              <w:t>и</w:t>
            </w:r>
            <w:proofErr w:type="spellEnd"/>
            <w:r>
              <w:rPr>
                <w:i/>
                <w:iCs/>
              </w:rPr>
              <w:t xml:space="preserve"> др. </w:t>
            </w:r>
            <w:r w:rsidRPr="00781993">
              <w:t>Инфекционные болезни: новости, мнения, обучение. 2024. Т. 13. № 4 (51). С. 125-138.15</w:t>
            </w:r>
          </w:p>
          <w:bookmarkStart w:id="0" w:name="_GoBack"/>
          <w:bookmarkEnd w:id="0"/>
          <w:p w:rsidR="00781993" w:rsidRPr="00781993" w:rsidRDefault="008576BC" w:rsidP="00781993">
            <w:r>
              <w:fldChar w:fldCharType="begin"/>
            </w:r>
            <w:r>
              <w:instrText xml:space="preserve"> HYPERLINK "https://elibrary.ru/item.asp?id=45282187" </w:instrText>
            </w:r>
            <w:r>
              <w:fldChar w:fldCharType="separate"/>
            </w:r>
            <w:r w:rsidR="00781993" w:rsidRPr="00781993">
              <w:rPr>
                <w:rStyle w:val="a3"/>
                <w:b/>
                <w:bCs/>
              </w:rPr>
              <w:t>ОСОБЕННОСТИ ИНФЕКЦИОННЫХ ЗАБОЛЕВАНИЙ У ДЕТЕЙ</w:t>
            </w:r>
            <w:r>
              <w:rPr>
                <w:rStyle w:val="a3"/>
                <w:b/>
                <w:bCs/>
              </w:rPr>
              <w:fldChar w:fldCharType="end"/>
            </w:r>
            <w:r w:rsidR="00781993" w:rsidRPr="00781993">
              <w:br/>
            </w:r>
            <w:r w:rsidR="00781993" w:rsidRPr="00781993">
              <w:rPr>
                <w:i/>
                <w:iCs/>
              </w:rPr>
              <w:t xml:space="preserve">Анохин В.А., Хасанова Г.Р., Николаева И.В., Назарова О.А., </w:t>
            </w:r>
            <w:proofErr w:type="spellStart"/>
            <w:r w:rsidR="00781993" w:rsidRPr="00781993">
              <w:rPr>
                <w:i/>
                <w:iCs/>
              </w:rPr>
              <w:t>Халиуллина</w:t>
            </w:r>
            <w:proofErr w:type="spellEnd"/>
            <w:r w:rsidR="00781993" w:rsidRPr="00781993">
              <w:rPr>
                <w:i/>
                <w:iCs/>
              </w:rPr>
              <w:t xml:space="preserve"> С.В., </w:t>
            </w:r>
            <w:proofErr w:type="spellStart"/>
            <w:r w:rsidR="00781993" w:rsidRPr="00781993">
              <w:rPr>
                <w:i/>
                <w:iCs/>
              </w:rPr>
              <w:t>Фаткуллина</w:t>
            </w:r>
            <w:proofErr w:type="spellEnd"/>
            <w:r w:rsidR="00781993" w:rsidRPr="00781993">
              <w:rPr>
                <w:i/>
                <w:iCs/>
              </w:rPr>
              <w:t xml:space="preserve"> Г.Р., </w:t>
            </w:r>
            <w:proofErr w:type="spellStart"/>
            <w:r w:rsidR="00781993" w:rsidRPr="00781993">
              <w:rPr>
                <w:i/>
                <w:iCs/>
              </w:rPr>
              <w:t>Хаертынов</w:t>
            </w:r>
            <w:proofErr w:type="spellEnd"/>
            <w:r w:rsidR="00781993" w:rsidRPr="00781993">
              <w:rPr>
                <w:i/>
                <w:iCs/>
              </w:rPr>
              <w:t xml:space="preserve"> Х.С., </w:t>
            </w:r>
            <w:proofErr w:type="spellStart"/>
            <w:r w:rsidR="00781993" w:rsidRPr="00781993">
              <w:rPr>
                <w:i/>
                <w:iCs/>
              </w:rPr>
              <w:t>Сабитова</w:t>
            </w:r>
            <w:proofErr w:type="spellEnd"/>
            <w:r w:rsidR="00781993" w:rsidRPr="00781993">
              <w:rPr>
                <w:i/>
                <w:iCs/>
              </w:rPr>
              <w:t xml:space="preserve"> А.М., Малышева Л.М.</w:t>
            </w:r>
            <w:r w:rsidR="00781993" w:rsidRPr="00781993">
              <w:br/>
              <w:t>учебник для вузов / (3-е издание, исправленное и дополненное) Москва, 2021.</w:t>
            </w:r>
          </w:p>
        </w:tc>
      </w:tr>
      <w:tr w:rsidR="00781993" w:rsidRPr="00781993" w:rsidTr="00781993">
        <w:trPr>
          <w:tblCellSpacing w:w="0" w:type="dxa"/>
        </w:trPr>
        <w:tc>
          <w:tcPr>
            <w:tcW w:w="8419" w:type="dxa"/>
            <w:vMerge/>
            <w:shd w:val="clear" w:color="auto" w:fill="FFFFFF"/>
            <w:hideMark/>
          </w:tcPr>
          <w:p w:rsidR="00781993" w:rsidRPr="00781993" w:rsidRDefault="00781993" w:rsidP="00781993"/>
        </w:tc>
        <w:tc>
          <w:tcPr>
            <w:tcW w:w="281" w:type="dxa"/>
            <w:shd w:val="clear" w:color="auto" w:fill="FFFFFF"/>
          </w:tcPr>
          <w:p w:rsidR="00781993" w:rsidRPr="00781993" w:rsidRDefault="00781993" w:rsidP="00781993"/>
        </w:tc>
      </w:tr>
      <w:tr w:rsidR="00781993" w:rsidRPr="00781993" w:rsidTr="00781993">
        <w:trPr>
          <w:tblCellSpacing w:w="0" w:type="dxa"/>
        </w:trPr>
        <w:tc>
          <w:tcPr>
            <w:tcW w:w="8419" w:type="dxa"/>
            <w:vMerge/>
            <w:shd w:val="clear" w:color="auto" w:fill="FFFFFF"/>
            <w:hideMark/>
          </w:tcPr>
          <w:p w:rsidR="00781993" w:rsidRPr="00781993" w:rsidRDefault="00781993" w:rsidP="00781993"/>
        </w:tc>
        <w:tc>
          <w:tcPr>
            <w:tcW w:w="281" w:type="dxa"/>
            <w:shd w:val="clear" w:color="auto" w:fill="FFFFFF"/>
          </w:tcPr>
          <w:p w:rsidR="00781993" w:rsidRPr="00781993" w:rsidRDefault="00781993" w:rsidP="00781993"/>
        </w:tc>
      </w:tr>
      <w:tr w:rsidR="00781993" w:rsidRPr="00781993" w:rsidTr="00781993">
        <w:trPr>
          <w:tblCellSpacing w:w="0" w:type="dxa"/>
        </w:trPr>
        <w:tc>
          <w:tcPr>
            <w:tcW w:w="8419" w:type="dxa"/>
            <w:vMerge/>
            <w:shd w:val="clear" w:color="auto" w:fill="FFFFFF"/>
            <w:hideMark/>
          </w:tcPr>
          <w:p w:rsidR="00781993" w:rsidRPr="00781993" w:rsidRDefault="00781993" w:rsidP="00781993"/>
        </w:tc>
        <w:tc>
          <w:tcPr>
            <w:tcW w:w="281" w:type="dxa"/>
            <w:shd w:val="clear" w:color="auto" w:fill="FFFFFF"/>
          </w:tcPr>
          <w:p w:rsidR="00781993" w:rsidRPr="00781993" w:rsidRDefault="00781993" w:rsidP="00781993"/>
        </w:tc>
      </w:tr>
      <w:tr w:rsidR="00781993" w:rsidRPr="00781993" w:rsidTr="00781993">
        <w:trPr>
          <w:tblCellSpacing w:w="0" w:type="dxa"/>
        </w:trPr>
        <w:tc>
          <w:tcPr>
            <w:tcW w:w="8419" w:type="dxa"/>
            <w:vMerge/>
            <w:shd w:val="clear" w:color="auto" w:fill="FFFFFF"/>
            <w:hideMark/>
          </w:tcPr>
          <w:p w:rsidR="00781993" w:rsidRPr="00781993" w:rsidRDefault="00781993" w:rsidP="00781993"/>
        </w:tc>
        <w:tc>
          <w:tcPr>
            <w:tcW w:w="281" w:type="dxa"/>
            <w:shd w:val="clear" w:color="auto" w:fill="FFFFFF"/>
          </w:tcPr>
          <w:p w:rsidR="00781993" w:rsidRPr="00781993" w:rsidRDefault="00781993" w:rsidP="00781993"/>
        </w:tc>
      </w:tr>
      <w:tr w:rsidR="00781993" w:rsidRPr="00781993" w:rsidTr="00781993">
        <w:trPr>
          <w:tblCellSpacing w:w="0" w:type="dxa"/>
        </w:trPr>
        <w:tc>
          <w:tcPr>
            <w:tcW w:w="8419" w:type="dxa"/>
            <w:vMerge/>
            <w:shd w:val="clear" w:color="auto" w:fill="FFFFFF"/>
            <w:hideMark/>
          </w:tcPr>
          <w:p w:rsidR="00781993" w:rsidRPr="00781993" w:rsidRDefault="00781993" w:rsidP="00781993"/>
        </w:tc>
        <w:tc>
          <w:tcPr>
            <w:tcW w:w="281" w:type="dxa"/>
            <w:shd w:val="clear" w:color="auto" w:fill="FFFFFF"/>
          </w:tcPr>
          <w:p w:rsidR="00781993" w:rsidRPr="00781993" w:rsidRDefault="00781993" w:rsidP="00781993"/>
        </w:tc>
      </w:tr>
      <w:tr w:rsidR="00781993" w:rsidRPr="00781993" w:rsidTr="00781993">
        <w:trPr>
          <w:tblCellSpacing w:w="0" w:type="dxa"/>
        </w:trPr>
        <w:tc>
          <w:tcPr>
            <w:tcW w:w="8419" w:type="dxa"/>
            <w:vMerge/>
            <w:shd w:val="clear" w:color="auto" w:fill="FFFFFF"/>
            <w:hideMark/>
          </w:tcPr>
          <w:p w:rsidR="00781993" w:rsidRPr="00781993" w:rsidRDefault="00781993" w:rsidP="00781993"/>
        </w:tc>
        <w:tc>
          <w:tcPr>
            <w:tcW w:w="281" w:type="dxa"/>
            <w:shd w:val="clear" w:color="auto" w:fill="FFFFFF"/>
          </w:tcPr>
          <w:p w:rsidR="00781993" w:rsidRPr="00781993" w:rsidRDefault="00781993" w:rsidP="00781993"/>
        </w:tc>
      </w:tr>
      <w:tr w:rsidR="00781993" w:rsidRPr="00781993" w:rsidTr="00781993">
        <w:trPr>
          <w:tblCellSpacing w:w="0" w:type="dxa"/>
        </w:trPr>
        <w:tc>
          <w:tcPr>
            <w:tcW w:w="8419" w:type="dxa"/>
            <w:vMerge/>
            <w:shd w:val="clear" w:color="auto" w:fill="FFFFFF"/>
            <w:hideMark/>
          </w:tcPr>
          <w:p w:rsidR="00781993" w:rsidRPr="00781993" w:rsidRDefault="00781993" w:rsidP="00781993"/>
        </w:tc>
        <w:tc>
          <w:tcPr>
            <w:tcW w:w="281" w:type="dxa"/>
            <w:shd w:val="clear" w:color="auto" w:fill="FFFFFF"/>
          </w:tcPr>
          <w:p w:rsidR="00781993" w:rsidRPr="00781993" w:rsidRDefault="00781993" w:rsidP="00781993"/>
        </w:tc>
      </w:tr>
      <w:tr w:rsidR="00781993" w:rsidRPr="00781993" w:rsidTr="00781993">
        <w:trPr>
          <w:tblCellSpacing w:w="0" w:type="dxa"/>
        </w:trPr>
        <w:tc>
          <w:tcPr>
            <w:tcW w:w="8419" w:type="dxa"/>
            <w:vMerge/>
            <w:shd w:val="clear" w:color="auto" w:fill="FFFFFF"/>
            <w:hideMark/>
          </w:tcPr>
          <w:p w:rsidR="00781993" w:rsidRPr="00781993" w:rsidRDefault="00781993" w:rsidP="00781993"/>
        </w:tc>
        <w:tc>
          <w:tcPr>
            <w:tcW w:w="281" w:type="dxa"/>
            <w:shd w:val="clear" w:color="auto" w:fill="FFFFFF"/>
          </w:tcPr>
          <w:p w:rsidR="00781993" w:rsidRPr="00781993" w:rsidRDefault="00781993" w:rsidP="00781993"/>
        </w:tc>
      </w:tr>
      <w:tr w:rsidR="00781993" w:rsidRPr="00781993" w:rsidTr="00781993">
        <w:trPr>
          <w:tblCellSpacing w:w="0" w:type="dxa"/>
        </w:trPr>
        <w:tc>
          <w:tcPr>
            <w:tcW w:w="8419" w:type="dxa"/>
            <w:vMerge/>
            <w:shd w:val="clear" w:color="auto" w:fill="FFFFFF"/>
            <w:hideMark/>
          </w:tcPr>
          <w:p w:rsidR="00781993" w:rsidRPr="00781993" w:rsidRDefault="00781993" w:rsidP="00781993"/>
        </w:tc>
        <w:tc>
          <w:tcPr>
            <w:tcW w:w="281" w:type="dxa"/>
            <w:shd w:val="clear" w:color="auto" w:fill="FFFFFF"/>
          </w:tcPr>
          <w:p w:rsidR="00781993" w:rsidRPr="00781993" w:rsidRDefault="00781993" w:rsidP="00781993"/>
        </w:tc>
      </w:tr>
      <w:tr w:rsidR="00781993" w:rsidRPr="00781993" w:rsidTr="00781993">
        <w:trPr>
          <w:tblCellSpacing w:w="0" w:type="dxa"/>
        </w:trPr>
        <w:tc>
          <w:tcPr>
            <w:tcW w:w="8419" w:type="dxa"/>
            <w:vMerge/>
            <w:shd w:val="clear" w:color="auto" w:fill="FFFFFF"/>
            <w:hideMark/>
          </w:tcPr>
          <w:p w:rsidR="00781993" w:rsidRPr="00781993" w:rsidRDefault="00781993" w:rsidP="00781993"/>
        </w:tc>
        <w:tc>
          <w:tcPr>
            <w:tcW w:w="281" w:type="dxa"/>
            <w:shd w:val="clear" w:color="auto" w:fill="FFFFFF"/>
          </w:tcPr>
          <w:p w:rsidR="00781993" w:rsidRPr="00781993" w:rsidRDefault="00781993" w:rsidP="00781993"/>
        </w:tc>
      </w:tr>
      <w:tr w:rsidR="00781993" w:rsidRPr="00781993" w:rsidTr="00781993">
        <w:trPr>
          <w:tblCellSpacing w:w="0" w:type="dxa"/>
        </w:trPr>
        <w:tc>
          <w:tcPr>
            <w:tcW w:w="8419" w:type="dxa"/>
            <w:vMerge/>
            <w:shd w:val="clear" w:color="auto" w:fill="FFFFFF"/>
            <w:hideMark/>
          </w:tcPr>
          <w:p w:rsidR="00781993" w:rsidRPr="00781993" w:rsidRDefault="00781993" w:rsidP="00781993"/>
        </w:tc>
        <w:tc>
          <w:tcPr>
            <w:tcW w:w="281" w:type="dxa"/>
            <w:shd w:val="clear" w:color="auto" w:fill="FFFFFF"/>
          </w:tcPr>
          <w:p w:rsidR="00781993" w:rsidRPr="00781993" w:rsidRDefault="00781993" w:rsidP="00781993"/>
        </w:tc>
      </w:tr>
      <w:tr w:rsidR="00781993" w:rsidRPr="00781993" w:rsidTr="00781993">
        <w:trPr>
          <w:tblCellSpacing w:w="0" w:type="dxa"/>
        </w:trPr>
        <w:tc>
          <w:tcPr>
            <w:tcW w:w="8419" w:type="dxa"/>
            <w:vMerge/>
            <w:shd w:val="clear" w:color="auto" w:fill="FFFFFF"/>
            <w:hideMark/>
          </w:tcPr>
          <w:p w:rsidR="00781993" w:rsidRPr="00781993" w:rsidRDefault="00781993" w:rsidP="00781993"/>
        </w:tc>
        <w:tc>
          <w:tcPr>
            <w:tcW w:w="281" w:type="dxa"/>
            <w:shd w:val="clear" w:color="auto" w:fill="FFFFFF"/>
          </w:tcPr>
          <w:p w:rsidR="00781993" w:rsidRPr="00781993" w:rsidRDefault="00781993" w:rsidP="00781993"/>
        </w:tc>
      </w:tr>
      <w:tr w:rsidR="00781993" w:rsidRPr="00781993" w:rsidTr="00781993">
        <w:trPr>
          <w:tblCellSpacing w:w="0" w:type="dxa"/>
        </w:trPr>
        <w:tc>
          <w:tcPr>
            <w:tcW w:w="8419" w:type="dxa"/>
            <w:vMerge/>
            <w:shd w:val="clear" w:color="auto" w:fill="FFFFFF"/>
            <w:hideMark/>
          </w:tcPr>
          <w:p w:rsidR="00781993" w:rsidRPr="00781993" w:rsidRDefault="00781993" w:rsidP="00781993"/>
        </w:tc>
        <w:tc>
          <w:tcPr>
            <w:tcW w:w="281" w:type="dxa"/>
            <w:shd w:val="clear" w:color="auto" w:fill="FFFFFF"/>
          </w:tcPr>
          <w:p w:rsidR="00781993" w:rsidRPr="00781993" w:rsidRDefault="00781993" w:rsidP="00781993"/>
        </w:tc>
      </w:tr>
      <w:tr w:rsidR="00781993" w:rsidRPr="00781993" w:rsidTr="00781993">
        <w:trPr>
          <w:tblCellSpacing w:w="0" w:type="dxa"/>
        </w:trPr>
        <w:tc>
          <w:tcPr>
            <w:tcW w:w="8419" w:type="dxa"/>
            <w:vMerge/>
            <w:shd w:val="clear" w:color="auto" w:fill="FFFFFF"/>
            <w:hideMark/>
          </w:tcPr>
          <w:p w:rsidR="00781993" w:rsidRPr="00781993" w:rsidRDefault="00781993" w:rsidP="00781993"/>
        </w:tc>
        <w:tc>
          <w:tcPr>
            <w:tcW w:w="281" w:type="dxa"/>
            <w:shd w:val="clear" w:color="auto" w:fill="FFFFFF"/>
          </w:tcPr>
          <w:p w:rsidR="00781993" w:rsidRPr="00781993" w:rsidRDefault="00781993" w:rsidP="00781993"/>
        </w:tc>
      </w:tr>
      <w:tr w:rsidR="00781993" w:rsidRPr="00781993" w:rsidTr="00781993">
        <w:trPr>
          <w:tblCellSpacing w:w="0" w:type="dxa"/>
        </w:trPr>
        <w:tc>
          <w:tcPr>
            <w:tcW w:w="8419" w:type="dxa"/>
            <w:vMerge/>
            <w:shd w:val="clear" w:color="auto" w:fill="FFFFFF"/>
            <w:hideMark/>
          </w:tcPr>
          <w:p w:rsidR="00781993" w:rsidRPr="00781993" w:rsidRDefault="00781993" w:rsidP="00781993"/>
        </w:tc>
        <w:tc>
          <w:tcPr>
            <w:tcW w:w="281" w:type="dxa"/>
            <w:shd w:val="clear" w:color="auto" w:fill="FFFFFF"/>
          </w:tcPr>
          <w:p w:rsidR="00781993" w:rsidRPr="00781993" w:rsidRDefault="00781993" w:rsidP="00781993"/>
        </w:tc>
      </w:tr>
      <w:tr w:rsidR="00781993" w:rsidRPr="00781993" w:rsidTr="00781993">
        <w:trPr>
          <w:tblCellSpacing w:w="0" w:type="dxa"/>
        </w:trPr>
        <w:tc>
          <w:tcPr>
            <w:tcW w:w="8419" w:type="dxa"/>
            <w:vMerge/>
            <w:shd w:val="clear" w:color="auto" w:fill="FFFFFF"/>
            <w:hideMark/>
          </w:tcPr>
          <w:p w:rsidR="00781993" w:rsidRPr="00781993" w:rsidRDefault="00781993" w:rsidP="00781993"/>
        </w:tc>
        <w:tc>
          <w:tcPr>
            <w:tcW w:w="281" w:type="dxa"/>
            <w:shd w:val="clear" w:color="auto" w:fill="FFFFFF"/>
          </w:tcPr>
          <w:p w:rsidR="00781993" w:rsidRPr="00781993" w:rsidRDefault="00781993" w:rsidP="00781993"/>
        </w:tc>
      </w:tr>
      <w:tr w:rsidR="00781993" w:rsidRPr="00781993" w:rsidTr="00781993">
        <w:trPr>
          <w:tblCellSpacing w:w="0" w:type="dxa"/>
        </w:trPr>
        <w:tc>
          <w:tcPr>
            <w:tcW w:w="8419" w:type="dxa"/>
            <w:vMerge/>
            <w:shd w:val="clear" w:color="auto" w:fill="FFFFFF"/>
            <w:hideMark/>
          </w:tcPr>
          <w:p w:rsidR="00781993" w:rsidRPr="00781993" w:rsidRDefault="00781993" w:rsidP="00781993"/>
        </w:tc>
        <w:tc>
          <w:tcPr>
            <w:tcW w:w="281" w:type="dxa"/>
            <w:shd w:val="clear" w:color="auto" w:fill="FFFFFF"/>
          </w:tcPr>
          <w:p w:rsidR="00781993" w:rsidRPr="00781993" w:rsidRDefault="00781993" w:rsidP="00781993"/>
        </w:tc>
      </w:tr>
      <w:tr w:rsidR="00781993" w:rsidRPr="00781993" w:rsidTr="00781993">
        <w:trPr>
          <w:tblCellSpacing w:w="0" w:type="dxa"/>
        </w:trPr>
        <w:tc>
          <w:tcPr>
            <w:tcW w:w="8419" w:type="dxa"/>
            <w:vMerge/>
            <w:shd w:val="clear" w:color="auto" w:fill="FFFFFF"/>
            <w:hideMark/>
          </w:tcPr>
          <w:p w:rsidR="00781993" w:rsidRPr="00781993" w:rsidRDefault="00781993" w:rsidP="00781993"/>
        </w:tc>
        <w:tc>
          <w:tcPr>
            <w:tcW w:w="281" w:type="dxa"/>
            <w:shd w:val="clear" w:color="auto" w:fill="FFFFFF"/>
          </w:tcPr>
          <w:p w:rsidR="00781993" w:rsidRPr="00781993" w:rsidRDefault="00781993" w:rsidP="00781993"/>
        </w:tc>
      </w:tr>
      <w:tr w:rsidR="00781993" w:rsidRPr="00781993" w:rsidTr="008576BC">
        <w:trPr>
          <w:trHeight w:val="752"/>
          <w:tblCellSpacing w:w="0" w:type="dxa"/>
        </w:trPr>
        <w:tc>
          <w:tcPr>
            <w:tcW w:w="8419" w:type="dxa"/>
            <w:vMerge/>
            <w:shd w:val="clear" w:color="auto" w:fill="FFFFFF"/>
            <w:hideMark/>
          </w:tcPr>
          <w:p w:rsidR="00781993" w:rsidRPr="00781993" w:rsidRDefault="00781993" w:rsidP="00781993"/>
        </w:tc>
        <w:tc>
          <w:tcPr>
            <w:tcW w:w="281" w:type="dxa"/>
            <w:shd w:val="clear" w:color="auto" w:fill="FFFFFF"/>
          </w:tcPr>
          <w:p w:rsidR="00781993" w:rsidRPr="00781993" w:rsidRDefault="00781993" w:rsidP="00781993"/>
        </w:tc>
      </w:tr>
      <w:tr w:rsidR="00781993" w:rsidRPr="00781993" w:rsidTr="00781993">
        <w:trPr>
          <w:tblCellSpacing w:w="0" w:type="dxa"/>
        </w:trPr>
        <w:tc>
          <w:tcPr>
            <w:tcW w:w="8419" w:type="dxa"/>
            <w:vMerge/>
            <w:shd w:val="clear" w:color="auto" w:fill="FFFFFF"/>
            <w:hideMark/>
          </w:tcPr>
          <w:p w:rsidR="00781993" w:rsidRPr="00781993" w:rsidRDefault="00781993" w:rsidP="00781993"/>
        </w:tc>
        <w:tc>
          <w:tcPr>
            <w:tcW w:w="281" w:type="dxa"/>
            <w:shd w:val="clear" w:color="auto" w:fill="FFFFFF"/>
          </w:tcPr>
          <w:p w:rsidR="00781993" w:rsidRPr="00781993" w:rsidRDefault="00781993" w:rsidP="00781993"/>
        </w:tc>
      </w:tr>
    </w:tbl>
    <w:p w:rsidR="00A07B13" w:rsidRDefault="00A07B13"/>
    <w:sectPr w:rsidR="00A07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993"/>
    <w:rsid w:val="00781993"/>
    <w:rsid w:val="008576BC"/>
    <w:rsid w:val="00A0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847E1-9BF8-4CAA-8288-F88B157A9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19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5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2025-01-22T11:15:00Z</dcterms:created>
  <dcterms:modified xsi:type="dcterms:W3CDTF">2025-01-22T11:15:00Z</dcterms:modified>
</cp:coreProperties>
</file>