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38" w:rsidRDefault="00602C38" w:rsidP="00602C38">
      <w:pPr>
        <w:rPr>
          <w:sz w:val="20"/>
        </w:rPr>
      </w:pPr>
    </w:p>
    <w:p w:rsidR="004F70EB" w:rsidRDefault="00602C38" w:rsidP="00602C38">
      <w:pPr>
        <w:jc w:val="center"/>
      </w:pPr>
      <w:r>
        <w:t xml:space="preserve">Клиническая ситуационная задача </w:t>
      </w:r>
      <w:r w:rsidR="004F70EB">
        <w:t xml:space="preserve">к экзамену </w:t>
      </w:r>
      <w:proofErr w:type="spellStart"/>
      <w:r w:rsidR="004F70EB">
        <w:t>ГИа</w:t>
      </w:r>
      <w:proofErr w:type="spellEnd"/>
    </w:p>
    <w:p w:rsidR="00602C38" w:rsidRDefault="00602C38" w:rsidP="00602C38">
      <w:pPr>
        <w:jc w:val="center"/>
      </w:pPr>
      <w:bookmarkStart w:id="0" w:name="_GoBack"/>
      <w:bookmarkEnd w:id="0"/>
      <w:r>
        <w:t>( образец)</w:t>
      </w:r>
    </w:p>
    <w:p w:rsidR="00602C38" w:rsidRDefault="00602C38" w:rsidP="00602C38">
      <w:pPr>
        <w:pStyle w:val="2"/>
        <w:rPr>
          <w:sz w:val="20"/>
          <w:szCs w:val="20"/>
        </w:rPr>
      </w:pPr>
    </w:p>
    <w:p w:rsidR="00602C38" w:rsidRDefault="00602C38" w:rsidP="00602C38">
      <w:pPr>
        <w:tabs>
          <w:tab w:val="left" w:pos="426"/>
          <w:tab w:val="left" w:pos="709"/>
        </w:tabs>
        <w:ind w:left="720"/>
        <w:jc w:val="both"/>
        <w:rPr>
          <w:sz w:val="20"/>
          <w:szCs w:val="20"/>
        </w:rPr>
      </w:pPr>
    </w:p>
    <w:p w:rsidR="00602C38" w:rsidRDefault="00602C38" w:rsidP="00602C38">
      <w:pPr>
        <w:tabs>
          <w:tab w:val="left" w:pos="426"/>
          <w:tab w:val="left" w:pos="709"/>
        </w:tabs>
        <w:ind w:left="720"/>
        <w:jc w:val="both"/>
        <w:rPr>
          <w:sz w:val="20"/>
          <w:szCs w:val="20"/>
        </w:rPr>
      </w:pPr>
    </w:p>
    <w:p w:rsidR="00602C38" w:rsidRPr="00761A3F" w:rsidRDefault="00602C38" w:rsidP="00602C38">
      <w:pPr>
        <w:pStyle w:val="a3"/>
        <w:jc w:val="center"/>
        <w:outlineLvl w:val="0"/>
        <w:rPr>
          <w:b/>
          <w:sz w:val="20"/>
          <w:szCs w:val="20"/>
        </w:rPr>
      </w:pPr>
      <w:r w:rsidRPr="00761A3F">
        <w:rPr>
          <w:b/>
          <w:sz w:val="20"/>
          <w:szCs w:val="20"/>
        </w:rPr>
        <w:t>Клин</w:t>
      </w:r>
      <w:r>
        <w:rPr>
          <w:b/>
          <w:sz w:val="20"/>
          <w:szCs w:val="20"/>
        </w:rPr>
        <w:t xml:space="preserve">ическая ситуационная задача </w:t>
      </w:r>
    </w:p>
    <w:p w:rsidR="00602C38" w:rsidRPr="00761A3F" w:rsidRDefault="00602C38" w:rsidP="00602C38">
      <w:pPr>
        <w:pStyle w:val="a3"/>
        <w:jc w:val="center"/>
        <w:outlineLvl w:val="0"/>
        <w:rPr>
          <w:sz w:val="20"/>
          <w:szCs w:val="20"/>
        </w:rPr>
      </w:pPr>
    </w:p>
    <w:p w:rsidR="00602C38" w:rsidRPr="00761A3F" w:rsidRDefault="00602C38" w:rsidP="00602C38">
      <w:pPr>
        <w:pStyle w:val="3"/>
        <w:spacing w:before="0" w:after="0"/>
        <w:ind w:firstLine="454"/>
        <w:rPr>
          <w:rFonts w:ascii="Times New Roman" w:hAnsi="Times New Roman" w:cs="Times New Roman"/>
        </w:rPr>
      </w:pPr>
      <w:r w:rsidRPr="00761A3F">
        <w:rPr>
          <w:rFonts w:ascii="Times New Roman" w:hAnsi="Times New Roman" w:cs="Times New Roman"/>
        </w:rPr>
        <w:t>Пациент Л., 42 года обратился в стоматологическую поликлинику.</w:t>
      </w:r>
    </w:p>
    <w:p w:rsidR="00602C38" w:rsidRPr="00761A3F" w:rsidRDefault="00602C38" w:rsidP="00602C38">
      <w:pPr>
        <w:pStyle w:val="ZRO"/>
        <w:spacing w:before="0"/>
        <w:ind w:firstLine="454"/>
        <w:outlineLvl w:val="0"/>
      </w:pPr>
      <w:r w:rsidRPr="00A23E6E">
        <w:rPr>
          <w:b w:val="0"/>
        </w:rPr>
        <w:t xml:space="preserve">Жалобы: </w:t>
      </w:r>
      <w:r w:rsidRPr="00A23E6E">
        <w:rPr>
          <w:b w:val="0"/>
          <w:bCs w:val="0"/>
          <w:i w:val="0"/>
          <w:iCs w:val="0"/>
        </w:rPr>
        <w:t>На</w:t>
      </w:r>
      <w:r w:rsidRPr="00761A3F">
        <w:rPr>
          <w:b w:val="0"/>
          <w:bCs w:val="0"/>
          <w:i w:val="0"/>
          <w:iCs w:val="0"/>
        </w:rPr>
        <w:t xml:space="preserve"> боль в правой половине лица, усиливающуюся при наклоне головы; слабость, одностороннюю головную боль, снижение аппетита. 3 дня назад повысилась температура тела до 37,5 градусов.</w:t>
      </w:r>
    </w:p>
    <w:p w:rsidR="00602C38" w:rsidRPr="00761A3F" w:rsidRDefault="00602C38" w:rsidP="00602C38">
      <w:pPr>
        <w:pStyle w:val="ZRO"/>
        <w:spacing w:before="0"/>
        <w:ind w:firstLine="454"/>
        <w:outlineLvl w:val="0"/>
        <w:rPr>
          <w:b w:val="0"/>
          <w:bCs w:val="0"/>
          <w:i w:val="0"/>
          <w:iCs w:val="0"/>
        </w:rPr>
      </w:pPr>
      <w:r w:rsidRPr="00761A3F">
        <w:rPr>
          <w:b w:val="0"/>
          <w:bCs w:val="0"/>
        </w:rPr>
        <w:t xml:space="preserve">Развитие настоящего заболевания: </w:t>
      </w:r>
      <w:r w:rsidRPr="00761A3F">
        <w:rPr>
          <w:b w:val="0"/>
          <w:bCs w:val="0"/>
          <w:i w:val="0"/>
          <w:iCs w:val="0"/>
        </w:rPr>
        <w:t>Считает себя больным около 3 месяцев. Периодически отмечает «припухлость» десны и появление свищевого хода в области верхней челюсти справа. 1.6 зуб лечен два года назад по поводу осложнения кариеса.</w:t>
      </w:r>
    </w:p>
    <w:p w:rsidR="00602C38" w:rsidRPr="00761A3F" w:rsidRDefault="00602C38" w:rsidP="00602C38">
      <w:pPr>
        <w:pStyle w:val="ZRO"/>
        <w:spacing w:before="0"/>
        <w:ind w:firstLine="454"/>
        <w:outlineLvl w:val="0"/>
        <w:rPr>
          <w:b w:val="0"/>
          <w:bCs w:val="0"/>
          <w:i w:val="0"/>
          <w:iCs w:val="0"/>
        </w:rPr>
      </w:pPr>
      <w:r w:rsidRPr="00761A3F">
        <w:rPr>
          <w:b w:val="0"/>
          <w:bCs w:val="0"/>
        </w:rPr>
        <w:t xml:space="preserve">Объективно: </w:t>
      </w:r>
      <w:r w:rsidRPr="00761A3F">
        <w:rPr>
          <w:b w:val="0"/>
          <w:bCs w:val="0"/>
          <w:i w:val="0"/>
          <w:iCs w:val="0"/>
        </w:rPr>
        <w:t>Лицо симметричное. Кожа лица в цвете не изменена. Пальпация в области передней стенки гайморовой пазухи болезненна.</w:t>
      </w:r>
    </w:p>
    <w:p w:rsidR="00602C38" w:rsidRPr="00761A3F" w:rsidRDefault="00602C38" w:rsidP="00602C38">
      <w:pPr>
        <w:pStyle w:val="ZRO"/>
        <w:spacing w:before="0"/>
        <w:ind w:firstLine="454"/>
        <w:outlineLvl w:val="0"/>
        <w:rPr>
          <w:b w:val="0"/>
          <w:bCs w:val="0"/>
          <w:i w:val="0"/>
          <w:iCs w:val="0"/>
        </w:rPr>
      </w:pPr>
      <w:r w:rsidRPr="00761A3F">
        <w:rPr>
          <w:b w:val="0"/>
          <w:bCs w:val="0"/>
        </w:rPr>
        <w:t xml:space="preserve">Во рту: </w:t>
      </w:r>
      <w:r w:rsidRPr="00761A3F">
        <w:rPr>
          <w:b w:val="0"/>
          <w:bCs w:val="0"/>
          <w:i w:val="0"/>
          <w:iCs w:val="0"/>
        </w:rPr>
        <w:t>Открывание рта свободное.</w:t>
      </w:r>
    </w:p>
    <w:p w:rsidR="00602C38" w:rsidRPr="00761A3F" w:rsidRDefault="00602C38" w:rsidP="00602C38">
      <w:pPr>
        <w:pStyle w:val="ZRO"/>
        <w:spacing w:before="0"/>
        <w:ind w:firstLine="720"/>
        <w:outlineLvl w:val="0"/>
        <w:rPr>
          <w:b w:val="0"/>
          <w:bCs w:val="0"/>
          <w:i w:val="0"/>
          <w:iCs w:val="0"/>
        </w:rPr>
      </w:pPr>
    </w:p>
    <w:p w:rsidR="00602C38" w:rsidRPr="00F7567D" w:rsidRDefault="00602C38" w:rsidP="00602C38">
      <w:pPr>
        <w:pStyle w:val="TablCen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F7567D">
        <w:rPr>
          <w:rFonts w:ascii="Times New Roman" w:hAnsi="Times New Roman" w:cs="Times New Roman"/>
          <w:sz w:val="20"/>
          <w:szCs w:val="20"/>
          <w:u w:val="single"/>
        </w:rPr>
        <w:t>Зубная формула:</w:t>
      </w:r>
    </w:p>
    <w:p w:rsidR="00602C38" w:rsidRPr="00F7567D" w:rsidRDefault="00602C38" w:rsidP="00602C38">
      <w:pPr>
        <w:pStyle w:val="TablCen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02C38" w:rsidRPr="00F7567D" w:rsidTr="005D5FC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02C38" w:rsidRPr="00F7567D" w:rsidTr="005D5FCA">
        <w:trPr>
          <w:cantSplit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602C38" w:rsidRPr="00F7567D" w:rsidTr="005D5FCA">
        <w:trPr>
          <w:cantSplit/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602C38" w:rsidRPr="00F7567D" w:rsidTr="005D5FCA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38" w:rsidRPr="00F7567D" w:rsidRDefault="00602C38" w:rsidP="005D5FCA">
            <w:pPr>
              <w:pStyle w:val="TablCen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56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</w:p>
        </w:tc>
      </w:tr>
    </w:tbl>
    <w:p w:rsidR="00602C38" w:rsidRPr="00F7567D" w:rsidRDefault="00602C38" w:rsidP="00602C38">
      <w:pPr>
        <w:jc w:val="both"/>
        <w:rPr>
          <w:sz w:val="20"/>
          <w:szCs w:val="20"/>
        </w:rPr>
      </w:pPr>
    </w:p>
    <w:p w:rsidR="00602C38" w:rsidRPr="00761A3F" w:rsidRDefault="00602C38" w:rsidP="00602C38">
      <w:pPr>
        <w:ind w:firstLine="454"/>
        <w:jc w:val="both"/>
        <w:rPr>
          <w:sz w:val="20"/>
          <w:szCs w:val="20"/>
        </w:rPr>
      </w:pPr>
      <w:r w:rsidRPr="00761A3F">
        <w:rPr>
          <w:sz w:val="20"/>
          <w:szCs w:val="20"/>
        </w:rPr>
        <w:t xml:space="preserve">Имеется скученность зубов в переднем отделе нижней челюсти, деформация зубного ряда верхней челюсти </w:t>
      </w:r>
      <w:r w:rsidRPr="00F7567D">
        <w:rPr>
          <w:sz w:val="20"/>
        </w:rPr>
        <w:t>–</w:t>
      </w:r>
      <w:r w:rsidRPr="00761A3F">
        <w:rPr>
          <w:sz w:val="20"/>
          <w:szCs w:val="20"/>
        </w:rPr>
        <w:t xml:space="preserve"> </w:t>
      </w:r>
      <w:proofErr w:type="spellStart"/>
      <w:r w:rsidRPr="00761A3F">
        <w:rPr>
          <w:sz w:val="20"/>
          <w:szCs w:val="20"/>
        </w:rPr>
        <w:t>зубо</w:t>
      </w:r>
      <w:proofErr w:type="spellEnd"/>
      <w:r w:rsidRPr="00761A3F">
        <w:rPr>
          <w:sz w:val="20"/>
          <w:szCs w:val="20"/>
        </w:rPr>
        <w:t xml:space="preserve">-альвеолярное выдвижение зубов 1.6, 1.7, 2.6, 2.7. Атрофия альвеолярного отростка нижней челюсти равномерная, резко выраженная. При пальпации десны соответственно проекции корней зуба 1.6 определяется </w:t>
      </w:r>
      <w:r w:rsidRPr="00761A3F">
        <w:rPr>
          <w:sz w:val="20"/>
          <w:szCs w:val="20"/>
          <w:lang w:val="en-GB"/>
        </w:rPr>
        <w:t>c</w:t>
      </w:r>
      <w:proofErr w:type="spellStart"/>
      <w:r w:rsidRPr="00761A3F">
        <w:rPr>
          <w:sz w:val="20"/>
          <w:szCs w:val="20"/>
        </w:rPr>
        <w:t>индром</w:t>
      </w:r>
      <w:proofErr w:type="spellEnd"/>
      <w:r w:rsidRPr="00761A3F">
        <w:rPr>
          <w:sz w:val="20"/>
          <w:szCs w:val="20"/>
        </w:rPr>
        <w:t xml:space="preserve"> </w:t>
      </w:r>
      <w:proofErr w:type="spellStart"/>
      <w:r w:rsidRPr="00761A3F">
        <w:rPr>
          <w:sz w:val="20"/>
          <w:szCs w:val="20"/>
        </w:rPr>
        <w:t>вазопареза</w:t>
      </w:r>
      <w:proofErr w:type="spellEnd"/>
      <w:r w:rsidRPr="00761A3F">
        <w:rPr>
          <w:sz w:val="20"/>
          <w:szCs w:val="20"/>
        </w:rPr>
        <w:t xml:space="preserve">, умеренная болезненность. </w:t>
      </w:r>
    </w:p>
    <w:p w:rsidR="00602C38" w:rsidRPr="00761A3F" w:rsidRDefault="00602C38" w:rsidP="00602C38">
      <w:pPr>
        <w:ind w:firstLine="454"/>
        <w:jc w:val="both"/>
        <w:rPr>
          <w:sz w:val="20"/>
          <w:szCs w:val="20"/>
        </w:rPr>
      </w:pPr>
      <w:r w:rsidRPr="00761A3F">
        <w:rPr>
          <w:sz w:val="20"/>
          <w:szCs w:val="20"/>
        </w:rPr>
        <w:t xml:space="preserve">На жевательной поверхности зуба 1.6 пломба, </w:t>
      </w:r>
      <w:r w:rsidRPr="00761A3F">
        <w:rPr>
          <w:sz w:val="20"/>
          <w:szCs w:val="20"/>
          <w:lang w:val="en-GB"/>
        </w:rPr>
        <w:t>c</w:t>
      </w:r>
      <w:proofErr w:type="spellStart"/>
      <w:r w:rsidRPr="00761A3F">
        <w:rPr>
          <w:sz w:val="20"/>
          <w:szCs w:val="20"/>
        </w:rPr>
        <w:t>остояние</w:t>
      </w:r>
      <w:proofErr w:type="spellEnd"/>
      <w:r w:rsidRPr="00761A3F">
        <w:rPr>
          <w:sz w:val="20"/>
          <w:szCs w:val="20"/>
        </w:rPr>
        <w:t xml:space="preserve"> пломбы удовлетворительное, зуб изменен в цвете. Перкуссия зуба 1.6 вызывает неприятные ощущения.</w:t>
      </w:r>
    </w:p>
    <w:p w:rsidR="00602C38" w:rsidRPr="00761A3F" w:rsidRDefault="00602C38" w:rsidP="00602C38">
      <w:pPr>
        <w:ind w:firstLine="454"/>
        <w:jc w:val="both"/>
        <w:outlineLvl w:val="0"/>
        <w:rPr>
          <w:i/>
          <w:iCs/>
          <w:sz w:val="20"/>
          <w:szCs w:val="20"/>
        </w:rPr>
      </w:pPr>
      <w:r w:rsidRPr="00761A3F">
        <w:rPr>
          <w:i/>
          <w:iCs/>
          <w:sz w:val="20"/>
          <w:szCs w:val="20"/>
        </w:rPr>
        <w:t xml:space="preserve">Передняя риноскопия: </w:t>
      </w:r>
      <w:r w:rsidRPr="00761A3F">
        <w:rPr>
          <w:sz w:val="20"/>
          <w:szCs w:val="20"/>
        </w:rPr>
        <w:t>гиперемия слизистой, гной</w:t>
      </w:r>
      <w:r w:rsidRPr="00761A3F">
        <w:rPr>
          <w:i/>
          <w:iCs/>
          <w:sz w:val="20"/>
          <w:szCs w:val="20"/>
        </w:rPr>
        <w:t>.</w:t>
      </w:r>
    </w:p>
    <w:p w:rsidR="00602C38" w:rsidRPr="00761A3F" w:rsidRDefault="00602C38" w:rsidP="00602C38">
      <w:pPr>
        <w:ind w:firstLine="454"/>
        <w:jc w:val="both"/>
        <w:outlineLvl w:val="0"/>
        <w:rPr>
          <w:i/>
          <w:iCs/>
          <w:sz w:val="20"/>
          <w:szCs w:val="20"/>
        </w:rPr>
      </w:pPr>
      <w:r w:rsidRPr="00761A3F">
        <w:rPr>
          <w:i/>
          <w:iCs/>
          <w:sz w:val="20"/>
          <w:szCs w:val="20"/>
        </w:rPr>
        <w:t>На медиально-</w:t>
      </w:r>
      <w:proofErr w:type="spellStart"/>
      <w:r w:rsidRPr="00761A3F">
        <w:rPr>
          <w:i/>
          <w:iCs/>
          <w:sz w:val="20"/>
          <w:szCs w:val="20"/>
        </w:rPr>
        <w:t>окклюзилнной</w:t>
      </w:r>
      <w:proofErr w:type="spellEnd"/>
      <w:r w:rsidRPr="00761A3F">
        <w:rPr>
          <w:i/>
          <w:iCs/>
          <w:sz w:val="20"/>
          <w:szCs w:val="20"/>
        </w:rPr>
        <w:t xml:space="preserve"> поверхности зуба 4.6 </w:t>
      </w:r>
      <w:r w:rsidRPr="00F7567D">
        <w:rPr>
          <w:sz w:val="20"/>
        </w:rPr>
        <w:t>–</w:t>
      </w:r>
      <w:r>
        <w:rPr>
          <w:sz w:val="20"/>
        </w:rPr>
        <w:t xml:space="preserve"> </w:t>
      </w:r>
      <w:r w:rsidRPr="00761A3F">
        <w:rPr>
          <w:i/>
          <w:iCs/>
          <w:sz w:val="20"/>
          <w:szCs w:val="20"/>
        </w:rPr>
        <w:t>полость.</w:t>
      </w:r>
    </w:p>
    <w:p w:rsidR="00602C38" w:rsidRPr="00761A3F" w:rsidRDefault="00602C38" w:rsidP="00602C38">
      <w:pPr>
        <w:pStyle w:val="3"/>
        <w:spacing w:before="0" w:after="0"/>
        <w:ind w:firstLine="454"/>
        <w:rPr>
          <w:rFonts w:ascii="Times New Roman" w:hAnsi="Times New Roman" w:cs="Times New Roman"/>
        </w:rPr>
      </w:pPr>
    </w:p>
    <w:p w:rsidR="00602C38" w:rsidRPr="00761A3F" w:rsidRDefault="00602C38" w:rsidP="00602C38">
      <w:pPr>
        <w:pStyle w:val="3"/>
        <w:spacing w:before="0" w:after="0"/>
        <w:ind w:firstLine="454"/>
        <w:rPr>
          <w:rFonts w:ascii="Times New Roman" w:hAnsi="Times New Roman" w:cs="Times New Roman"/>
        </w:rPr>
      </w:pPr>
      <w:r w:rsidRPr="00761A3F">
        <w:rPr>
          <w:rFonts w:ascii="Times New Roman" w:hAnsi="Times New Roman" w:cs="Times New Roman"/>
        </w:rPr>
        <w:t>Пациент направлен на консультацию к врачу-стоматологу-терапевту.</w:t>
      </w:r>
    </w:p>
    <w:p w:rsidR="00602C38" w:rsidRPr="00761A3F" w:rsidRDefault="00602C38" w:rsidP="00602C38">
      <w:pPr>
        <w:ind w:firstLine="454"/>
        <w:jc w:val="both"/>
        <w:outlineLvl w:val="0"/>
        <w:rPr>
          <w:i/>
          <w:iCs/>
          <w:sz w:val="20"/>
          <w:szCs w:val="20"/>
        </w:rPr>
      </w:pPr>
      <w:r w:rsidRPr="00761A3F">
        <w:rPr>
          <w:i/>
          <w:iCs/>
          <w:sz w:val="20"/>
          <w:szCs w:val="20"/>
        </w:rPr>
        <w:t>Жалобы:</w:t>
      </w:r>
      <w:r w:rsidRPr="00761A3F">
        <w:rPr>
          <w:sz w:val="20"/>
          <w:szCs w:val="20"/>
        </w:rPr>
        <w:t xml:space="preserve"> (</w:t>
      </w:r>
      <w:r w:rsidRPr="00761A3F">
        <w:rPr>
          <w:sz w:val="20"/>
          <w:szCs w:val="20"/>
          <w:lang w:val="en-GB"/>
        </w:rPr>
        <w:t>c</w:t>
      </w:r>
      <w:r w:rsidRPr="00761A3F">
        <w:rPr>
          <w:sz w:val="20"/>
          <w:szCs w:val="20"/>
        </w:rPr>
        <w:t>м. выше).</w:t>
      </w:r>
    </w:p>
    <w:p w:rsidR="00602C38" w:rsidRPr="00761A3F" w:rsidRDefault="00602C38" w:rsidP="00602C38">
      <w:pPr>
        <w:ind w:firstLine="454"/>
        <w:jc w:val="both"/>
        <w:outlineLvl w:val="0"/>
        <w:rPr>
          <w:i/>
          <w:iCs/>
          <w:sz w:val="20"/>
          <w:szCs w:val="20"/>
        </w:rPr>
      </w:pPr>
      <w:r w:rsidRPr="00761A3F">
        <w:rPr>
          <w:i/>
          <w:iCs/>
          <w:sz w:val="20"/>
          <w:szCs w:val="20"/>
        </w:rPr>
        <w:t>Объективно:</w:t>
      </w:r>
      <w:r w:rsidRPr="00761A3F">
        <w:rPr>
          <w:sz w:val="20"/>
          <w:szCs w:val="20"/>
        </w:rPr>
        <w:t xml:space="preserve"> (</w:t>
      </w:r>
      <w:r w:rsidRPr="00761A3F">
        <w:rPr>
          <w:sz w:val="20"/>
          <w:szCs w:val="20"/>
          <w:lang w:val="en-GB"/>
        </w:rPr>
        <w:t>c</w:t>
      </w:r>
      <w:r w:rsidRPr="00761A3F">
        <w:rPr>
          <w:sz w:val="20"/>
          <w:szCs w:val="20"/>
        </w:rPr>
        <w:t xml:space="preserve">м. выше). </w:t>
      </w:r>
    </w:p>
    <w:p w:rsidR="00602C38" w:rsidRPr="00761A3F" w:rsidRDefault="00602C38" w:rsidP="00602C38">
      <w:pPr>
        <w:ind w:firstLine="454"/>
        <w:jc w:val="both"/>
        <w:rPr>
          <w:sz w:val="20"/>
          <w:szCs w:val="20"/>
        </w:rPr>
      </w:pPr>
      <w:r w:rsidRPr="00761A3F">
        <w:rPr>
          <w:sz w:val="20"/>
          <w:szCs w:val="20"/>
        </w:rPr>
        <w:t xml:space="preserve">При </w:t>
      </w:r>
      <w:proofErr w:type="spellStart"/>
      <w:r w:rsidRPr="00761A3F">
        <w:rPr>
          <w:sz w:val="20"/>
          <w:szCs w:val="20"/>
        </w:rPr>
        <w:t>электроодонтодиагностике</w:t>
      </w:r>
      <w:proofErr w:type="spellEnd"/>
      <w:r w:rsidRPr="00761A3F">
        <w:rPr>
          <w:sz w:val="20"/>
          <w:szCs w:val="20"/>
        </w:rPr>
        <w:t xml:space="preserve"> установлено, что </w:t>
      </w:r>
      <w:proofErr w:type="spellStart"/>
      <w:r w:rsidRPr="00761A3F">
        <w:rPr>
          <w:sz w:val="20"/>
          <w:szCs w:val="20"/>
        </w:rPr>
        <w:t>электровозбудимость</w:t>
      </w:r>
      <w:proofErr w:type="spellEnd"/>
      <w:r w:rsidRPr="00761A3F">
        <w:rPr>
          <w:sz w:val="20"/>
          <w:szCs w:val="20"/>
        </w:rPr>
        <w:t xml:space="preserve"> зуба 1.6 варьировала в пределах 80-100 мкА. Пациент направлен на рентгенографию в области зуба 1.6. </w:t>
      </w:r>
      <w:r w:rsidRPr="00761A3F">
        <w:rPr>
          <w:i/>
          <w:iCs/>
          <w:sz w:val="20"/>
          <w:szCs w:val="20"/>
        </w:rPr>
        <w:t xml:space="preserve">На рентгенограмме: </w:t>
      </w:r>
      <w:r w:rsidRPr="00761A3F">
        <w:rPr>
          <w:sz w:val="20"/>
          <w:szCs w:val="20"/>
        </w:rPr>
        <w:t>н</w:t>
      </w:r>
      <w:r>
        <w:rPr>
          <w:sz w:val="20"/>
          <w:szCs w:val="20"/>
        </w:rPr>
        <w:t>ё</w:t>
      </w:r>
      <w:r w:rsidRPr="00761A3F">
        <w:rPr>
          <w:sz w:val="20"/>
          <w:szCs w:val="20"/>
        </w:rPr>
        <w:t>бный корневой канал запломбированы не на вс</w:t>
      </w:r>
      <w:r>
        <w:rPr>
          <w:sz w:val="20"/>
          <w:szCs w:val="20"/>
        </w:rPr>
        <w:t>ё</w:t>
      </w:r>
      <w:r w:rsidRPr="00761A3F">
        <w:rPr>
          <w:sz w:val="20"/>
          <w:szCs w:val="20"/>
        </w:rPr>
        <w:t>м протяжении, в щ</w:t>
      </w:r>
      <w:r>
        <w:rPr>
          <w:sz w:val="20"/>
          <w:szCs w:val="20"/>
        </w:rPr>
        <w:t>ё</w:t>
      </w:r>
      <w:r w:rsidRPr="00761A3F">
        <w:rPr>
          <w:sz w:val="20"/>
          <w:szCs w:val="20"/>
        </w:rPr>
        <w:t>чно-медиальном и щ</w:t>
      </w:r>
      <w:r>
        <w:rPr>
          <w:sz w:val="20"/>
          <w:szCs w:val="20"/>
        </w:rPr>
        <w:t>ё</w:t>
      </w:r>
      <w:r w:rsidRPr="00761A3F">
        <w:rPr>
          <w:sz w:val="20"/>
          <w:szCs w:val="20"/>
        </w:rPr>
        <w:t>чно-дистальном корневых каналах пломбировочный материал не прослеживается; определяется разрежение костной ткани с неч</w:t>
      </w:r>
      <w:r>
        <w:rPr>
          <w:sz w:val="20"/>
          <w:szCs w:val="20"/>
        </w:rPr>
        <w:t>ё</w:t>
      </w:r>
      <w:r w:rsidRPr="00761A3F">
        <w:rPr>
          <w:sz w:val="20"/>
          <w:szCs w:val="20"/>
        </w:rPr>
        <w:t>ткими и неровными контурами размером 0,3</w:t>
      </w:r>
      <w:r>
        <w:rPr>
          <w:sz w:val="20"/>
          <w:szCs w:val="20"/>
        </w:rPr>
        <w:t xml:space="preserve"> </w:t>
      </w:r>
      <w:r w:rsidRPr="00761A3F">
        <w:rPr>
          <w:sz w:val="20"/>
          <w:szCs w:val="20"/>
        </w:rPr>
        <w:t>х</w:t>
      </w:r>
      <w:r>
        <w:rPr>
          <w:sz w:val="20"/>
          <w:szCs w:val="20"/>
        </w:rPr>
        <w:t xml:space="preserve"> </w:t>
      </w:r>
      <w:r w:rsidRPr="00761A3F">
        <w:rPr>
          <w:sz w:val="20"/>
          <w:szCs w:val="20"/>
        </w:rPr>
        <w:t>0,4 см.</w:t>
      </w:r>
    </w:p>
    <w:p w:rsidR="00602C38" w:rsidRPr="00761A3F" w:rsidRDefault="00602C38" w:rsidP="00602C38">
      <w:pPr>
        <w:ind w:firstLine="454"/>
        <w:jc w:val="both"/>
        <w:rPr>
          <w:sz w:val="20"/>
          <w:szCs w:val="20"/>
        </w:rPr>
      </w:pPr>
      <w:r w:rsidRPr="00761A3F">
        <w:rPr>
          <w:sz w:val="20"/>
          <w:szCs w:val="20"/>
        </w:rPr>
        <w:t>На медиально-</w:t>
      </w:r>
      <w:proofErr w:type="spellStart"/>
      <w:r w:rsidRPr="00761A3F">
        <w:rPr>
          <w:sz w:val="20"/>
          <w:szCs w:val="20"/>
        </w:rPr>
        <w:t>окклюзионной</w:t>
      </w:r>
      <w:proofErr w:type="spellEnd"/>
      <w:r w:rsidRPr="00761A3F">
        <w:rPr>
          <w:sz w:val="20"/>
          <w:szCs w:val="20"/>
        </w:rPr>
        <w:t xml:space="preserve"> поверхности зуба 4.6. определяется полость средних размеров, дно и стенки плотные, пигментированные. Зондирование по эмалево-дентинной границе чувствительно, перкуссия безболезненна, на </w:t>
      </w:r>
      <w:proofErr w:type="spellStart"/>
      <w:r w:rsidRPr="00761A3F">
        <w:rPr>
          <w:sz w:val="20"/>
          <w:szCs w:val="20"/>
        </w:rPr>
        <w:t>холодовой</w:t>
      </w:r>
      <w:proofErr w:type="spellEnd"/>
      <w:r w:rsidRPr="00761A3F">
        <w:rPr>
          <w:sz w:val="20"/>
          <w:szCs w:val="20"/>
        </w:rPr>
        <w:t xml:space="preserve"> раздражитель зуб реагирует кратковременной болью. ЭОД – 5 мкА. </w:t>
      </w:r>
    </w:p>
    <w:p w:rsidR="00602C38" w:rsidRPr="00761A3F" w:rsidRDefault="00602C38" w:rsidP="00602C38">
      <w:pPr>
        <w:pStyle w:val="3"/>
        <w:spacing w:before="0" w:after="0"/>
        <w:ind w:firstLine="454"/>
        <w:rPr>
          <w:rFonts w:ascii="Times New Roman" w:hAnsi="Times New Roman" w:cs="Times New Roman"/>
        </w:rPr>
      </w:pPr>
    </w:p>
    <w:p w:rsidR="00602C38" w:rsidRPr="00761A3F" w:rsidRDefault="00602C38" w:rsidP="00602C38">
      <w:pPr>
        <w:pStyle w:val="3"/>
        <w:spacing w:before="0" w:after="0"/>
        <w:ind w:firstLine="454"/>
        <w:rPr>
          <w:rFonts w:ascii="Times New Roman" w:hAnsi="Times New Roman" w:cs="Times New Roman"/>
        </w:rPr>
      </w:pPr>
      <w:r w:rsidRPr="00761A3F">
        <w:rPr>
          <w:rFonts w:ascii="Times New Roman" w:hAnsi="Times New Roman" w:cs="Times New Roman"/>
        </w:rPr>
        <w:t>Пациент обратился в ортопедическое отделение с целью для протезирования.</w:t>
      </w:r>
    </w:p>
    <w:p w:rsidR="00602C38" w:rsidRPr="00761A3F" w:rsidRDefault="00602C38" w:rsidP="00602C38">
      <w:pPr>
        <w:ind w:firstLine="454"/>
        <w:jc w:val="both"/>
        <w:outlineLvl w:val="0"/>
        <w:rPr>
          <w:i/>
          <w:iCs/>
          <w:sz w:val="20"/>
          <w:szCs w:val="20"/>
        </w:rPr>
      </w:pPr>
      <w:r w:rsidRPr="00761A3F">
        <w:rPr>
          <w:i/>
          <w:iCs/>
          <w:sz w:val="20"/>
          <w:szCs w:val="20"/>
        </w:rPr>
        <w:t>Жалобы:</w:t>
      </w:r>
      <w:r w:rsidRPr="00761A3F">
        <w:rPr>
          <w:sz w:val="20"/>
          <w:szCs w:val="20"/>
        </w:rPr>
        <w:t xml:space="preserve"> (</w:t>
      </w:r>
      <w:r w:rsidRPr="00761A3F">
        <w:rPr>
          <w:sz w:val="20"/>
          <w:szCs w:val="20"/>
          <w:lang w:val="en-GB"/>
        </w:rPr>
        <w:t>c</w:t>
      </w:r>
      <w:r w:rsidRPr="00761A3F">
        <w:rPr>
          <w:sz w:val="20"/>
          <w:szCs w:val="20"/>
        </w:rPr>
        <w:t>м. выше).</w:t>
      </w:r>
    </w:p>
    <w:p w:rsidR="00602C38" w:rsidRPr="00761A3F" w:rsidRDefault="00602C38" w:rsidP="00602C38">
      <w:pPr>
        <w:ind w:firstLine="454"/>
        <w:jc w:val="both"/>
        <w:outlineLvl w:val="0"/>
        <w:rPr>
          <w:i/>
          <w:iCs/>
          <w:sz w:val="20"/>
          <w:szCs w:val="20"/>
        </w:rPr>
      </w:pPr>
      <w:r w:rsidRPr="00761A3F">
        <w:rPr>
          <w:i/>
          <w:iCs/>
          <w:sz w:val="20"/>
          <w:szCs w:val="20"/>
        </w:rPr>
        <w:t>Объективно:</w:t>
      </w:r>
      <w:r w:rsidRPr="00761A3F">
        <w:rPr>
          <w:sz w:val="20"/>
          <w:szCs w:val="20"/>
        </w:rPr>
        <w:t xml:space="preserve"> (</w:t>
      </w:r>
      <w:r w:rsidRPr="00761A3F">
        <w:rPr>
          <w:sz w:val="20"/>
          <w:szCs w:val="20"/>
          <w:lang w:val="en-GB"/>
        </w:rPr>
        <w:t>c</w:t>
      </w:r>
      <w:r w:rsidRPr="00761A3F">
        <w:rPr>
          <w:sz w:val="20"/>
          <w:szCs w:val="20"/>
        </w:rPr>
        <w:t xml:space="preserve">м. выше). </w:t>
      </w:r>
    </w:p>
    <w:p w:rsidR="00602C38" w:rsidRPr="00761A3F" w:rsidRDefault="00602C38" w:rsidP="00602C38">
      <w:pPr>
        <w:pStyle w:val="4"/>
        <w:spacing w:before="0" w:after="0"/>
        <w:ind w:firstLine="454"/>
      </w:pPr>
    </w:p>
    <w:p w:rsidR="00602C38" w:rsidRPr="00761A3F" w:rsidRDefault="00602C38" w:rsidP="00602C38">
      <w:pPr>
        <w:rPr>
          <w:sz w:val="20"/>
          <w:szCs w:val="20"/>
        </w:rPr>
      </w:pPr>
    </w:p>
    <w:p w:rsidR="00602C38" w:rsidRPr="00761A3F" w:rsidRDefault="00602C38" w:rsidP="00602C38">
      <w:pPr>
        <w:pStyle w:val="4"/>
        <w:spacing w:before="0" w:after="0"/>
        <w:ind w:firstLine="454"/>
      </w:pPr>
      <w:r w:rsidRPr="00761A3F">
        <w:t>Вопросы:</w:t>
      </w:r>
    </w:p>
    <w:p w:rsidR="00602C38" w:rsidRPr="00761A3F" w:rsidRDefault="00602C38" w:rsidP="00602C38">
      <w:pPr>
        <w:pStyle w:val="SpisokChif"/>
        <w:numPr>
          <w:ilvl w:val="0"/>
          <w:numId w:val="2"/>
        </w:numPr>
        <w:spacing w:before="0"/>
        <w:ind w:left="0" w:firstLine="454"/>
      </w:pPr>
      <w:r w:rsidRPr="00761A3F">
        <w:t>Поставьте диагноз.</w:t>
      </w:r>
    </w:p>
    <w:p w:rsidR="00602C38" w:rsidRPr="00761A3F" w:rsidRDefault="00602C38" w:rsidP="00602C38">
      <w:pPr>
        <w:pStyle w:val="SpisokChif"/>
        <w:numPr>
          <w:ilvl w:val="0"/>
          <w:numId w:val="2"/>
        </w:numPr>
        <w:tabs>
          <w:tab w:val="clear" w:pos="709"/>
        </w:tabs>
        <w:spacing w:before="0"/>
        <w:ind w:left="0" w:firstLine="454"/>
      </w:pPr>
      <w:r w:rsidRPr="00761A3F">
        <w:t>Составьте план комплексного лечения.</w:t>
      </w:r>
    </w:p>
    <w:p w:rsidR="00602C38" w:rsidRPr="00761A3F" w:rsidRDefault="00602C38" w:rsidP="00602C38">
      <w:pPr>
        <w:pStyle w:val="SpisokChif"/>
        <w:numPr>
          <w:ilvl w:val="0"/>
          <w:numId w:val="2"/>
        </w:numPr>
        <w:tabs>
          <w:tab w:val="clear" w:pos="709"/>
        </w:tabs>
        <w:spacing w:before="0"/>
        <w:ind w:left="0" w:firstLine="454"/>
      </w:pPr>
      <w:r w:rsidRPr="00761A3F">
        <w:t>Определите сроки диспансерного наблюдения и реабилитации пациента.</w:t>
      </w:r>
    </w:p>
    <w:p w:rsidR="00602C38" w:rsidRDefault="00602C38" w:rsidP="00602C38">
      <w:pPr>
        <w:pStyle w:val="SpisokChif"/>
        <w:tabs>
          <w:tab w:val="clear" w:pos="709"/>
        </w:tabs>
        <w:spacing w:before="0"/>
        <w:ind w:left="0" w:firstLine="454"/>
        <w:jc w:val="center"/>
        <w:outlineLvl w:val="0"/>
      </w:pPr>
    </w:p>
    <w:p w:rsidR="00602C38" w:rsidRDefault="00602C38" w:rsidP="00602C38">
      <w:pPr>
        <w:pStyle w:val="SpisokChif"/>
        <w:tabs>
          <w:tab w:val="clear" w:pos="709"/>
        </w:tabs>
        <w:spacing w:before="0"/>
        <w:ind w:left="0" w:firstLine="454"/>
        <w:jc w:val="center"/>
        <w:outlineLvl w:val="0"/>
      </w:pPr>
    </w:p>
    <w:p w:rsidR="00602C38" w:rsidRPr="00D05989" w:rsidRDefault="00602C38" w:rsidP="00602C38">
      <w:pPr>
        <w:pStyle w:val="4"/>
        <w:spacing w:before="0" w:after="0"/>
        <w:ind w:firstLine="454"/>
      </w:pPr>
      <w:r w:rsidRPr="00D05989">
        <w:t>Ответы на к</w:t>
      </w:r>
      <w:r w:rsidRPr="00D05989">
        <w:rPr>
          <w:bCs/>
        </w:rPr>
        <w:t xml:space="preserve">линическую ситуационную задачу </w:t>
      </w:r>
    </w:p>
    <w:p w:rsidR="00602C38" w:rsidRDefault="00602C38" w:rsidP="00602C38">
      <w:pPr>
        <w:ind w:firstLine="425"/>
        <w:jc w:val="both"/>
        <w:rPr>
          <w:sz w:val="20"/>
          <w:szCs w:val="20"/>
          <w:u w:val="single"/>
        </w:rPr>
      </w:pPr>
    </w:p>
    <w:p w:rsidR="00602C38" w:rsidRPr="00D05989" w:rsidRDefault="00602C38" w:rsidP="00602C38">
      <w:pPr>
        <w:ind w:firstLine="425"/>
        <w:jc w:val="both"/>
        <w:rPr>
          <w:sz w:val="20"/>
          <w:szCs w:val="20"/>
          <w:u w:val="single"/>
        </w:rPr>
      </w:pPr>
      <w:r w:rsidRPr="00D05989">
        <w:rPr>
          <w:sz w:val="20"/>
          <w:szCs w:val="20"/>
          <w:u w:val="single"/>
        </w:rPr>
        <w:t>терапевт-стоматолог:</w:t>
      </w:r>
    </w:p>
    <w:p w:rsidR="00602C38" w:rsidRPr="005F232E" w:rsidRDefault="00602C38" w:rsidP="00602C38">
      <w:pPr>
        <w:ind w:firstLine="425"/>
        <w:jc w:val="both"/>
        <w:rPr>
          <w:sz w:val="20"/>
          <w:szCs w:val="20"/>
        </w:rPr>
      </w:pPr>
      <w:r w:rsidRPr="005F232E">
        <w:rPr>
          <w:sz w:val="20"/>
          <w:szCs w:val="20"/>
        </w:rPr>
        <w:lastRenderedPageBreak/>
        <w:t>1. К02.1</w:t>
      </w:r>
    </w:p>
    <w:p w:rsidR="00602C38" w:rsidRPr="00D05989" w:rsidRDefault="00602C38" w:rsidP="00602C38">
      <w:pPr>
        <w:ind w:firstLine="425"/>
        <w:jc w:val="both"/>
        <w:rPr>
          <w:sz w:val="20"/>
          <w:szCs w:val="20"/>
        </w:rPr>
      </w:pPr>
      <w:r w:rsidRPr="00D05989">
        <w:rPr>
          <w:sz w:val="20"/>
          <w:szCs w:val="20"/>
        </w:rPr>
        <w:t>2. План лечения: Профессиональная гигиена рта. Мотивация пациента к индивидуальной гигиене рта. Лечение кариеса: обезболивание, препарирование кариозной полости, наложение матричной системы, медикаментозная обработка, реставрация с использованием композиционных материалов, финишная обработка.</w:t>
      </w:r>
    </w:p>
    <w:p w:rsidR="00602C38" w:rsidRPr="00D05989" w:rsidRDefault="00602C38" w:rsidP="00602C38">
      <w:pPr>
        <w:ind w:firstLine="425"/>
        <w:jc w:val="both"/>
        <w:rPr>
          <w:sz w:val="20"/>
          <w:szCs w:val="20"/>
        </w:rPr>
      </w:pPr>
      <w:r w:rsidRPr="00D05989">
        <w:rPr>
          <w:sz w:val="20"/>
          <w:szCs w:val="20"/>
        </w:rPr>
        <w:t>3. Соблюдение индивидуальной гигиены рта.</w:t>
      </w:r>
    </w:p>
    <w:p w:rsidR="00602C38" w:rsidRPr="00D05989" w:rsidRDefault="00602C38" w:rsidP="00602C38">
      <w:pPr>
        <w:ind w:firstLine="425"/>
        <w:rPr>
          <w:sz w:val="20"/>
          <w:szCs w:val="20"/>
        </w:rPr>
      </w:pPr>
    </w:p>
    <w:p w:rsidR="00602C38" w:rsidRPr="00D05989" w:rsidRDefault="00602C38" w:rsidP="00602C38">
      <w:pPr>
        <w:pStyle w:val="SpisokChif"/>
        <w:tabs>
          <w:tab w:val="clear" w:pos="709"/>
        </w:tabs>
        <w:spacing w:before="0"/>
        <w:ind w:left="0" w:firstLine="425"/>
        <w:jc w:val="left"/>
        <w:outlineLvl w:val="0"/>
        <w:rPr>
          <w:u w:val="single"/>
        </w:rPr>
      </w:pPr>
      <w:r>
        <w:rPr>
          <w:u w:val="single"/>
        </w:rPr>
        <w:t>Врач-</w:t>
      </w:r>
      <w:r w:rsidRPr="00D05989">
        <w:rPr>
          <w:u w:val="single"/>
        </w:rPr>
        <w:t>стоматолог</w:t>
      </w:r>
      <w:r>
        <w:rPr>
          <w:u w:val="single"/>
        </w:rPr>
        <w:t>-</w:t>
      </w:r>
      <w:r w:rsidRPr="001A3885">
        <w:rPr>
          <w:u w:val="single"/>
        </w:rPr>
        <w:t xml:space="preserve"> </w:t>
      </w:r>
      <w:r w:rsidRPr="00D05989">
        <w:rPr>
          <w:u w:val="single"/>
        </w:rPr>
        <w:t xml:space="preserve">хирург: </w:t>
      </w:r>
    </w:p>
    <w:p w:rsidR="00602C38" w:rsidRPr="00D05989" w:rsidRDefault="00602C38" w:rsidP="00602C38">
      <w:pPr>
        <w:pStyle w:val="a6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D05989">
        <w:rPr>
          <w:rFonts w:ascii="Times New Roman" w:hAnsi="Times New Roman"/>
          <w:sz w:val="20"/>
          <w:szCs w:val="20"/>
        </w:rPr>
        <w:t xml:space="preserve">1. </w:t>
      </w:r>
      <w:hyperlink r:id="rId5" w:history="1">
        <w:r w:rsidRPr="00D05989">
          <w:rPr>
            <w:rStyle w:val="a5"/>
            <w:rFonts w:ascii="Times New Roman" w:hAnsi="Times New Roman"/>
            <w:bCs/>
            <w:sz w:val="20"/>
            <w:szCs w:val="20"/>
          </w:rPr>
          <w:t>J01.0 Острый верхнечелюстной синусит</w:t>
        </w:r>
      </w:hyperlink>
    </w:p>
    <w:p w:rsidR="00602C38" w:rsidRPr="00D05989" w:rsidRDefault="00602C38" w:rsidP="00602C38">
      <w:pPr>
        <w:pStyle w:val="a6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D05989">
        <w:rPr>
          <w:rFonts w:ascii="Times New Roman" w:hAnsi="Times New Roman"/>
          <w:sz w:val="20"/>
          <w:szCs w:val="20"/>
        </w:rPr>
        <w:t xml:space="preserve">2. Острый </w:t>
      </w:r>
      <w:proofErr w:type="spellStart"/>
      <w:r w:rsidRPr="00D05989">
        <w:rPr>
          <w:rFonts w:ascii="Times New Roman" w:hAnsi="Times New Roman"/>
          <w:sz w:val="20"/>
          <w:szCs w:val="20"/>
        </w:rPr>
        <w:t>одонтогенный</w:t>
      </w:r>
      <w:proofErr w:type="spellEnd"/>
      <w:r w:rsidRPr="00D05989">
        <w:rPr>
          <w:rFonts w:ascii="Times New Roman" w:hAnsi="Times New Roman"/>
          <w:sz w:val="20"/>
          <w:szCs w:val="20"/>
        </w:rPr>
        <w:t xml:space="preserve"> гайморит справа от 1.6. Рекомендовано КЛКТ, удаление зуба 1.6 под местной анестезией, антибактериальная терапия, сосудосуживающие капли в нос, </w:t>
      </w:r>
      <w:proofErr w:type="spellStart"/>
      <w:r w:rsidRPr="00D05989">
        <w:rPr>
          <w:rFonts w:ascii="Times New Roman" w:hAnsi="Times New Roman"/>
          <w:sz w:val="20"/>
          <w:szCs w:val="20"/>
        </w:rPr>
        <w:t>антигистаминовые</w:t>
      </w:r>
      <w:proofErr w:type="spellEnd"/>
      <w:r w:rsidRPr="00D05989">
        <w:rPr>
          <w:rFonts w:ascii="Times New Roman" w:hAnsi="Times New Roman"/>
          <w:sz w:val="20"/>
          <w:szCs w:val="20"/>
        </w:rPr>
        <w:t xml:space="preserve"> препараты, НПВС, при возникновении перфорации дна верхнечелюстной пазухи при удалении зуба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5989">
        <w:rPr>
          <w:rFonts w:ascii="Times New Roman" w:hAnsi="Times New Roman"/>
          <w:sz w:val="20"/>
          <w:szCs w:val="20"/>
        </w:rPr>
        <w:t xml:space="preserve">- санация пазухи через соустье растворами антисептиков. </w:t>
      </w:r>
    </w:p>
    <w:p w:rsidR="00602C38" w:rsidRPr="00D05989" w:rsidRDefault="00602C38" w:rsidP="00602C38">
      <w:pPr>
        <w:pStyle w:val="a6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D05989">
        <w:rPr>
          <w:rFonts w:ascii="Times New Roman" w:hAnsi="Times New Roman"/>
          <w:sz w:val="20"/>
          <w:szCs w:val="20"/>
        </w:rPr>
        <w:t xml:space="preserve">3. При формировании свищевого хода в области лунки удаленного 1.6 и переходе заболевания в хроническую форму рекомендовано в плановом порядке лечение в стационаре, в отделении челюстно-лицевой хирургии (радикальная </w:t>
      </w:r>
      <w:proofErr w:type="spellStart"/>
      <w:r w:rsidRPr="00D05989">
        <w:rPr>
          <w:rFonts w:ascii="Times New Roman" w:hAnsi="Times New Roman"/>
          <w:sz w:val="20"/>
          <w:szCs w:val="20"/>
        </w:rPr>
        <w:t>гайморотомия</w:t>
      </w:r>
      <w:proofErr w:type="spellEnd"/>
      <w:r w:rsidRPr="00D05989">
        <w:rPr>
          <w:rFonts w:ascii="Times New Roman" w:hAnsi="Times New Roman"/>
          <w:sz w:val="20"/>
          <w:szCs w:val="20"/>
        </w:rPr>
        <w:t xml:space="preserve"> с пластикой свища).</w:t>
      </w:r>
    </w:p>
    <w:p w:rsidR="00602C38" w:rsidRPr="00D05989" w:rsidRDefault="00602C38" w:rsidP="00602C38">
      <w:pPr>
        <w:pStyle w:val="SpisokChif"/>
        <w:tabs>
          <w:tab w:val="clear" w:pos="709"/>
        </w:tabs>
        <w:spacing w:before="0"/>
        <w:ind w:left="0" w:firstLine="425"/>
        <w:outlineLvl w:val="0"/>
      </w:pPr>
    </w:p>
    <w:p w:rsidR="00602C38" w:rsidRPr="00F7567D" w:rsidRDefault="00602C38" w:rsidP="00602C38">
      <w:pPr>
        <w:pStyle w:val="SpisokChif"/>
        <w:tabs>
          <w:tab w:val="clear" w:pos="709"/>
        </w:tabs>
        <w:spacing w:before="0"/>
        <w:ind w:left="0" w:firstLine="425"/>
        <w:jc w:val="left"/>
        <w:outlineLvl w:val="0"/>
        <w:rPr>
          <w:u w:val="single"/>
        </w:rPr>
      </w:pPr>
      <w:r>
        <w:rPr>
          <w:u w:val="single"/>
        </w:rPr>
        <w:t>врач</w:t>
      </w:r>
      <w:r w:rsidRPr="00F7567D">
        <w:rPr>
          <w:u w:val="single"/>
        </w:rPr>
        <w:t>-стоматолог</w:t>
      </w:r>
      <w:r>
        <w:rPr>
          <w:u w:val="single"/>
        </w:rPr>
        <w:t>-</w:t>
      </w:r>
      <w:r w:rsidRPr="001A3885">
        <w:rPr>
          <w:u w:val="single"/>
        </w:rPr>
        <w:t xml:space="preserve"> </w:t>
      </w:r>
      <w:r w:rsidRPr="00F7567D">
        <w:rPr>
          <w:u w:val="single"/>
        </w:rPr>
        <w:t>ортопед:</w:t>
      </w:r>
    </w:p>
    <w:p w:rsidR="00602C38" w:rsidRDefault="00602C38" w:rsidP="00602C38">
      <w:pPr>
        <w:ind w:firstLine="425"/>
        <w:jc w:val="both"/>
        <w:rPr>
          <w:sz w:val="20"/>
        </w:rPr>
      </w:pPr>
      <w:r w:rsidRPr="00F7567D">
        <w:rPr>
          <w:sz w:val="20"/>
        </w:rPr>
        <w:t>1.</w:t>
      </w:r>
      <w:r>
        <w:rPr>
          <w:sz w:val="20"/>
        </w:rPr>
        <w:t>К.08.1.</w:t>
      </w:r>
      <w:r w:rsidRPr="00F7567D">
        <w:rPr>
          <w:sz w:val="20"/>
        </w:rPr>
        <w:t xml:space="preserve"> Дефект зубного ряда верхней челюсти </w:t>
      </w:r>
      <w:r w:rsidRPr="00F7567D">
        <w:rPr>
          <w:sz w:val="20"/>
          <w:lang w:val="en-US"/>
        </w:rPr>
        <w:t>III</w:t>
      </w:r>
      <w:r w:rsidRPr="00F7567D">
        <w:rPr>
          <w:sz w:val="20"/>
        </w:rPr>
        <w:t xml:space="preserve"> класс 2 подкласс по Кеннеди. Дефект</w:t>
      </w:r>
      <w:r>
        <w:rPr>
          <w:sz w:val="20"/>
        </w:rPr>
        <w:t xml:space="preserve"> зубного ряда нижней челюсти </w:t>
      </w:r>
      <w:r>
        <w:rPr>
          <w:sz w:val="20"/>
          <w:lang w:val="en-US"/>
        </w:rPr>
        <w:t>I</w:t>
      </w:r>
      <w:r>
        <w:rPr>
          <w:sz w:val="20"/>
        </w:rPr>
        <w:t xml:space="preserve"> класс по Кеннеди. </w:t>
      </w:r>
    </w:p>
    <w:p w:rsidR="00602C38" w:rsidRDefault="00602C38" w:rsidP="00602C38">
      <w:pPr>
        <w:ind w:firstLine="425"/>
        <w:jc w:val="both"/>
        <w:rPr>
          <w:sz w:val="20"/>
        </w:rPr>
      </w:pPr>
      <w:r>
        <w:rPr>
          <w:sz w:val="20"/>
        </w:rPr>
        <w:t xml:space="preserve">2. Произвести замещение включенных дефектов зубного ряда верхней челюсти цельнолитыми металлокерамическими мостовидными протезами; нижней челюсти – </w:t>
      </w:r>
      <w:proofErr w:type="spellStart"/>
      <w:r>
        <w:rPr>
          <w:sz w:val="20"/>
        </w:rPr>
        <w:t>бюгельным</w:t>
      </w:r>
      <w:proofErr w:type="spellEnd"/>
      <w:r>
        <w:rPr>
          <w:sz w:val="20"/>
        </w:rPr>
        <w:t xml:space="preserve"> протезом с 4 искусственными зубами и двумя </w:t>
      </w:r>
      <w:proofErr w:type="spellStart"/>
      <w:r>
        <w:rPr>
          <w:sz w:val="20"/>
        </w:rPr>
        <w:t>кламмерами</w:t>
      </w:r>
      <w:proofErr w:type="spellEnd"/>
      <w:r>
        <w:rPr>
          <w:sz w:val="20"/>
        </w:rPr>
        <w:t xml:space="preserve"> </w:t>
      </w:r>
      <w:r>
        <w:rPr>
          <w:sz w:val="20"/>
          <w:lang w:val="en-US"/>
        </w:rPr>
        <w:t>I</w:t>
      </w:r>
      <w:r>
        <w:rPr>
          <w:sz w:val="20"/>
        </w:rPr>
        <w:t xml:space="preserve"> типа системы </w:t>
      </w:r>
      <w:proofErr w:type="spellStart"/>
      <w:r>
        <w:rPr>
          <w:sz w:val="20"/>
        </w:rPr>
        <w:t>Нея</w:t>
      </w:r>
      <w:proofErr w:type="spellEnd"/>
      <w:r>
        <w:rPr>
          <w:sz w:val="20"/>
        </w:rPr>
        <w:t xml:space="preserve">. Обезболивание, препарирование зубов, снятие оттисков, припасовка каркасов, определение центральной окклюзии, припасовка и фиксация мостовидных протезов, наложение </w:t>
      </w:r>
      <w:proofErr w:type="spellStart"/>
      <w:r>
        <w:rPr>
          <w:sz w:val="20"/>
        </w:rPr>
        <w:t>бюгельного</w:t>
      </w:r>
      <w:proofErr w:type="spellEnd"/>
      <w:r>
        <w:rPr>
          <w:sz w:val="20"/>
        </w:rPr>
        <w:t xml:space="preserve"> протеза.</w:t>
      </w:r>
    </w:p>
    <w:p w:rsidR="00602C38" w:rsidRPr="00D05989" w:rsidRDefault="00602C38" w:rsidP="00602C38">
      <w:pPr>
        <w:ind w:firstLine="425"/>
        <w:jc w:val="both"/>
        <w:rPr>
          <w:sz w:val="20"/>
          <w:szCs w:val="20"/>
        </w:rPr>
      </w:pPr>
      <w:r>
        <w:rPr>
          <w:sz w:val="20"/>
        </w:rPr>
        <w:t>3. Ежегодное обследование у врача ортопеда-стоматолога состояние съемных и несъёмных конструкций.</w:t>
      </w:r>
    </w:p>
    <w:p w:rsidR="00602C38" w:rsidRPr="00913167" w:rsidRDefault="00602C38" w:rsidP="00602C38">
      <w:pPr>
        <w:tabs>
          <w:tab w:val="left" w:pos="426"/>
          <w:tab w:val="left" w:pos="709"/>
        </w:tabs>
        <w:ind w:left="720"/>
        <w:jc w:val="both"/>
        <w:rPr>
          <w:sz w:val="20"/>
          <w:szCs w:val="20"/>
        </w:rPr>
      </w:pPr>
    </w:p>
    <w:p w:rsidR="00602C38" w:rsidRPr="003E217E" w:rsidRDefault="00602C38" w:rsidP="00602C38">
      <w:pPr>
        <w:tabs>
          <w:tab w:val="left" w:pos="709"/>
        </w:tabs>
        <w:jc w:val="both"/>
        <w:rPr>
          <w:sz w:val="20"/>
          <w:szCs w:val="20"/>
        </w:rPr>
      </w:pPr>
    </w:p>
    <w:p w:rsidR="00602C38" w:rsidRPr="00B37D3C" w:rsidRDefault="00602C38" w:rsidP="00602C38">
      <w:pPr>
        <w:ind w:left="720"/>
        <w:jc w:val="both"/>
        <w:rPr>
          <w:sz w:val="20"/>
        </w:rPr>
      </w:pPr>
    </w:p>
    <w:p w:rsidR="00602C38" w:rsidRDefault="00602C38" w:rsidP="00602C38">
      <w:pPr>
        <w:jc w:val="center"/>
      </w:pPr>
    </w:p>
    <w:p w:rsidR="00602C38" w:rsidRDefault="00602C38" w:rsidP="00602C38">
      <w:pPr>
        <w:jc w:val="center"/>
      </w:pPr>
    </w:p>
    <w:p w:rsidR="00602C38" w:rsidRDefault="00602C38" w:rsidP="00602C38">
      <w:pPr>
        <w:jc w:val="center"/>
      </w:pPr>
    </w:p>
    <w:p w:rsidR="00522D92" w:rsidRDefault="00522D92"/>
    <w:sectPr w:rsidR="00522D92" w:rsidSect="0052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2F53"/>
    <w:multiLevelType w:val="multilevel"/>
    <w:tmpl w:val="7FB0FAC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2607EE"/>
    <w:multiLevelType w:val="hybridMultilevel"/>
    <w:tmpl w:val="32FA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C38"/>
    <w:rsid w:val="004F70EB"/>
    <w:rsid w:val="00522D92"/>
    <w:rsid w:val="00602C38"/>
    <w:rsid w:val="007C31CF"/>
    <w:rsid w:val="00C0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C940"/>
  <w15:docId w15:val="{03F203E2-60D2-4755-9546-830168FD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2C38"/>
    <w:pPr>
      <w:keepNext/>
      <w:autoSpaceDE w:val="0"/>
      <w:autoSpaceDN w:val="0"/>
      <w:spacing w:before="480" w:after="60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602C38"/>
    <w:pPr>
      <w:keepNext/>
      <w:autoSpaceDE w:val="0"/>
      <w:autoSpaceDN w:val="0"/>
      <w:spacing w:before="120" w:after="60"/>
      <w:jc w:val="center"/>
      <w:outlineLvl w:val="3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2C38"/>
    <w:pPr>
      <w:autoSpaceDE w:val="0"/>
      <w:autoSpaceDN w:val="0"/>
      <w:ind w:firstLine="567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602C3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1">
    <w:name w:val="Основной текст с отступом 21"/>
    <w:basedOn w:val="a"/>
    <w:rsid w:val="00602C38"/>
    <w:pPr>
      <w:ind w:firstLine="567"/>
      <w:jc w:val="both"/>
    </w:pPr>
    <w:rPr>
      <w:sz w:val="26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602C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02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2C3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2C3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TablCen">
    <w:name w:val="Tabl_Cen"/>
    <w:basedOn w:val="a"/>
    <w:rsid w:val="00602C38"/>
    <w:pPr>
      <w:keepNext/>
      <w:autoSpaceDE w:val="0"/>
      <w:autoSpaceDN w:val="0"/>
      <w:jc w:val="center"/>
    </w:pPr>
    <w:rPr>
      <w:rFonts w:ascii="Arial" w:hAnsi="Arial" w:cs="Arial"/>
      <w:sz w:val="22"/>
      <w:szCs w:val="22"/>
    </w:rPr>
  </w:style>
  <w:style w:type="paragraph" w:customStyle="1" w:styleId="ZRO">
    <w:name w:val="ZRO"/>
    <w:basedOn w:val="a"/>
    <w:rsid w:val="00602C38"/>
    <w:pPr>
      <w:keepNext/>
      <w:autoSpaceDE w:val="0"/>
      <w:autoSpaceDN w:val="0"/>
      <w:spacing w:before="120"/>
      <w:ind w:firstLine="142"/>
      <w:jc w:val="both"/>
    </w:pPr>
    <w:rPr>
      <w:b/>
      <w:bCs/>
      <w:i/>
      <w:iCs/>
      <w:sz w:val="20"/>
      <w:szCs w:val="20"/>
    </w:rPr>
  </w:style>
  <w:style w:type="paragraph" w:customStyle="1" w:styleId="SpisokChif">
    <w:name w:val="Spisok_Chif"/>
    <w:basedOn w:val="a"/>
    <w:rsid w:val="00602C38"/>
    <w:pPr>
      <w:tabs>
        <w:tab w:val="left" w:pos="709"/>
      </w:tabs>
      <w:autoSpaceDE w:val="0"/>
      <w:autoSpaceDN w:val="0"/>
      <w:spacing w:before="20"/>
      <w:ind w:left="709" w:hanging="425"/>
      <w:jc w:val="both"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02C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2C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beris.ru/?p=21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dcterms:created xsi:type="dcterms:W3CDTF">2022-11-02T07:09:00Z</dcterms:created>
  <dcterms:modified xsi:type="dcterms:W3CDTF">2022-11-02T07:09:00Z</dcterms:modified>
</cp:coreProperties>
</file>