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F57B" w14:textId="77777777" w:rsidR="0042142D" w:rsidRDefault="0042142D" w:rsidP="00EE00BC">
      <w:pPr>
        <w:jc w:val="center"/>
        <w:rPr>
          <w:b/>
          <w:sz w:val="28"/>
        </w:rPr>
      </w:pPr>
      <w:r>
        <w:rPr>
          <w:b/>
          <w:sz w:val="28"/>
        </w:rPr>
        <w:t xml:space="preserve">С П И С О К </w:t>
      </w:r>
    </w:p>
    <w:p w14:paraId="4105372A" w14:textId="77777777" w:rsidR="00562DAC" w:rsidRPr="00A21505" w:rsidRDefault="00562DAC" w:rsidP="00EE00BC">
      <w:pPr>
        <w:ind w:firstLine="567"/>
        <w:jc w:val="center"/>
        <w:rPr>
          <w:sz w:val="28"/>
        </w:rPr>
      </w:pPr>
      <w:r w:rsidRPr="00A21505">
        <w:rPr>
          <w:sz w:val="28"/>
        </w:rPr>
        <w:t xml:space="preserve">опубликованных учебных изданий и научных трудов </w:t>
      </w:r>
    </w:p>
    <w:p w14:paraId="00222B0A" w14:textId="5A8072C0" w:rsidR="00562DAC" w:rsidRDefault="00562DAC" w:rsidP="00EE00BC">
      <w:pPr>
        <w:jc w:val="center"/>
        <w:rPr>
          <w:sz w:val="28"/>
        </w:rPr>
      </w:pPr>
      <w:proofErr w:type="gramStart"/>
      <w:r>
        <w:rPr>
          <w:sz w:val="28"/>
        </w:rPr>
        <w:t>до</w:t>
      </w:r>
      <w:r w:rsidR="001E764E">
        <w:rPr>
          <w:sz w:val="28"/>
        </w:rPr>
        <w:t>цента</w:t>
      </w:r>
      <w:proofErr w:type="gramEnd"/>
      <w:r w:rsidR="001E764E">
        <w:rPr>
          <w:sz w:val="28"/>
        </w:rPr>
        <w:t xml:space="preserve"> кафедры реабилитации и спортивной медицины Казанского ГМУ Минздрава РФ</w:t>
      </w:r>
    </w:p>
    <w:p w14:paraId="39D9DDDF" w14:textId="6439EC8F" w:rsidR="00562DAC" w:rsidRPr="00A877D4" w:rsidRDefault="00562DAC" w:rsidP="00EE00BC">
      <w:pPr>
        <w:jc w:val="center"/>
        <w:rPr>
          <w:bCs/>
          <w:sz w:val="28"/>
        </w:rPr>
      </w:pPr>
      <w:r w:rsidRPr="00A877D4">
        <w:rPr>
          <w:bCs/>
          <w:sz w:val="28"/>
        </w:rPr>
        <w:t xml:space="preserve">к.м.н. </w:t>
      </w:r>
      <w:proofErr w:type="spellStart"/>
      <w:r w:rsidR="00881DAE">
        <w:rPr>
          <w:bCs/>
          <w:sz w:val="28"/>
        </w:rPr>
        <w:t>Гайнуллина</w:t>
      </w:r>
      <w:proofErr w:type="spellEnd"/>
      <w:r w:rsidR="00881DAE">
        <w:rPr>
          <w:bCs/>
          <w:sz w:val="28"/>
        </w:rPr>
        <w:t xml:space="preserve"> Ильдара </w:t>
      </w:r>
      <w:proofErr w:type="spellStart"/>
      <w:r w:rsidR="00881DAE">
        <w:rPr>
          <w:bCs/>
          <w:sz w:val="28"/>
        </w:rPr>
        <w:t>Рустэмовича</w:t>
      </w:r>
      <w:proofErr w:type="spellEnd"/>
      <w:r w:rsidRPr="00A877D4">
        <w:rPr>
          <w:bCs/>
          <w:sz w:val="28"/>
        </w:rPr>
        <w:t xml:space="preserve"> </w:t>
      </w:r>
    </w:p>
    <w:p w14:paraId="020C3015" w14:textId="45AFF398" w:rsidR="00D30661" w:rsidRDefault="00562DAC" w:rsidP="00EE00BC">
      <w:pPr>
        <w:jc w:val="center"/>
        <w:rPr>
          <w:bCs/>
          <w:sz w:val="28"/>
        </w:rPr>
      </w:pPr>
      <w:r w:rsidRPr="00A877D4">
        <w:rPr>
          <w:bCs/>
          <w:sz w:val="28"/>
        </w:rPr>
        <w:t xml:space="preserve">за период с </w:t>
      </w:r>
      <w:r w:rsidR="00AE09A4">
        <w:rPr>
          <w:bCs/>
          <w:sz w:val="28"/>
        </w:rPr>
        <w:t xml:space="preserve">ноября </w:t>
      </w:r>
      <w:r w:rsidR="00B754A2" w:rsidRPr="00B754A2">
        <w:rPr>
          <w:bCs/>
          <w:sz w:val="28"/>
        </w:rPr>
        <w:t>201</w:t>
      </w:r>
      <w:r w:rsidR="00AE09A4">
        <w:rPr>
          <w:bCs/>
          <w:sz w:val="28"/>
        </w:rPr>
        <w:t>0</w:t>
      </w:r>
      <w:r w:rsidRPr="00B754A2">
        <w:rPr>
          <w:bCs/>
          <w:sz w:val="28"/>
        </w:rPr>
        <w:t xml:space="preserve"> г.</w:t>
      </w:r>
      <w:r w:rsidRPr="00A877D4">
        <w:rPr>
          <w:bCs/>
          <w:sz w:val="28"/>
        </w:rPr>
        <w:t xml:space="preserve"> по </w:t>
      </w:r>
      <w:r>
        <w:rPr>
          <w:bCs/>
          <w:sz w:val="28"/>
        </w:rPr>
        <w:t xml:space="preserve">январь </w:t>
      </w:r>
      <w:r w:rsidRPr="00A877D4">
        <w:rPr>
          <w:bCs/>
          <w:sz w:val="28"/>
        </w:rPr>
        <w:t>20</w:t>
      </w:r>
      <w:r>
        <w:rPr>
          <w:bCs/>
          <w:sz w:val="28"/>
        </w:rPr>
        <w:t>24</w:t>
      </w:r>
      <w:r w:rsidRPr="00A877D4">
        <w:rPr>
          <w:bCs/>
          <w:sz w:val="28"/>
        </w:rPr>
        <w:t xml:space="preserve"> г.</w:t>
      </w:r>
    </w:p>
    <w:p w14:paraId="0A20F92F" w14:textId="77777777" w:rsidR="00EE00BC" w:rsidRDefault="00EE00BC" w:rsidP="00EE00BC">
      <w:pPr>
        <w:jc w:val="center"/>
        <w:rPr>
          <w:bCs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275"/>
        <w:gridCol w:w="6804"/>
        <w:gridCol w:w="1134"/>
        <w:gridCol w:w="2127"/>
      </w:tblGrid>
      <w:tr w:rsidR="003F7EB2" w:rsidRPr="00F2495B" w14:paraId="57D6CB8E" w14:textId="77777777" w:rsidTr="00AA56D3">
        <w:trPr>
          <w:trHeight w:val="855"/>
        </w:trPr>
        <w:tc>
          <w:tcPr>
            <w:tcW w:w="709" w:type="dxa"/>
            <w:shd w:val="clear" w:color="auto" w:fill="auto"/>
          </w:tcPr>
          <w:p w14:paraId="289D4D4D" w14:textId="77777777" w:rsidR="00601DCD" w:rsidRDefault="003F7EB2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14:paraId="35AB5B3E" w14:textId="77777777" w:rsidR="003F7EB2" w:rsidRPr="00F2495B" w:rsidRDefault="00C17417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09D822F5" w14:textId="77777777" w:rsidR="00B60774" w:rsidRDefault="00B60774" w:rsidP="00EE00BC">
            <w:pPr>
              <w:pStyle w:val="af6"/>
              <w:jc w:val="center"/>
              <w:rPr>
                <w:rFonts w:ascii="Times New Roman" w:hAnsi="Times New Roman"/>
              </w:rPr>
            </w:pPr>
            <w:r w:rsidRPr="00076EC5">
              <w:rPr>
                <w:rFonts w:ascii="Times New Roman" w:hAnsi="Times New Roman"/>
              </w:rPr>
              <w:t xml:space="preserve">Наименование учебных изданий, научных </w:t>
            </w:r>
          </w:p>
          <w:p w14:paraId="43C1C4C8" w14:textId="77777777" w:rsidR="00B60774" w:rsidRPr="00076EC5" w:rsidRDefault="00B60774" w:rsidP="00EE00BC">
            <w:pPr>
              <w:pStyle w:val="af6"/>
              <w:jc w:val="center"/>
              <w:rPr>
                <w:rFonts w:ascii="Times New Roman" w:hAnsi="Times New Roman"/>
              </w:rPr>
            </w:pPr>
            <w:r w:rsidRPr="00076EC5">
              <w:rPr>
                <w:rFonts w:ascii="Times New Roman" w:hAnsi="Times New Roman"/>
              </w:rPr>
              <w:t>трудов и</w:t>
            </w:r>
            <w:r>
              <w:rPr>
                <w:rFonts w:ascii="Times New Roman" w:hAnsi="Times New Roman"/>
              </w:rPr>
              <w:t xml:space="preserve"> </w:t>
            </w:r>
            <w:r w:rsidRPr="00076EC5">
              <w:rPr>
                <w:rFonts w:ascii="Times New Roman" w:hAnsi="Times New Roman"/>
              </w:rPr>
              <w:t>патентов на изобретения и иные</w:t>
            </w:r>
          </w:p>
          <w:p w14:paraId="7BA6F3D6" w14:textId="77777777" w:rsidR="00B60774" w:rsidRPr="00076EC5" w:rsidRDefault="00B60774" w:rsidP="00EE00BC">
            <w:pPr>
              <w:ind w:firstLine="567"/>
              <w:jc w:val="center"/>
              <w:rPr>
                <w:szCs w:val="24"/>
              </w:rPr>
            </w:pPr>
            <w:r w:rsidRPr="00076EC5">
              <w:rPr>
                <w:szCs w:val="24"/>
              </w:rPr>
              <w:t xml:space="preserve">объекты интеллектуальной собственности </w:t>
            </w:r>
          </w:p>
          <w:p w14:paraId="4EE54803" w14:textId="77777777" w:rsidR="003F7EB2" w:rsidRPr="00F2495B" w:rsidRDefault="003F7EB2" w:rsidP="00EE00B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086AE3" w14:textId="77777777" w:rsidR="003F7EB2" w:rsidRPr="00F2495B" w:rsidRDefault="003F7EB2" w:rsidP="00EE00BC">
            <w:pPr>
              <w:jc w:val="center"/>
              <w:rPr>
                <w:szCs w:val="24"/>
              </w:rPr>
            </w:pPr>
            <w:r w:rsidRPr="00F2495B">
              <w:t>Форма учебных изданий и научных трудов</w:t>
            </w:r>
          </w:p>
        </w:tc>
        <w:tc>
          <w:tcPr>
            <w:tcW w:w="6804" w:type="dxa"/>
            <w:shd w:val="clear" w:color="auto" w:fill="auto"/>
          </w:tcPr>
          <w:p w14:paraId="56F97176" w14:textId="77777777" w:rsidR="003F7EB2" w:rsidRPr="00F2495B" w:rsidRDefault="003F7EB2" w:rsidP="00EE00BC">
            <w:pPr>
              <w:jc w:val="center"/>
              <w:rPr>
                <w:szCs w:val="24"/>
              </w:rPr>
            </w:pPr>
            <w:r w:rsidRPr="00F2495B"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14:paraId="3A82A465" w14:textId="77777777" w:rsidR="003F7EB2" w:rsidRPr="00F2495B" w:rsidRDefault="003F7EB2" w:rsidP="00EE00BC">
            <w:pPr>
              <w:jc w:val="center"/>
              <w:rPr>
                <w:szCs w:val="24"/>
              </w:rPr>
            </w:pPr>
            <w:r w:rsidRPr="00F2495B">
              <w:t xml:space="preserve">Объем </w:t>
            </w:r>
          </w:p>
        </w:tc>
        <w:tc>
          <w:tcPr>
            <w:tcW w:w="2127" w:type="dxa"/>
            <w:shd w:val="clear" w:color="auto" w:fill="auto"/>
          </w:tcPr>
          <w:p w14:paraId="40E97914" w14:textId="77777777" w:rsidR="003F7EB2" w:rsidRPr="00F2495B" w:rsidRDefault="003F7EB2" w:rsidP="00EE00BC">
            <w:pPr>
              <w:ind w:left="-107" w:right="-108"/>
              <w:jc w:val="center"/>
              <w:rPr>
                <w:szCs w:val="24"/>
              </w:rPr>
            </w:pPr>
            <w:r w:rsidRPr="00F2495B">
              <w:rPr>
                <w:szCs w:val="24"/>
              </w:rPr>
              <w:t>Соавторы</w:t>
            </w:r>
          </w:p>
        </w:tc>
      </w:tr>
      <w:tr w:rsidR="00E019EC" w:rsidRPr="00F2495B" w14:paraId="4094733C" w14:textId="77777777" w:rsidTr="00AA56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F7E0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3ECB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B33D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D532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B52F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93A2" w14:textId="77777777" w:rsidR="00E019EC" w:rsidRPr="00F2495B" w:rsidRDefault="00E019EC" w:rsidP="00EE00BC">
            <w:pPr>
              <w:pStyle w:val="Iauiue1"/>
              <w:keepLine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E20F6" w:rsidRPr="00F2495B" w14:paraId="4B98D7B2" w14:textId="77777777" w:rsidTr="00C322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5A648" w14:textId="77777777" w:rsidR="001E1CA4" w:rsidRPr="00F2495B" w:rsidRDefault="001E1CA4" w:rsidP="00EE00BC">
            <w:pPr>
              <w:pStyle w:val="Iauiue1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95B">
              <w:rPr>
                <w:rFonts w:ascii="Times New Roman" w:hAnsi="Times New Roman"/>
                <w:bCs/>
                <w:sz w:val="24"/>
                <w:szCs w:val="24"/>
              </w:rPr>
              <w:t>а) Учебные издания</w:t>
            </w:r>
          </w:p>
        </w:tc>
      </w:tr>
      <w:tr w:rsidR="002D48A9" w:rsidRPr="00F2495B" w14:paraId="1297D92D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2B4" w14:textId="77777777" w:rsidR="002D48A9" w:rsidRPr="00192786" w:rsidRDefault="002D48A9" w:rsidP="00EE00BC">
            <w:pPr>
              <w:numPr>
                <w:ilvl w:val="0"/>
                <w:numId w:val="6"/>
              </w:numPr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CD3" w14:textId="76F03935" w:rsidR="00881DAE" w:rsidRDefault="00881DAE" w:rsidP="00EE00BC">
            <w:pPr>
              <w:rPr>
                <w:color w:val="1A1A1A"/>
                <w:szCs w:val="24"/>
              </w:rPr>
            </w:pPr>
            <w:proofErr w:type="spellStart"/>
            <w:r>
              <w:rPr>
                <w:color w:val="1A1A1A"/>
                <w:szCs w:val="24"/>
              </w:rPr>
              <w:t>Нейроортопедический</w:t>
            </w:r>
            <w:proofErr w:type="spellEnd"/>
            <w:r>
              <w:rPr>
                <w:color w:val="1A1A1A"/>
                <w:szCs w:val="24"/>
              </w:rPr>
              <w:t xml:space="preserve"> и остеопатический протокол исследования </w:t>
            </w:r>
            <w:proofErr w:type="spellStart"/>
            <w:r>
              <w:rPr>
                <w:color w:val="1A1A1A"/>
                <w:szCs w:val="24"/>
              </w:rPr>
              <w:t>плечелопаточной</w:t>
            </w:r>
            <w:proofErr w:type="spellEnd"/>
            <w:r>
              <w:rPr>
                <w:color w:val="1A1A1A"/>
                <w:szCs w:val="24"/>
              </w:rPr>
              <w:t xml:space="preserve"> области.</w:t>
            </w:r>
          </w:p>
          <w:p w14:paraId="7149A177" w14:textId="5C726873" w:rsidR="002D48A9" w:rsidRPr="00192786" w:rsidRDefault="00F638EB" w:rsidP="00EE00BC">
            <w:pPr>
              <w:rPr>
                <w:szCs w:val="24"/>
              </w:rPr>
            </w:pPr>
            <w:r w:rsidRPr="00F638EB">
              <w:rPr>
                <w:color w:val="1A1A1A"/>
                <w:szCs w:val="24"/>
              </w:rPr>
              <w:t>Методическ</w:t>
            </w:r>
            <w:r w:rsidR="00881DAE">
              <w:rPr>
                <w:color w:val="1A1A1A"/>
                <w:szCs w:val="24"/>
              </w:rPr>
              <w:t>о</w:t>
            </w:r>
            <w:r w:rsidRPr="00F638EB">
              <w:rPr>
                <w:color w:val="1A1A1A"/>
                <w:szCs w:val="24"/>
              </w:rPr>
              <w:t>е</w:t>
            </w:r>
            <w:r w:rsidR="00881DAE">
              <w:rPr>
                <w:color w:val="1A1A1A"/>
                <w:szCs w:val="24"/>
              </w:rPr>
              <w:t xml:space="preserve"> пособие </w:t>
            </w:r>
            <w:r w:rsidRPr="00F638EB">
              <w:rPr>
                <w:color w:val="1A1A1A"/>
                <w:szCs w:val="24"/>
              </w:rPr>
              <w:t>для врачей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669" w14:textId="77777777" w:rsidR="002D48A9" w:rsidRPr="00192786" w:rsidRDefault="002D48A9" w:rsidP="00EE00BC">
            <w:pPr>
              <w:rPr>
                <w:szCs w:val="24"/>
              </w:rPr>
            </w:pPr>
            <w:r w:rsidRPr="00192786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E70" w14:textId="7BA175AB" w:rsidR="002D48A9" w:rsidRPr="00192786" w:rsidRDefault="00881DAE" w:rsidP="00EE00BC">
            <w:pPr>
              <w:rPr>
                <w:szCs w:val="24"/>
              </w:rPr>
            </w:pPr>
            <w:r>
              <w:rPr>
                <w:szCs w:val="24"/>
              </w:rPr>
              <w:t>Казань</w:t>
            </w:r>
            <w:r w:rsidR="002D48A9" w:rsidRPr="00192786">
              <w:rPr>
                <w:szCs w:val="24"/>
              </w:rPr>
              <w:t>, 20</w:t>
            </w:r>
            <w:r>
              <w:rPr>
                <w:szCs w:val="24"/>
              </w:rPr>
              <w:t>14</w:t>
            </w:r>
            <w:r w:rsidR="002D48A9" w:rsidRPr="00192786">
              <w:rPr>
                <w:szCs w:val="24"/>
              </w:rPr>
              <w:t xml:space="preserve"> – </w:t>
            </w:r>
            <w:r>
              <w:rPr>
                <w:szCs w:val="24"/>
              </w:rPr>
              <w:t>36</w:t>
            </w:r>
            <w:r w:rsidR="001D664C" w:rsidRPr="00192786">
              <w:rPr>
                <w:szCs w:val="24"/>
              </w:rPr>
              <w:t xml:space="preserve"> </w:t>
            </w:r>
            <w:r w:rsidR="002D48A9" w:rsidRPr="00192786">
              <w:rPr>
                <w:szCs w:val="24"/>
              </w:rPr>
              <w:t>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5CA" w14:textId="45FECCCD" w:rsidR="002D48A9" w:rsidRDefault="00881DAE" w:rsidP="00EE00BC">
            <w:pPr>
              <w:jc w:val="center"/>
            </w:pPr>
            <w:r>
              <w:rPr>
                <w:szCs w:val="24"/>
              </w:rPr>
              <w:t>36</w:t>
            </w:r>
            <w:r w:rsidR="002D48A9" w:rsidRPr="00192786">
              <w:t xml:space="preserve"> стр. </w:t>
            </w:r>
            <w:r w:rsidR="00A229F3">
              <w:t>/</w:t>
            </w:r>
          </w:p>
          <w:p w14:paraId="6CAFCDD2" w14:textId="388AB5FE" w:rsidR="00A229F3" w:rsidRPr="00192786" w:rsidRDefault="002E3180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81DAE">
              <w:rPr>
                <w:szCs w:val="24"/>
              </w:rPr>
              <w:t>0</w:t>
            </w:r>
            <w:r w:rsidR="00A229F3">
              <w:rPr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435" w14:textId="1896FA59" w:rsidR="00F638EB" w:rsidRPr="00192786" w:rsidRDefault="00881DAE" w:rsidP="00EE00BC">
            <w:pPr>
              <w:rPr>
                <w:szCs w:val="24"/>
              </w:rPr>
            </w:pPr>
            <w:r>
              <w:rPr>
                <w:color w:val="1A1A1A"/>
                <w:szCs w:val="24"/>
              </w:rPr>
              <w:t>Гайнуллин И</w:t>
            </w:r>
            <w:r w:rsidR="00F638EB" w:rsidRPr="00F638EB">
              <w:rPr>
                <w:color w:val="1A1A1A"/>
                <w:szCs w:val="24"/>
              </w:rPr>
              <w:t xml:space="preserve">.Р. </w:t>
            </w:r>
            <w:r>
              <w:rPr>
                <w:color w:val="1A1A1A"/>
                <w:szCs w:val="24"/>
              </w:rPr>
              <w:t>Гайнутдинов А.Р.</w:t>
            </w:r>
          </w:p>
        </w:tc>
      </w:tr>
      <w:tr w:rsidR="00881DAE" w:rsidRPr="00F2495B" w14:paraId="511E4513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D57" w14:textId="77777777" w:rsidR="00881DAE" w:rsidRPr="00192786" w:rsidRDefault="00881DAE" w:rsidP="00EE00BC">
            <w:pPr>
              <w:numPr>
                <w:ilvl w:val="0"/>
                <w:numId w:val="6"/>
              </w:numPr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276" w14:textId="14859D21" w:rsidR="00881DAE" w:rsidRPr="00881DAE" w:rsidRDefault="00881DAE" w:rsidP="00EE00BC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Остеопатическое лечение </w:t>
            </w:r>
            <w:proofErr w:type="spellStart"/>
            <w:r w:rsidRPr="00881DAE">
              <w:rPr>
                <w:color w:val="1A1A1A"/>
                <w:szCs w:val="24"/>
              </w:rPr>
              <w:t>плечелопаточно</w:t>
            </w:r>
            <w:r>
              <w:rPr>
                <w:color w:val="1A1A1A"/>
                <w:szCs w:val="24"/>
              </w:rPr>
              <w:t>го</w:t>
            </w:r>
            <w:proofErr w:type="spellEnd"/>
            <w:r>
              <w:rPr>
                <w:color w:val="1A1A1A"/>
                <w:szCs w:val="24"/>
              </w:rPr>
              <w:t xml:space="preserve"> болевого синдрома</w:t>
            </w:r>
            <w:r w:rsidRPr="00881DAE">
              <w:rPr>
                <w:color w:val="1A1A1A"/>
                <w:szCs w:val="24"/>
              </w:rPr>
              <w:t>.</w:t>
            </w:r>
          </w:p>
          <w:p w14:paraId="1FEB6B5C" w14:textId="54991596" w:rsidR="00881DAE" w:rsidRDefault="00881DAE" w:rsidP="00EE00BC">
            <w:pPr>
              <w:rPr>
                <w:color w:val="1A1A1A"/>
                <w:szCs w:val="24"/>
              </w:rPr>
            </w:pPr>
            <w:r w:rsidRPr="00881DAE">
              <w:rPr>
                <w:color w:val="1A1A1A"/>
                <w:szCs w:val="24"/>
              </w:rPr>
              <w:t>Методическое пособие для врачей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95A" w14:textId="743D4527" w:rsidR="00881DAE" w:rsidRPr="00192786" w:rsidRDefault="00881DAE" w:rsidP="00EE00BC">
            <w:pPr>
              <w:rPr>
                <w:szCs w:val="24"/>
              </w:rPr>
            </w:pPr>
            <w:r w:rsidRPr="00881DAE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CA0" w14:textId="78863B0D" w:rsidR="00881DAE" w:rsidRDefault="00881DAE" w:rsidP="00EE00BC">
            <w:pPr>
              <w:rPr>
                <w:szCs w:val="24"/>
              </w:rPr>
            </w:pPr>
            <w:r w:rsidRPr="00881DAE">
              <w:rPr>
                <w:szCs w:val="24"/>
              </w:rPr>
              <w:t xml:space="preserve">Казань, 2014 – </w:t>
            </w:r>
            <w:r>
              <w:rPr>
                <w:szCs w:val="24"/>
              </w:rPr>
              <w:t>52</w:t>
            </w:r>
            <w:r w:rsidRPr="00881DAE">
              <w:rPr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066" w14:textId="04A81BED" w:rsidR="00881DAE" w:rsidRPr="00881DAE" w:rsidRDefault="00881DAE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  <w:r w:rsidRPr="00881DAE">
              <w:rPr>
                <w:szCs w:val="24"/>
              </w:rPr>
              <w:t xml:space="preserve"> стр. /</w:t>
            </w:r>
          </w:p>
          <w:p w14:paraId="7047722D" w14:textId="2B9D9FAB" w:rsidR="00881DAE" w:rsidRDefault="00881DAE" w:rsidP="00EE00BC">
            <w:pPr>
              <w:jc w:val="center"/>
              <w:rPr>
                <w:szCs w:val="24"/>
              </w:rPr>
            </w:pPr>
            <w:r w:rsidRPr="00881DAE">
              <w:rPr>
                <w:szCs w:val="24"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032" w14:textId="311ED99E" w:rsidR="00881DAE" w:rsidRPr="00F638EB" w:rsidRDefault="00881DAE" w:rsidP="00EE00BC">
            <w:pPr>
              <w:rPr>
                <w:color w:val="1A1A1A"/>
                <w:szCs w:val="24"/>
              </w:rPr>
            </w:pPr>
            <w:r w:rsidRPr="00881DAE">
              <w:rPr>
                <w:color w:val="1A1A1A"/>
                <w:szCs w:val="24"/>
              </w:rPr>
              <w:t>Гайнуллин И.Р. Гайнутдинов А.Р.</w:t>
            </w:r>
          </w:p>
        </w:tc>
      </w:tr>
      <w:tr w:rsidR="00195DB8" w:rsidRPr="00F2495B" w14:paraId="71F4C15A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79B" w14:textId="77777777" w:rsidR="00195DB8" w:rsidRPr="00192786" w:rsidRDefault="00195DB8" w:rsidP="00EE00BC">
            <w:pPr>
              <w:jc w:val="center"/>
              <w:rPr>
                <w:szCs w:val="24"/>
              </w:rPr>
            </w:pPr>
            <w:r w:rsidRPr="00192786">
              <w:rPr>
                <w:b/>
                <w:bCs/>
                <w:szCs w:val="28"/>
              </w:rPr>
              <w:t>б) Научные</w:t>
            </w:r>
            <w:r w:rsidRPr="00192786">
              <w:rPr>
                <w:bCs/>
                <w:szCs w:val="28"/>
              </w:rPr>
              <w:t xml:space="preserve"> </w:t>
            </w:r>
            <w:r w:rsidRPr="00192786">
              <w:rPr>
                <w:b/>
                <w:bCs/>
                <w:szCs w:val="28"/>
              </w:rPr>
              <w:t>труды</w:t>
            </w:r>
          </w:p>
        </w:tc>
      </w:tr>
      <w:tr w:rsidR="00195DB8" w:rsidRPr="00F2495B" w14:paraId="14D4C14F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70D" w14:textId="77777777" w:rsidR="00195DB8" w:rsidRPr="00192786" w:rsidRDefault="00195DB8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87B" w14:textId="51C1AB63" w:rsidR="00ED2A55" w:rsidRPr="00192786" w:rsidRDefault="005D23D2" w:rsidP="00EE00BC">
            <w:pPr>
              <w:rPr>
                <w:szCs w:val="24"/>
              </w:rPr>
            </w:pPr>
            <w:r w:rsidRPr="005D23D2">
              <w:rPr>
                <w:color w:val="1A1A1A"/>
                <w:szCs w:val="24"/>
              </w:rPr>
              <w:t xml:space="preserve">Клиническая оценка эффективности мышечно-энергетических техник </w:t>
            </w:r>
            <w:proofErr w:type="spellStart"/>
            <w:r w:rsidRPr="005D23D2">
              <w:rPr>
                <w:color w:val="1A1A1A"/>
                <w:szCs w:val="24"/>
              </w:rPr>
              <w:t>остеопатии</w:t>
            </w:r>
            <w:proofErr w:type="spellEnd"/>
            <w:r w:rsidRPr="005D23D2">
              <w:rPr>
                <w:color w:val="1A1A1A"/>
                <w:szCs w:val="24"/>
              </w:rPr>
              <w:t xml:space="preserve"> в лечении </w:t>
            </w:r>
            <w:proofErr w:type="spellStart"/>
            <w:r w:rsidRPr="005D23D2">
              <w:rPr>
                <w:color w:val="1A1A1A"/>
                <w:szCs w:val="24"/>
              </w:rPr>
              <w:t>плечелопаточного</w:t>
            </w:r>
            <w:proofErr w:type="spellEnd"/>
            <w:r w:rsidRPr="005D23D2">
              <w:rPr>
                <w:color w:val="1A1A1A"/>
                <w:szCs w:val="24"/>
              </w:rPr>
              <w:t xml:space="preserve"> </w:t>
            </w:r>
            <w:r w:rsidRPr="005D23D2">
              <w:rPr>
                <w:color w:val="1A1A1A"/>
                <w:szCs w:val="24"/>
              </w:rPr>
              <w:lastRenderedPageBreak/>
              <w:t>болевого синдрома 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F47" w14:textId="77777777" w:rsidR="00195DB8" w:rsidRPr="00192786" w:rsidRDefault="00195DB8" w:rsidP="00EE00BC">
            <w:r w:rsidRPr="00192786">
              <w:rPr>
                <w:szCs w:val="24"/>
              </w:rPr>
              <w:lastRenderedPageBreak/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5B9" w14:textId="7DECC889" w:rsidR="00195DB8" w:rsidRPr="005D23D2" w:rsidRDefault="005D23D2" w:rsidP="00EE00BC">
            <w:pPr>
              <w:rPr>
                <w:color w:val="1A1A1A"/>
                <w:szCs w:val="24"/>
              </w:rPr>
            </w:pPr>
            <w:r w:rsidRPr="005D23D2">
              <w:rPr>
                <w:color w:val="1A1A1A"/>
                <w:szCs w:val="24"/>
                <w:lang w:val="en-US"/>
              </w:rPr>
              <w:t>XII</w:t>
            </w:r>
            <w:r w:rsidRPr="005D23D2">
              <w:rPr>
                <w:color w:val="1A1A1A"/>
                <w:szCs w:val="24"/>
              </w:rPr>
              <w:t xml:space="preserve"> открыт</w:t>
            </w:r>
            <w:r w:rsidR="00B754A2">
              <w:rPr>
                <w:color w:val="1A1A1A"/>
                <w:szCs w:val="24"/>
              </w:rPr>
              <w:t>ая</w:t>
            </w:r>
            <w:r w:rsidRPr="005D23D2">
              <w:rPr>
                <w:color w:val="1A1A1A"/>
                <w:szCs w:val="24"/>
              </w:rPr>
              <w:t xml:space="preserve"> итогов</w:t>
            </w:r>
            <w:r w:rsidR="00B754A2">
              <w:rPr>
                <w:color w:val="1A1A1A"/>
                <w:szCs w:val="24"/>
              </w:rPr>
              <w:t>ая</w:t>
            </w:r>
            <w:r w:rsidRPr="005D23D2">
              <w:rPr>
                <w:color w:val="1A1A1A"/>
                <w:szCs w:val="24"/>
              </w:rPr>
              <w:t xml:space="preserve"> научно-практическ</w:t>
            </w:r>
            <w:r w:rsidR="00B754A2">
              <w:rPr>
                <w:color w:val="1A1A1A"/>
                <w:szCs w:val="24"/>
              </w:rPr>
              <w:t>ая</w:t>
            </w:r>
            <w:r w:rsidRPr="005D23D2">
              <w:rPr>
                <w:color w:val="1A1A1A"/>
                <w:szCs w:val="24"/>
              </w:rPr>
              <w:t xml:space="preserve"> конференци</w:t>
            </w:r>
            <w:r w:rsidR="00B754A2">
              <w:rPr>
                <w:color w:val="1A1A1A"/>
                <w:szCs w:val="24"/>
              </w:rPr>
              <w:t>я</w:t>
            </w:r>
            <w:r w:rsidRPr="005D23D2">
              <w:rPr>
                <w:color w:val="1A1A1A"/>
                <w:szCs w:val="24"/>
              </w:rPr>
              <w:t xml:space="preserve"> студентов и молодых ученых с международным участием «</w:t>
            </w:r>
            <w:r w:rsidRPr="005D23D2">
              <w:rPr>
                <w:bCs/>
                <w:color w:val="1A1A1A"/>
                <w:szCs w:val="24"/>
              </w:rPr>
              <w:t xml:space="preserve">Молодежь и медицинская наука в </w:t>
            </w:r>
            <w:r w:rsidRPr="005D23D2">
              <w:rPr>
                <w:bCs/>
                <w:color w:val="1A1A1A"/>
                <w:szCs w:val="24"/>
                <w:lang w:val="en-US"/>
              </w:rPr>
              <w:t>XXI</w:t>
            </w:r>
            <w:r w:rsidRPr="005D23D2">
              <w:rPr>
                <w:bCs/>
                <w:color w:val="1A1A1A"/>
                <w:szCs w:val="24"/>
              </w:rPr>
              <w:t xml:space="preserve"> веке</w:t>
            </w:r>
            <w:r w:rsidRPr="005D23D2">
              <w:rPr>
                <w:color w:val="1A1A1A"/>
                <w:szCs w:val="24"/>
              </w:rPr>
              <w:t>»: тезисы докладов. – Киров, 2011. – С. 102.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FBB" w14:textId="77777777" w:rsidR="00195DB8" w:rsidRPr="00192786" w:rsidRDefault="00D8507D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5DB8" w:rsidRPr="00192786">
              <w:t xml:space="preserve"> стр. </w:t>
            </w:r>
            <w:r w:rsidR="00A229F3">
              <w:t>/</w:t>
            </w:r>
            <w:r w:rsidR="00195DB8" w:rsidRPr="00192786">
              <w:t xml:space="preserve"> </w:t>
            </w:r>
          </w:p>
          <w:p w14:paraId="549D16C8" w14:textId="16D1CD90" w:rsidR="00195DB8" w:rsidRPr="00192786" w:rsidRDefault="005D23D2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E3180">
              <w:rPr>
                <w:szCs w:val="24"/>
              </w:rPr>
              <w:t>0</w:t>
            </w:r>
            <w:r w:rsidR="00A229F3">
              <w:rPr>
                <w:szCs w:val="24"/>
              </w:rPr>
              <w:t>%</w:t>
            </w:r>
          </w:p>
          <w:p w14:paraId="297FEC4C" w14:textId="77777777" w:rsidR="00195DB8" w:rsidRPr="00192786" w:rsidRDefault="00195DB8" w:rsidP="00EE00B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907" w14:textId="29750D93" w:rsidR="00195DB8" w:rsidRPr="00192786" w:rsidRDefault="00C867DF" w:rsidP="00EE00BC">
            <w:pPr>
              <w:jc w:val="center"/>
              <w:rPr>
                <w:szCs w:val="24"/>
              </w:rPr>
            </w:pPr>
            <w:r w:rsidRPr="00C867DF">
              <w:rPr>
                <w:color w:val="1A1A1A"/>
                <w:szCs w:val="24"/>
              </w:rPr>
              <w:t>–</w:t>
            </w:r>
          </w:p>
        </w:tc>
      </w:tr>
      <w:tr w:rsidR="00400223" w:rsidRPr="00F2495B" w14:paraId="795CA55E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D47" w14:textId="77777777" w:rsidR="00400223" w:rsidRPr="00192786" w:rsidRDefault="00400223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DF3" w14:textId="152B1C3D" w:rsidR="00ED2A55" w:rsidRPr="00192786" w:rsidRDefault="005D23D2" w:rsidP="00EE00BC">
            <w:pPr>
              <w:rPr>
                <w:szCs w:val="24"/>
              </w:rPr>
            </w:pPr>
            <w:r w:rsidRPr="005D23D2">
              <w:rPr>
                <w:bCs/>
                <w:color w:val="1A1A1A"/>
                <w:szCs w:val="24"/>
              </w:rPr>
              <w:t xml:space="preserve">Клиническая оценка эффективности артикуляционных техник </w:t>
            </w:r>
            <w:proofErr w:type="spellStart"/>
            <w:r w:rsidRPr="005D23D2">
              <w:rPr>
                <w:bCs/>
                <w:color w:val="1A1A1A"/>
                <w:szCs w:val="24"/>
              </w:rPr>
              <w:t>остеопатии</w:t>
            </w:r>
            <w:proofErr w:type="spellEnd"/>
            <w:r w:rsidRPr="005D23D2">
              <w:rPr>
                <w:bCs/>
                <w:color w:val="1A1A1A"/>
                <w:szCs w:val="24"/>
              </w:rPr>
              <w:t xml:space="preserve"> в лечении </w:t>
            </w:r>
            <w:proofErr w:type="spellStart"/>
            <w:r w:rsidRPr="005D23D2">
              <w:rPr>
                <w:bCs/>
                <w:color w:val="1A1A1A"/>
                <w:szCs w:val="24"/>
              </w:rPr>
              <w:t>плечелопаточного</w:t>
            </w:r>
            <w:proofErr w:type="spellEnd"/>
            <w:r w:rsidRPr="005D23D2">
              <w:rPr>
                <w:bCs/>
                <w:color w:val="1A1A1A"/>
                <w:szCs w:val="24"/>
              </w:rPr>
              <w:t xml:space="preserve"> болевого синдрома</w:t>
            </w:r>
            <w:r w:rsidRPr="005D23D2">
              <w:rPr>
                <w:color w:val="1A1A1A"/>
                <w:szCs w:val="24"/>
              </w:rPr>
              <w:t xml:space="preserve"> </w:t>
            </w:r>
            <w:r w:rsidR="00400223" w:rsidRPr="00192786">
              <w:rPr>
                <w:szCs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34C" w14:textId="77777777" w:rsidR="00400223" w:rsidRPr="00192786" w:rsidRDefault="00400223" w:rsidP="00EE00BC">
            <w:r w:rsidRPr="00192786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CE1" w14:textId="6C680259" w:rsidR="005D23D2" w:rsidRPr="005D23D2" w:rsidRDefault="005D23D2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Н</w:t>
            </w:r>
            <w:r w:rsidRPr="005D23D2">
              <w:rPr>
                <w:color w:val="1A1A1A"/>
                <w:szCs w:val="24"/>
              </w:rPr>
              <w:t>аучно-практическ</w:t>
            </w:r>
            <w:r>
              <w:rPr>
                <w:color w:val="1A1A1A"/>
                <w:szCs w:val="24"/>
              </w:rPr>
              <w:t>ая</w:t>
            </w:r>
            <w:r w:rsidRPr="005D23D2">
              <w:rPr>
                <w:color w:val="1A1A1A"/>
                <w:szCs w:val="24"/>
              </w:rPr>
              <w:t xml:space="preserve"> конференци</w:t>
            </w:r>
            <w:r>
              <w:rPr>
                <w:color w:val="1A1A1A"/>
                <w:szCs w:val="24"/>
              </w:rPr>
              <w:t>я</w:t>
            </w:r>
            <w:r w:rsidRPr="005D23D2">
              <w:rPr>
                <w:color w:val="1A1A1A"/>
                <w:szCs w:val="24"/>
              </w:rPr>
              <w:t xml:space="preserve"> молодых ученых Приволжского федерального округа с международным участием «</w:t>
            </w:r>
            <w:r w:rsidRPr="005D23D2">
              <w:rPr>
                <w:bCs/>
                <w:color w:val="1A1A1A"/>
                <w:szCs w:val="24"/>
              </w:rPr>
              <w:t>Молодые ученые в медицине»: тезисы докладов. – Казань, 2011. – С.</w:t>
            </w:r>
          </w:p>
          <w:p w14:paraId="0B20135E" w14:textId="31E71B3D" w:rsidR="00400223" w:rsidRPr="00D8507D" w:rsidRDefault="005D23D2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1A1A1A"/>
                <w:sz w:val="22"/>
                <w:szCs w:val="22"/>
              </w:rPr>
            </w:pPr>
            <w:r w:rsidRPr="005D23D2">
              <w:rPr>
                <w:color w:val="1A1A1A"/>
                <w:szCs w:val="24"/>
              </w:rPr>
              <w:t>36-37.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EEF" w14:textId="41E5C39D" w:rsidR="00400223" w:rsidRDefault="005D23D2" w:rsidP="00EE00BC">
            <w:pPr>
              <w:jc w:val="center"/>
            </w:pPr>
            <w:r>
              <w:rPr>
                <w:szCs w:val="24"/>
              </w:rPr>
              <w:t>2</w:t>
            </w:r>
            <w:r w:rsidR="00400223" w:rsidRPr="00192786">
              <w:t xml:space="preserve"> стр. </w:t>
            </w:r>
            <w:r w:rsidR="00A229F3">
              <w:t>/</w:t>
            </w:r>
          </w:p>
          <w:p w14:paraId="0710C319" w14:textId="03437A42" w:rsidR="00A229F3" w:rsidRPr="00192786" w:rsidRDefault="005D23D2" w:rsidP="00EE00BC">
            <w:pPr>
              <w:jc w:val="center"/>
              <w:rPr>
                <w:szCs w:val="24"/>
              </w:rPr>
            </w:pPr>
            <w:r>
              <w:t>100</w:t>
            </w:r>
            <w:r w:rsidR="00A229F3">
              <w:t>%</w:t>
            </w:r>
          </w:p>
          <w:p w14:paraId="29195B9E" w14:textId="77777777" w:rsidR="00400223" w:rsidRPr="00192786" w:rsidRDefault="00400223" w:rsidP="00EE00B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442" w14:textId="5199A343" w:rsidR="00400223" w:rsidRPr="00192786" w:rsidRDefault="00C867DF" w:rsidP="00EE00BC">
            <w:pPr>
              <w:jc w:val="center"/>
              <w:rPr>
                <w:szCs w:val="24"/>
              </w:rPr>
            </w:pPr>
            <w:r w:rsidRPr="00C867DF">
              <w:rPr>
                <w:szCs w:val="24"/>
              </w:rPr>
              <w:t>–</w:t>
            </w:r>
          </w:p>
        </w:tc>
      </w:tr>
      <w:tr w:rsidR="00400223" w:rsidRPr="00F2495B" w14:paraId="3E6D4475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ED7" w14:textId="77777777" w:rsidR="00400223" w:rsidRPr="00192786" w:rsidRDefault="00400223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18C" w14:textId="1513D47C" w:rsidR="00ED2A55" w:rsidRPr="00192786" w:rsidRDefault="00B754A2" w:rsidP="00EE00BC">
            <w:pPr>
              <w:rPr>
                <w:szCs w:val="24"/>
              </w:rPr>
            </w:pPr>
            <w:r w:rsidRPr="00B754A2">
              <w:rPr>
                <w:color w:val="1A1A1A"/>
                <w:szCs w:val="24"/>
              </w:rPr>
              <w:t xml:space="preserve">Клиническая оценка эффективности остеопатических техник в комплексном лечении </w:t>
            </w:r>
            <w:proofErr w:type="spellStart"/>
            <w:r w:rsidRPr="00B754A2">
              <w:rPr>
                <w:color w:val="1A1A1A"/>
                <w:szCs w:val="24"/>
              </w:rPr>
              <w:t>плечелопаточного</w:t>
            </w:r>
            <w:proofErr w:type="spellEnd"/>
            <w:r w:rsidRPr="00B754A2">
              <w:rPr>
                <w:color w:val="1A1A1A"/>
                <w:szCs w:val="24"/>
              </w:rPr>
              <w:t xml:space="preserve"> болевого синдрома с ведущим </w:t>
            </w:r>
            <w:proofErr w:type="spellStart"/>
            <w:r w:rsidRPr="00B754A2">
              <w:rPr>
                <w:color w:val="1A1A1A"/>
                <w:szCs w:val="24"/>
              </w:rPr>
              <w:t>нейропатическим</w:t>
            </w:r>
            <w:proofErr w:type="spellEnd"/>
            <w:r w:rsidRPr="00B754A2">
              <w:rPr>
                <w:color w:val="1A1A1A"/>
                <w:szCs w:val="24"/>
              </w:rPr>
              <w:t xml:space="preserve"> механизмом в формировании боли </w:t>
            </w:r>
            <w:r w:rsidR="00400223" w:rsidRPr="00192786">
              <w:rPr>
                <w:szCs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E65" w14:textId="77777777" w:rsidR="00400223" w:rsidRPr="00192786" w:rsidRDefault="00400223" w:rsidP="00EE00BC">
            <w:r w:rsidRPr="00192786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02B" w14:textId="55184AEE" w:rsidR="00400223" w:rsidRPr="00B754A2" w:rsidRDefault="00B754A2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1A1A1A"/>
                <w:szCs w:val="24"/>
              </w:rPr>
            </w:pPr>
            <w:r w:rsidRPr="00B754A2">
              <w:rPr>
                <w:color w:val="1A1A1A"/>
                <w:szCs w:val="24"/>
              </w:rPr>
              <w:t>Поволжск</w:t>
            </w:r>
            <w:r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научно-практическ</w:t>
            </w:r>
            <w:r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конференци</w:t>
            </w:r>
            <w:r>
              <w:rPr>
                <w:color w:val="1A1A1A"/>
                <w:szCs w:val="24"/>
              </w:rPr>
              <w:t>я</w:t>
            </w:r>
            <w:r w:rsidRPr="00B754A2">
              <w:rPr>
                <w:color w:val="1A1A1A"/>
                <w:szCs w:val="24"/>
              </w:rPr>
              <w:t xml:space="preserve"> «Актуальные вопросы неврологии»</w:t>
            </w:r>
            <w:r w:rsidRPr="00B754A2">
              <w:rPr>
                <w:bCs/>
                <w:color w:val="1A1A1A"/>
                <w:szCs w:val="24"/>
              </w:rPr>
              <w:t>: тезисы докладов. – Казань, 201</w:t>
            </w:r>
            <w:r>
              <w:rPr>
                <w:bCs/>
                <w:color w:val="1A1A1A"/>
                <w:szCs w:val="24"/>
              </w:rPr>
              <w:t>2</w:t>
            </w:r>
            <w:r w:rsidRPr="00B754A2">
              <w:rPr>
                <w:bCs/>
                <w:color w:val="1A1A1A"/>
                <w:szCs w:val="24"/>
              </w:rPr>
              <w:t>. – С.</w:t>
            </w:r>
            <w:r>
              <w:rPr>
                <w:color w:val="1A1A1A"/>
                <w:szCs w:val="24"/>
              </w:rPr>
              <w:t xml:space="preserve"> </w:t>
            </w:r>
            <w:r w:rsidRPr="00B754A2">
              <w:rPr>
                <w:color w:val="1A1A1A"/>
                <w:szCs w:val="24"/>
              </w:rPr>
              <w:t>101-104.</w:t>
            </w:r>
            <w:r w:rsidR="00400223" w:rsidRPr="00D8507D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58B" w14:textId="785FEA09" w:rsidR="00400223" w:rsidRDefault="00B754A2" w:rsidP="00EE00BC">
            <w:pPr>
              <w:jc w:val="center"/>
            </w:pPr>
            <w:r>
              <w:rPr>
                <w:szCs w:val="24"/>
              </w:rPr>
              <w:t>4</w:t>
            </w:r>
            <w:r w:rsidR="00400223" w:rsidRPr="00192786">
              <w:t xml:space="preserve"> стр. </w:t>
            </w:r>
            <w:r w:rsidR="00760BCC">
              <w:t>/</w:t>
            </w:r>
          </w:p>
          <w:p w14:paraId="170A09C2" w14:textId="7201CE92" w:rsidR="00760BCC" w:rsidRPr="00192786" w:rsidRDefault="00B754A2" w:rsidP="00EE00BC">
            <w:pPr>
              <w:jc w:val="center"/>
              <w:rPr>
                <w:szCs w:val="24"/>
              </w:rPr>
            </w:pPr>
            <w:r>
              <w:t>100</w:t>
            </w:r>
            <w:r w:rsidR="00760BCC">
              <w:t>%</w:t>
            </w:r>
          </w:p>
          <w:p w14:paraId="77251D28" w14:textId="77777777" w:rsidR="00400223" w:rsidRPr="00192786" w:rsidRDefault="00400223" w:rsidP="00EE00B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383" w14:textId="604AE968" w:rsidR="00400223" w:rsidRPr="00192786" w:rsidRDefault="00C867DF" w:rsidP="00EE00BC">
            <w:pPr>
              <w:jc w:val="center"/>
              <w:rPr>
                <w:szCs w:val="24"/>
              </w:rPr>
            </w:pPr>
            <w:r w:rsidRPr="00C867DF">
              <w:rPr>
                <w:szCs w:val="24"/>
              </w:rPr>
              <w:t>–</w:t>
            </w:r>
          </w:p>
        </w:tc>
      </w:tr>
      <w:tr w:rsidR="003C7CC8" w:rsidRPr="00F2495B" w14:paraId="2E6AD935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B5E" w14:textId="77777777" w:rsidR="003C7CC8" w:rsidRPr="00192786" w:rsidRDefault="003C7CC8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6A5" w14:textId="1B4150A5" w:rsidR="00ED2A55" w:rsidRPr="00192786" w:rsidRDefault="00B754A2" w:rsidP="00EE00BC">
            <w:pPr>
              <w:rPr>
                <w:szCs w:val="24"/>
              </w:rPr>
            </w:pPr>
            <w:r w:rsidRPr="00B754A2">
              <w:rPr>
                <w:color w:val="1A1A1A"/>
                <w:szCs w:val="24"/>
              </w:rPr>
              <w:t xml:space="preserve">Холистический остеопатический подход к проблеме </w:t>
            </w:r>
            <w:proofErr w:type="spellStart"/>
            <w:r w:rsidRPr="00B754A2">
              <w:rPr>
                <w:color w:val="1A1A1A"/>
                <w:szCs w:val="24"/>
              </w:rPr>
              <w:t>плечелопаточного</w:t>
            </w:r>
            <w:proofErr w:type="spellEnd"/>
            <w:r w:rsidRPr="00B754A2">
              <w:rPr>
                <w:color w:val="1A1A1A"/>
                <w:szCs w:val="24"/>
              </w:rPr>
              <w:t xml:space="preserve"> болевого синдрома </w:t>
            </w:r>
            <w:r>
              <w:rPr>
                <w:color w:val="1A1A1A"/>
                <w:szCs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45F" w14:textId="77777777" w:rsidR="003C7CC8" w:rsidRPr="00192786" w:rsidRDefault="003C7CC8" w:rsidP="00EE00BC">
            <w:r w:rsidRPr="00192786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E7A" w14:textId="5DB4DA0C" w:rsidR="003C7CC8" w:rsidRPr="00192786" w:rsidRDefault="00B754A2" w:rsidP="00EE00BC">
            <w:pPr>
              <w:rPr>
                <w:szCs w:val="24"/>
              </w:rPr>
            </w:pPr>
            <w:r>
              <w:rPr>
                <w:color w:val="1A1A1A"/>
                <w:szCs w:val="24"/>
              </w:rPr>
              <w:t>Н</w:t>
            </w:r>
            <w:r w:rsidRPr="00B754A2">
              <w:rPr>
                <w:color w:val="1A1A1A"/>
                <w:szCs w:val="24"/>
              </w:rPr>
              <w:t>аучно-практическ</w:t>
            </w:r>
            <w:r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конференци</w:t>
            </w:r>
            <w:r>
              <w:rPr>
                <w:color w:val="1A1A1A"/>
                <w:szCs w:val="24"/>
              </w:rPr>
              <w:t>я</w:t>
            </w:r>
            <w:r w:rsidRPr="00B754A2">
              <w:rPr>
                <w:color w:val="1A1A1A"/>
                <w:szCs w:val="24"/>
              </w:rPr>
              <w:t xml:space="preserve"> «Актуальные вопросы традиционной медицины. III сессия»</w:t>
            </w:r>
            <w:r w:rsidRPr="00B754A2">
              <w:rPr>
                <w:bCs/>
                <w:color w:val="1A1A1A"/>
                <w:szCs w:val="24"/>
              </w:rPr>
              <w:t>: тезисы докладов. – Казань, 2012. – С.</w:t>
            </w:r>
            <w:r w:rsidRPr="00B754A2">
              <w:rPr>
                <w:color w:val="1A1A1A"/>
                <w:szCs w:val="24"/>
              </w:rPr>
              <w:t xml:space="preserve"> 101-107.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07B" w14:textId="5BB3BA69" w:rsidR="003C7CC8" w:rsidRDefault="00B754A2" w:rsidP="00EE00BC">
            <w:pPr>
              <w:jc w:val="center"/>
            </w:pPr>
            <w:r>
              <w:rPr>
                <w:szCs w:val="24"/>
              </w:rPr>
              <w:t>7</w:t>
            </w:r>
            <w:r w:rsidR="003C7CC8" w:rsidRPr="00192786">
              <w:t xml:space="preserve"> стр. </w:t>
            </w:r>
            <w:r w:rsidR="00760BCC">
              <w:t>/</w:t>
            </w:r>
          </w:p>
          <w:p w14:paraId="3F66F036" w14:textId="48ED443A" w:rsidR="00760BCC" w:rsidRPr="00192786" w:rsidRDefault="00B754A2" w:rsidP="00EE00BC">
            <w:pPr>
              <w:jc w:val="center"/>
              <w:rPr>
                <w:szCs w:val="24"/>
              </w:rPr>
            </w:pPr>
            <w:r>
              <w:t>100</w:t>
            </w:r>
            <w:r w:rsidR="00760BCC">
              <w:t>%</w:t>
            </w:r>
          </w:p>
          <w:p w14:paraId="6B1A23ED" w14:textId="77777777" w:rsidR="003C7CC8" w:rsidRPr="00192786" w:rsidRDefault="003C7CC8" w:rsidP="00EE00B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2E8" w14:textId="6F842A3B" w:rsidR="003C7CC8" w:rsidRPr="00192786" w:rsidRDefault="00C867DF" w:rsidP="00EE00BC">
            <w:pPr>
              <w:jc w:val="center"/>
              <w:rPr>
                <w:szCs w:val="24"/>
              </w:rPr>
            </w:pPr>
            <w:r w:rsidRPr="00C867DF">
              <w:rPr>
                <w:szCs w:val="24"/>
              </w:rPr>
              <w:t>–</w:t>
            </w:r>
          </w:p>
        </w:tc>
      </w:tr>
      <w:tr w:rsidR="00E964DE" w:rsidRPr="00F2495B" w14:paraId="652100F7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172" w14:textId="77777777" w:rsidR="00E964DE" w:rsidRPr="00192786" w:rsidRDefault="00E964DE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A71" w14:textId="28B9AF74" w:rsidR="00ED2A55" w:rsidRPr="00E46390" w:rsidRDefault="00B754A2" w:rsidP="00EE00BC">
            <w:pPr>
              <w:rPr>
                <w:color w:val="1A1A1A"/>
                <w:szCs w:val="24"/>
              </w:rPr>
            </w:pPr>
            <w:proofErr w:type="spellStart"/>
            <w:r w:rsidRPr="00B754A2">
              <w:rPr>
                <w:color w:val="1A1A1A"/>
                <w:szCs w:val="24"/>
              </w:rPr>
              <w:t>Мягкотканные</w:t>
            </w:r>
            <w:proofErr w:type="spellEnd"/>
            <w:r w:rsidRPr="00B754A2">
              <w:rPr>
                <w:color w:val="1A1A1A"/>
                <w:szCs w:val="24"/>
              </w:rPr>
              <w:t xml:space="preserve"> и артикуляционные техники остеопатии в комплексном лечении </w:t>
            </w:r>
            <w:proofErr w:type="spellStart"/>
            <w:r w:rsidRPr="00B754A2">
              <w:rPr>
                <w:color w:val="1A1A1A"/>
                <w:szCs w:val="24"/>
              </w:rPr>
              <w:t>плечелопаточного</w:t>
            </w:r>
            <w:proofErr w:type="spellEnd"/>
            <w:r w:rsidRPr="00B754A2">
              <w:rPr>
                <w:color w:val="1A1A1A"/>
                <w:szCs w:val="24"/>
              </w:rPr>
              <w:t xml:space="preserve"> болевого синдрома </w:t>
            </w:r>
            <w:r w:rsidR="00E964DE">
              <w:rPr>
                <w:color w:val="1A1A1A"/>
                <w:szCs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923" w14:textId="77777777" w:rsidR="00E964DE" w:rsidRPr="00192786" w:rsidRDefault="00E964DE" w:rsidP="00EE00BC">
            <w:pPr>
              <w:rPr>
                <w:szCs w:val="24"/>
              </w:rPr>
            </w:pPr>
            <w:r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4E0" w14:textId="4D51FD96" w:rsidR="00E964DE" w:rsidRPr="00E46390" w:rsidRDefault="00B754A2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1A1A1A"/>
                <w:szCs w:val="24"/>
              </w:rPr>
            </w:pPr>
            <w:r w:rsidRPr="00B754A2">
              <w:rPr>
                <w:color w:val="1A1A1A"/>
                <w:szCs w:val="24"/>
              </w:rPr>
              <w:t>XVIII Российск</w:t>
            </w:r>
            <w:r>
              <w:rPr>
                <w:color w:val="1A1A1A"/>
                <w:szCs w:val="24"/>
              </w:rPr>
              <w:t xml:space="preserve">ая </w:t>
            </w:r>
            <w:r w:rsidRPr="00B754A2">
              <w:rPr>
                <w:color w:val="1A1A1A"/>
                <w:szCs w:val="24"/>
              </w:rPr>
              <w:t>научно-практическ</w:t>
            </w:r>
            <w:r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конференци</w:t>
            </w:r>
            <w:r>
              <w:rPr>
                <w:color w:val="1A1A1A"/>
                <w:szCs w:val="24"/>
              </w:rPr>
              <w:t>я</w:t>
            </w:r>
            <w:r w:rsidRPr="00B754A2">
              <w:rPr>
                <w:color w:val="1A1A1A"/>
                <w:szCs w:val="24"/>
              </w:rPr>
              <w:t xml:space="preserve"> с </w:t>
            </w:r>
            <w:r w:rsidR="00C867DF" w:rsidRPr="00B754A2">
              <w:rPr>
                <w:color w:val="1A1A1A"/>
                <w:szCs w:val="24"/>
              </w:rPr>
              <w:t>международным</w:t>
            </w:r>
            <w:r w:rsidRPr="00B754A2">
              <w:rPr>
                <w:color w:val="1A1A1A"/>
                <w:szCs w:val="24"/>
              </w:rPr>
              <w:t xml:space="preserve"> участием «Хроническая боль»</w:t>
            </w:r>
            <w:r w:rsidRPr="00B754A2">
              <w:rPr>
                <w:bCs/>
                <w:color w:val="1A1A1A"/>
                <w:szCs w:val="24"/>
              </w:rPr>
              <w:t>: тезисы докладов. – Кисловодск, 2012. – С.</w:t>
            </w:r>
            <w:r w:rsidRPr="00B754A2">
              <w:rPr>
                <w:color w:val="1A1A1A"/>
                <w:szCs w:val="24"/>
              </w:rPr>
              <w:t xml:space="preserve"> 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295" w14:textId="67C07CA0" w:rsidR="00E964DE" w:rsidRDefault="00B754A2" w:rsidP="00EE00B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64DE">
              <w:rPr>
                <w:szCs w:val="24"/>
              </w:rPr>
              <w:t xml:space="preserve"> стр.</w:t>
            </w:r>
            <w:r w:rsidR="00760BCC">
              <w:rPr>
                <w:szCs w:val="24"/>
              </w:rPr>
              <w:t xml:space="preserve"> /</w:t>
            </w:r>
          </w:p>
          <w:p w14:paraId="735FDCD4" w14:textId="0A09B96D" w:rsidR="00760BCC" w:rsidRDefault="00B754A2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60BCC">
              <w:rPr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8BF" w14:textId="2ECD482C" w:rsidR="00E964DE" w:rsidRPr="00E46390" w:rsidRDefault="00B754A2" w:rsidP="00EE00BC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Гайнутдинов А.Р.</w:t>
            </w:r>
            <w:r w:rsidR="00E964DE" w:rsidRPr="00E46390">
              <w:rPr>
                <w:color w:val="1A1A1A"/>
                <w:szCs w:val="24"/>
              </w:rPr>
              <w:t xml:space="preserve"> </w:t>
            </w:r>
          </w:p>
        </w:tc>
      </w:tr>
      <w:tr w:rsidR="00E964DE" w:rsidRPr="00F2495B" w14:paraId="5EF9D0E2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BCE" w14:textId="77777777" w:rsidR="00E964DE" w:rsidRPr="00192786" w:rsidRDefault="00E964DE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324" w14:textId="3430AA48" w:rsidR="00E964DE" w:rsidRDefault="00B754A2" w:rsidP="00EE00BC">
            <w:pPr>
              <w:rPr>
                <w:color w:val="1A1A1A"/>
                <w:szCs w:val="24"/>
              </w:rPr>
            </w:pPr>
            <w:r w:rsidRPr="00B754A2">
              <w:rPr>
                <w:color w:val="1A1A1A"/>
                <w:szCs w:val="24"/>
              </w:rPr>
              <w:t xml:space="preserve">Эффективность прямых и непрямых техник остеопатии в </w:t>
            </w:r>
            <w:r w:rsidRPr="00B754A2">
              <w:rPr>
                <w:color w:val="1A1A1A"/>
                <w:szCs w:val="24"/>
              </w:rPr>
              <w:lastRenderedPageBreak/>
              <w:t xml:space="preserve">комплексном лечении </w:t>
            </w:r>
            <w:proofErr w:type="spellStart"/>
            <w:r w:rsidRPr="00B754A2">
              <w:rPr>
                <w:color w:val="1A1A1A"/>
                <w:szCs w:val="24"/>
              </w:rPr>
              <w:t>плечелопаточного</w:t>
            </w:r>
            <w:proofErr w:type="spellEnd"/>
            <w:r w:rsidRPr="00B754A2">
              <w:rPr>
                <w:color w:val="1A1A1A"/>
                <w:szCs w:val="24"/>
              </w:rPr>
              <w:t xml:space="preserve"> болевого синдрома </w:t>
            </w:r>
            <w:r w:rsidR="0086273D">
              <w:rPr>
                <w:color w:val="1A1A1A"/>
                <w:szCs w:val="24"/>
              </w:rPr>
              <w:t>(тезисы)</w:t>
            </w:r>
          </w:p>
          <w:p w14:paraId="4465E5BC" w14:textId="77777777" w:rsidR="00ED2A55" w:rsidRPr="00E46390" w:rsidRDefault="00ED2A55" w:rsidP="00EE00BC">
            <w:pPr>
              <w:rPr>
                <w:color w:val="1A1A1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5FB" w14:textId="77777777" w:rsidR="00E964DE" w:rsidRDefault="0086273D" w:rsidP="00EE00B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565" w14:textId="2CC8295E" w:rsidR="00E964DE" w:rsidRDefault="00B754A2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1A1A1A"/>
                <w:szCs w:val="24"/>
              </w:rPr>
            </w:pPr>
            <w:r w:rsidRPr="00B754A2">
              <w:rPr>
                <w:color w:val="1A1A1A"/>
                <w:szCs w:val="24"/>
              </w:rPr>
              <w:t>Республиканск</w:t>
            </w:r>
            <w:r w:rsidR="00F94560"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научно-практическ</w:t>
            </w:r>
            <w:r w:rsidR="00F94560">
              <w:rPr>
                <w:color w:val="1A1A1A"/>
                <w:szCs w:val="24"/>
              </w:rPr>
              <w:t>ая</w:t>
            </w:r>
            <w:r w:rsidRPr="00B754A2">
              <w:rPr>
                <w:color w:val="1A1A1A"/>
                <w:szCs w:val="24"/>
              </w:rPr>
              <w:t xml:space="preserve"> конференци</w:t>
            </w:r>
            <w:r w:rsidR="00F94560">
              <w:rPr>
                <w:color w:val="1A1A1A"/>
                <w:szCs w:val="24"/>
              </w:rPr>
              <w:t>я</w:t>
            </w:r>
            <w:r w:rsidRPr="00B754A2">
              <w:rPr>
                <w:color w:val="1A1A1A"/>
                <w:szCs w:val="24"/>
              </w:rPr>
              <w:t xml:space="preserve"> «</w:t>
            </w:r>
            <w:r w:rsidRPr="00F94560">
              <w:rPr>
                <w:bCs/>
                <w:color w:val="1A1A1A"/>
                <w:szCs w:val="24"/>
              </w:rPr>
              <w:t xml:space="preserve">Расстройства движения: новые технологии в диагностике, </w:t>
            </w:r>
            <w:r w:rsidRPr="00F94560">
              <w:rPr>
                <w:bCs/>
                <w:color w:val="1A1A1A"/>
                <w:szCs w:val="24"/>
              </w:rPr>
              <w:lastRenderedPageBreak/>
              <w:t>лечении и реабилитации</w:t>
            </w:r>
            <w:r w:rsidRPr="00B754A2">
              <w:rPr>
                <w:color w:val="1A1A1A"/>
                <w:szCs w:val="24"/>
              </w:rPr>
              <w:t>»</w:t>
            </w:r>
            <w:r w:rsidR="00F94560" w:rsidRPr="00F94560">
              <w:rPr>
                <w:bCs/>
                <w:color w:val="1A1A1A"/>
                <w:szCs w:val="24"/>
              </w:rPr>
              <w:t>: тезисы докладов. – К</w:t>
            </w:r>
            <w:r w:rsidR="00F94560">
              <w:rPr>
                <w:bCs/>
                <w:color w:val="1A1A1A"/>
                <w:szCs w:val="24"/>
              </w:rPr>
              <w:t>азань</w:t>
            </w:r>
            <w:r w:rsidR="00F94560" w:rsidRPr="00F94560">
              <w:rPr>
                <w:bCs/>
                <w:color w:val="1A1A1A"/>
                <w:szCs w:val="24"/>
              </w:rPr>
              <w:t>, 201</w:t>
            </w:r>
            <w:r w:rsidR="00F94560">
              <w:rPr>
                <w:bCs/>
                <w:color w:val="1A1A1A"/>
                <w:szCs w:val="24"/>
              </w:rPr>
              <w:t>3</w:t>
            </w:r>
            <w:r w:rsidR="00F94560" w:rsidRPr="00F94560">
              <w:rPr>
                <w:bCs/>
                <w:color w:val="1A1A1A"/>
                <w:szCs w:val="24"/>
              </w:rPr>
              <w:t>. – С.</w:t>
            </w:r>
            <w:r w:rsidR="00F94560">
              <w:rPr>
                <w:color w:val="1A1A1A"/>
                <w:szCs w:val="24"/>
              </w:rPr>
              <w:t xml:space="preserve"> </w:t>
            </w:r>
            <w:r w:rsidRPr="00B754A2">
              <w:rPr>
                <w:color w:val="1A1A1A"/>
                <w:szCs w:val="24"/>
              </w:rPr>
              <w:t>10-12.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E8DA" w14:textId="7A66F9A1" w:rsidR="00E964DE" w:rsidRDefault="00F94560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86273D">
              <w:rPr>
                <w:szCs w:val="24"/>
              </w:rPr>
              <w:t xml:space="preserve"> стр.</w:t>
            </w:r>
            <w:r w:rsidR="00760BCC">
              <w:rPr>
                <w:szCs w:val="24"/>
              </w:rPr>
              <w:t xml:space="preserve"> /</w:t>
            </w:r>
          </w:p>
          <w:p w14:paraId="4ACABFC6" w14:textId="10FC3C43" w:rsidR="00760BCC" w:rsidRDefault="00F94560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760BCC">
              <w:rPr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74B" w14:textId="48368B20" w:rsidR="00E964DE" w:rsidRPr="00E46390" w:rsidRDefault="00C867DF" w:rsidP="00EE00BC">
            <w:pPr>
              <w:jc w:val="center"/>
              <w:rPr>
                <w:color w:val="1A1A1A"/>
                <w:szCs w:val="24"/>
              </w:rPr>
            </w:pPr>
            <w:r w:rsidRPr="00C867DF">
              <w:rPr>
                <w:color w:val="1A1A1A"/>
                <w:szCs w:val="24"/>
              </w:rPr>
              <w:t>–</w:t>
            </w:r>
          </w:p>
        </w:tc>
      </w:tr>
      <w:tr w:rsidR="0086273D" w:rsidRPr="00F2495B" w14:paraId="307F5D75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9BC" w14:textId="77777777" w:rsidR="0086273D" w:rsidRPr="00192786" w:rsidRDefault="0086273D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2C9" w14:textId="6374592A" w:rsidR="00ED2A55" w:rsidRPr="00F1201C" w:rsidRDefault="00F94560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 xml:space="preserve">Рефлекторная возбудимость ствола мозга у больных </w:t>
            </w:r>
            <w:proofErr w:type="spellStart"/>
            <w:r w:rsidRPr="00F1201C">
              <w:rPr>
                <w:b/>
                <w:bCs/>
                <w:color w:val="1A1A1A"/>
                <w:szCs w:val="24"/>
              </w:rPr>
              <w:t>плечелопаточным</w:t>
            </w:r>
            <w:proofErr w:type="spellEnd"/>
            <w:r w:rsidRPr="00F1201C">
              <w:rPr>
                <w:b/>
                <w:bCs/>
                <w:color w:val="1A1A1A"/>
                <w:szCs w:val="24"/>
              </w:rPr>
              <w:t xml:space="preserve"> болевым синдромом 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6C2" w14:textId="77777777" w:rsidR="0086273D" w:rsidRPr="00F1201C" w:rsidRDefault="0086273D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882" w14:textId="1B98D6F1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Практическая медицина. – 201</w:t>
            </w:r>
            <w:r>
              <w:rPr>
                <w:b/>
                <w:bCs/>
                <w:color w:val="1A1A1A"/>
                <w:szCs w:val="24"/>
              </w:rPr>
              <w:t>3</w:t>
            </w:r>
            <w:r w:rsidRPr="00F1201C">
              <w:rPr>
                <w:b/>
                <w:bCs/>
                <w:color w:val="1A1A1A"/>
                <w:szCs w:val="24"/>
              </w:rPr>
              <w:t xml:space="preserve">, № </w:t>
            </w:r>
            <w:r>
              <w:rPr>
                <w:b/>
                <w:bCs/>
                <w:color w:val="1A1A1A"/>
                <w:szCs w:val="24"/>
              </w:rPr>
              <w:t>6 (75)</w:t>
            </w:r>
            <w:r w:rsidRPr="00F1201C">
              <w:rPr>
                <w:b/>
                <w:bCs/>
                <w:color w:val="1A1A1A"/>
                <w:szCs w:val="24"/>
              </w:rPr>
              <w:t xml:space="preserve"> – С. 16</w:t>
            </w:r>
            <w:r>
              <w:rPr>
                <w:b/>
                <w:bCs/>
                <w:color w:val="1A1A1A"/>
                <w:szCs w:val="24"/>
              </w:rPr>
              <w:t>1</w:t>
            </w:r>
            <w:r w:rsidRPr="00F1201C">
              <w:rPr>
                <w:b/>
                <w:bCs/>
                <w:color w:val="1A1A1A"/>
                <w:szCs w:val="24"/>
              </w:rPr>
              <w:t>-1</w:t>
            </w:r>
            <w:r>
              <w:rPr>
                <w:b/>
                <w:bCs/>
                <w:color w:val="1A1A1A"/>
                <w:szCs w:val="24"/>
              </w:rPr>
              <w:t>62</w:t>
            </w:r>
            <w:r w:rsidRPr="00F1201C">
              <w:rPr>
                <w:b/>
                <w:bCs/>
                <w:color w:val="1A1A1A"/>
                <w:szCs w:val="24"/>
              </w:rPr>
              <w:t>.</w:t>
            </w:r>
          </w:p>
          <w:p w14:paraId="16015623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(из перечня ВАК)</w:t>
            </w:r>
          </w:p>
          <w:p w14:paraId="690C69EC" w14:textId="77777777" w:rsidR="0086273D" w:rsidRPr="00F1201C" w:rsidRDefault="0086273D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472" w14:textId="77777777" w:rsidR="0086273D" w:rsidRPr="00F1201C" w:rsidRDefault="0086273D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2 стр.</w:t>
            </w:r>
            <w:r w:rsidR="00760BCC" w:rsidRPr="00F1201C">
              <w:rPr>
                <w:b/>
                <w:bCs/>
                <w:szCs w:val="24"/>
              </w:rPr>
              <w:t xml:space="preserve"> /</w:t>
            </w:r>
          </w:p>
          <w:p w14:paraId="2042177F" w14:textId="0EAB312A" w:rsidR="00760BCC" w:rsidRPr="00F1201C" w:rsidRDefault="00B84838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5</w:t>
            </w:r>
            <w:r w:rsidR="00F94560" w:rsidRPr="00F1201C">
              <w:rPr>
                <w:b/>
                <w:bCs/>
                <w:szCs w:val="24"/>
              </w:rPr>
              <w:t>0</w:t>
            </w:r>
            <w:r w:rsidR="00760BCC" w:rsidRPr="00F1201C">
              <w:rPr>
                <w:b/>
                <w:bCs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7C2" w14:textId="5A7EE91B" w:rsidR="0086273D" w:rsidRPr="00F1201C" w:rsidRDefault="00F94560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Гайнутдинов А.Р.</w:t>
            </w:r>
          </w:p>
        </w:tc>
      </w:tr>
      <w:tr w:rsidR="0086273D" w:rsidRPr="00F2495B" w14:paraId="2D9A7636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E46" w14:textId="77777777" w:rsidR="0086273D" w:rsidRPr="00192786" w:rsidRDefault="0086273D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0F65" w14:textId="7593591B" w:rsidR="00ED2A55" w:rsidRPr="00F1201C" w:rsidRDefault="00F94560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 xml:space="preserve">Эпидемиологические и клинические аспекты </w:t>
            </w:r>
            <w:proofErr w:type="spellStart"/>
            <w:r w:rsidRPr="00F1201C">
              <w:rPr>
                <w:b/>
                <w:bCs/>
                <w:color w:val="1A1A1A"/>
                <w:szCs w:val="24"/>
              </w:rPr>
              <w:t>плечелопаточного</w:t>
            </w:r>
            <w:proofErr w:type="spellEnd"/>
            <w:r w:rsidRPr="00F1201C">
              <w:rPr>
                <w:b/>
                <w:bCs/>
                <w:color w:val="1A1A1A"/>
                <w:szCs w:val="24"/>
              </w:rPr>
              <w:t xml:space="preserve"> болевого синдрома </w:t>
            </w:r>
            <w:r w:rsidR="0086273D" w:rsidRPr="00F1201C">
              <w:rPr>
                <w:b/>
                <w:bCs/>
                <w:color w:val="1A1A1A"/>
                <w:szCs w:val="24"/>
              </w:rPr>
              <w:t>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5B9" w14:textId="77777777" w:rsidR="0086273D" w:rsidRPr="00F1201C" w:rsidRDefault="0086273D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E3E" w14:textId="3945D30F" w:rsidR="00F1201C" w:rsidRPr="00F1201C" w:rsidRDefault="00F94560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Общественное здоровье и здравоохранение</w:t>
            </w:r>
            <w:r w:rsidR="00F1201C" w:rsidRPr="00F1201C">
              <w:rPr>
                <w:b/>
                <w:bCs/>
                <w:color w:val="1A1A1A"/>
                <w:szCs w:val="24"/>
              </w:rPr>
              <w:t xml:space="preserve">. – </w:t>
            </w:r>
            <w:r w:rsidRPr="00F1201C">
              <w:rPr>
                <w:b/>
                <w:bCs/>
                <w:color w:val="1A1A1A"/>
                <w:szCs w:val="24"/>
              </w:rPr>
              <w:t>2014</w:t>
            </w:r>
            <w:r w:rsidR="00F1201C">
              <w:rPr>
                <w:b/>
                <w:bCs/>
                <w:color w:val="1A1A1A"/>
                <w:szCs w:val="24"/>
              </w:rPr>
              <w:t xml:space="preserve"> </w:t>
            </w:r>
            <w:r w:rsidR="00F1201C" w:rsidRPr="00F1201C">
              <w:rPr>
                <w:b/>
                <w:bCs/>
                <w:color w:val="1A1A1A"/>
                <w:szCs w:val="24"/>
              </w:rPr>
              <w:t>–</w:t>
            </w:r>
            <w:r w:rsidR="00F1201C">
              <w:rPr>
                <w:b/>
                <w:bCs/>
                <w:color w:val="1A1A1A"/>
                <w:szCs w:val="24"/>
              </w:rPr>
              <w:t xml:space="preserve"> </w:t>
            </w:r>
            <w:r w:rsidRPr="00F1201C">
              <w:rPr>
                <w:b/>
                <w:bCs/>
                <w:color w:val="1A1A1A"/>
                <w:szCs w:val="24"/>
              </w:rPr>
              <w:t>№2</w:t>
            </w:r>
            <w:r w:rsidR="00F1201C">
              <w:rPr>
                <w:b/>
                <w:bCs/>
                <w:color w:val="1A1A1A"/>
                <w:szCs w:val="24"/>
              </w:rPr>
              <w:t>.</w:t>
            </w:r>
            <w:r w:rsidR="00F1201C" w:rsidRPr="00F1201C">
              <w:rPr>
                <w:b/>
                <w:bCs/>
                <w:color w:val="1A1A1A"/>
                <w:szCs w:val="24"/>
              </w:rPr>
              <w:t xml:space="preserve"> –</w:t>
            </w:r>
            <w:r w:rsidRPr="00F1201C">
              <w:rPr>
                <w:b/>
                <w:bCs/>
                <w:color w:val="1A1A1A"/>
                <w:szCs w:val="24"/>
              </w:rPr>
              <w:t xml:space="preserve"> С. 53-57.</w:t>
            </w:r>
            <w:r w:rsidR="00F1201C">
              <w:rPr>
                <w:b/>
                <w:bCs/>
                <w:color w:val="1A1A1A"/>
                <w:szCs w:val="24"/>
              </w:rPr>
              <w:t xml:space="preserve"> </w:t>
            </w:r>
            <w:r w:rsidR="00F1201C" w:rsidRPr="00F1201C">
              <w:rPr>
                <w:b/>
                <w:bCs/>
                <w:color w:val="1A1A1A"/>
                <w:szCs w:val="24"/>
              </w:rPr>
              <w:t>(из перечня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7AB" w14:textId="226C5B33" w:rsidR="0086273D" w:rsidRPr="00F1201C" w:rsidRDefault="00F94560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5</w:t>
            </w:r>
            <w:r w:rsidR="0086273D" w:rsidRPr="00F1201C">
              <w:rPr>
                <w:b/>
                <w:bCs/>
                <w:szCs w:val="24"/>
              </w:rPr>
              <w:t xml:space="preserve"> стр.</w:t>
            </w:r>
            <w:r w:rsidR="002F6333" w:rsidRPr="00F1201C">
              <w:rPr>
                <w:b/>
                <w:bCs/>
                <w:szCs w:val="24"/>
              </w:rPr>
              <w:t xml:space="preserve"> /</w:t>
            </w:r>
          </w:p>
          <w:p w14:paraId="7968D81C" w14:textId="79A294C0" w:rsidR="002F6333" w:rsidRPr="00F1201C" w:rsidRDefault="00F94560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100</w:t>
            </w:r>
            <w:r w:rsidR="002F6333" w:rsidRPr="00F1201C">
              <w:rPr>
                <w:b/>
                <w:bCs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031" w14:textId="1504950B" w:rsidR="0086273D" w:rsidRPr="00F1201C" w:rsidRDefault="00C867DF" w:rsidP="00EE00BC">
            <w:pPr>
              <w:jc w:val="center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–</w:t>
            </w:r>
          </w:p>
        </w:tc>
      </w:tr>
      <w:tr w:rsidR="00B26D2A" w:rsidRPr="00F2495B" w14:paraId="204B6B91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CF4" w14:textId="77777777" w:rsidR="00B26D2A" w:rsidRPr="00192786" w:rsidRDefault="00B26D2A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93" w14:textId="32F87889" w:rsidR="00ED2A55" w:rsidRPr="00192786" w:rsidRDefault="00F94560" w:rsidP="00EE00BC">
            <w:pPr>
              <w:rPr>
                <w:szCs w:val="24"/>
              </w:rPr>
            </w:pPr>
            <w:r>
              <w:rPr>
                <w:color w:val="1A1A1A"/>
                <w:szCs w:val="24"/>
              </w:rPr>
              <w:t>К</w:t>
            </w:r>
            <w:r w:rsidRPr="00F94560">
              <w:rPr>
                <w:color w:val="1A1A1A"/>
                <w:szCs w:val="24"/>
              </w:rPr>
              <w:t xml:space="preserve">линико-функциональная оценка эффективности остеопатической </w:t>
            </w:r>
            <w:proofErr w:type="spellStart"/>
            <w:r w:rsidRPr="00F94560">
              <w:rPr>
                <w:color w:val="1A1A1A"/>
                <w:szCs w:val="24"/>
              </w:rPr>
              <w:t>манипулятивной</w:t>
            </w:r>
            <w:proofErr w:type="spellEnd"/>
            <w:r w:rsidRPr="00F94560">
              <w:rPr>
                <w:color w:val="1A1A1A"/>
                <w:szCs w:val="24"/>
              </w:rPr>
              <w:t xml:space="preserve"> терапии </w:t>
            </w:r>
            <w:proofErr w:type="spellStart"/>
            <w:r w:rsidRPr="00F94560">
              <w:rPr>
                <w:color w:val="1A1A1A"/>
                <w:szCs w:val="24"/>
              </w:rPr>
              <w:t>плечелопаточного</w:t>
            </w:r>
            <w:proofErr w:type="spellEnd"/>
            <w:r w:rsidRPr="00F94560">
              <w:rPr>
                <w:color w:val="1A1A1A"/>
                <w:szCs w:val="24"/>
              </w:rPr>
              <w:t xml:space="preserve"> болевого синдрома</w:t>
            </w:r>
            <w:r w:rsidRPr="00192786">
              <w:t xml:space="preserve"> </w:t>
            </w:r>
            <w:r w:rsidR="00B26D2A">
              <w:rPr>
                <w:szCs w:val="24"/>
              </w:rPr>
              <w:t>(д</w:t>
            </w:r>
            <w:r w:rsidR="00B26D2A" w:rsidRPr="00192786">
              <w:rPr>
                <w:szCs w:val="24"/>
              </w:rPr>
              <w:t>иссертация</w:t>
            </w:r>
            <w:r w:rsidR="00B26D2A">
              <w:rPr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517" w14:textId="656B25FE" w:rsidR="00B26D2A" w:rsidRPr="00192786" w:rsidRDefault="00C867DF" w:rsidP="00EE00BC">
            <w:pPr>
              <w:rPr>
                <w:szCs w:val="24"/>
              </w:rPr>
            </w:pPr>
            <w:r w:rsidRPr="00192786">
              <w:rPr>
                <w:szCs w:val="24"/>
              </w:rPr>
              <w:t>рукопись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3FC" w14:textId="51079E42" w:rsidR="00B26D2A" w:rsidRPr="00E46390" w:rsidRDefault="00B26D2A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1A1A1A"/>
                <w:sz w:val="22"/>
                <w:szCs w:val="22"/>
              </w:rPr>
            </w:pPr>
            <w:r>
              <w:rPr>
                <w:color w:val="1A1A1A"/>
                <w:szCs w:val="24"/>
              </w:rPr>
              <w:t>Д</w:t>
            </w:r>
            <w:r w:rsidRPr="00E46390">
              <w:rPr>
                <w:color w:val="1A1A1A"/>
                <w:szCs w:val="24"/>
              </w:rPr>
              <w:t>иссертация на соискание ученой степени кандидата медицинских наук: 14.0</w:t>
            </w:r>
            <w:r w:rsidR="007142E1">
              <w:rPr>
                <w:color w:val="1A1A1A"/>
                <w:szCs w:val="24"/>
              </w:rPr>
              <w:t>1</w:t>
            </w:r>
            <w:r w:rsidRPr="00E46390">
              <w:rPr>
                <w:color w:val="1A1A1A"/>
                <w:szCs w:val="24"/>
              </w:rPr>
              <w:t>.</w:t>
            </w:r>
            <w:r w:rsidR="007142E1">
              <w:rPr>
                <w:color w:val="1A1A1A"/>
                <w:szCs w:val="24"/>
              </w:rPr>
              <w:t>11</w:t>
            </w:r>
            <w:r>
              <w:rPr>
                <w:color w:val="1A1A1A"/>
                <w:szCs w:val="24"/>
              </w:rPr>
              <w:t xml:space="preserve">. </w:t>
            </w:r>
            <w:r w:rsidRPr="00E46390">
              <w:rPr>
                <w:color w:val="1A1A1A"/>
                <w:szCs w:val="24"/>
              </w:rPr>
              <w:t xml:space="preserve">– </w:t>
            </w:r>
            <w:r w:rsidR="007142E1">
              <w:rPr>
                <w:color w:val="1A1A1A"/>
                <w:szCs w:val="24"/>
              </w:rPr>
              <w:t>Казань</w:t>
            </w:r>
            <w:r w:rsidRPr="00E46390">
              <w:rPr>
                <w:color w:val="1A1A1A"/>
                <w:szCs w:val="24"/>
              </w:rPr>
              <w:t>, 20</w:t>
            </w:r>
            <w:r w:rsidR="007142E1">
              <w:rPr>
                <w:color w:val="1A1A1A"/>
                <w:szCs w:val="24"/>
              </w:rPr>
              <w:t>14</w:t>
            </w:r>
            <w:r w:rsidRPr="00E46390">
              <w:rPr>
                <w:color w:val="1A1A1A"/>
                <w:szCs w:val="24"/>
              </w:rPr>
              <w:t>. – 166 с.</w:t>
            </w:r>
          </w:p>
          <w:p w14:paraId="3FB04FF7" w14:textId="77777777" w:rsidR="00B26D2A" w:rsidRPr="00192786" w:rsidRDefault="00B26D2A" w:rsidP="00EE00B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344" w14:textId="54580F9A" w:rsidR="00B26D2A" w:rsidRDefault="00B26D2A" w:rsidP="00EE00BC">
            <w:pPr>
              <w:jc w:val="center"/>
            </w:pPr>
            <w:r w:rsidRPr="00192786">
              <w:rPr>
                <w:szCs w:val="24"/>
              </w:rPr>
              <w:t>1</w:t>
            </w:r>
            <w:r w:rsidR="007142E1">
              <w:rPr>
                <w:szCs w:val="24"/>
              </w:rPr>
              <w:t>28</w:t>
            </w:r>
            <w:r w:rsidRPr="00192786">
              <w:t xml:space="preserve"> стр. </w:t>
            </w:r>
            <w:r>
              <w:t>/</w:t>
            </w:r>
          </w:p>
          <w:p w14:paraId="00367E0F" w14:textId="77777777" w:rsidR="00B26D2A" w:rsidRPr="00192786" w:rsidRDefault="00B26D2A" w:rsidP="00EE00BC">
            <w:pPr>
              <w:jc w:val="center"/>
              <w:rPr>
                <w:szCs w:val="24"/>
              </w:rPr>
            </w:pPr>
            <w:r>
              <w:t>100%</w:t>
            </w:r>
          </w:p>
          <w:p w14:paraId="458EBD92" w14:textId="77777777" w:rsidR="00B26D2A" w:rsidRPr="00192786" w:rsidRDefault="00B26D2A" w:rsidP="00EE00B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5C2" w14:textId="77777777" w:rsidR="00B26D2A" w:rsidRPr="00192786" w:rsidRDefault="00B26D2A" w:rsidP="00EE0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E11363" w:rsidRPr="00F2495B" w14:paraId="1BDAC65C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E6D" w14:textId="77777777" w:rsidR="00E11363" w:rsidRPr="00192786" w:rsidRDefault="00E11363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E4" w14:textId="658BAD5D" w:rsidR="00E11363" w:rsidRPr="00F1201C" w:rsidRDefault="00C867DF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Клиническая</w:t>
            </w:r>
            <w:r w:rsidR="00E11363" w:rsidRPr="00F1201C">
              <w:rPr>
                <w:b/>
                <w:bCs/>
                <w:color w:val="1A1A1A"/>
                <w:szCs w:val="24"/>
              </w:rPr>
              <w:t xml:space="preserve"> оценка влияния остеопатического сопровождения беременных на процесс родоразрешения 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4EF" w14:textId="7D2DF7F9" w:rsidR="00E11363" w:rsidRPr="00F1201C" w:rsidRDefault="00E11363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868" w14:textId="15EF6568" w:rsidR="00F1201C" w:rsidRPr="00F1201C" w:rsidRDefault="00E11363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Российский остеопатический журнал, 2017, №1-2</w:t>
            </w:r>
            <w:r w:rsidR="00F1201C" w:rsidRPr="00F1201C">
              <w:rPr>
                <w:b/>
                <w:bCs/>
                <w:color w:val="1A1A1A"/>
                <w:szCs w:val="24"/>
              </w:rPr>
              <w:t xml:space="preserve"> (38-39)</w:t>
            </w:r>
            <w:r w:rsidRPr="00F1201C">
              <w:rPr>
                <w:b/>
                <w:bCs/>
                <w:color w:val="1A1A1A"/>
                <w:szCs w:val="24"/>
              </w:rPr>
              <w:t>, С.</w:t>
            </w:r>
          </w:p>
          <w:p w14:paraId="20A38F93" w14:textId="17B7D036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31-39. (из перечня ВАК, SCOPUS)</w:t>
            </w:r>
          </w:p>
          <w:p w14:paraId="7D0C85E6" w14:textId="16AAD160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308" w14:textId="184E9B08" w:rsidR="00E11363" w:rsidRPr="00F1201C" w:rsidRDefault="00E1136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6 стр. /</w:t>
            </w:r>
          </w:p>
          <w:p w14:paraId="6479C7C8" w14:textId="1F884A84" w:rsidR="00E11363" w:rsidRPr="00F1201C" w:rsidRDefault="00E1136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418" w14:textId="1D811E53" w:rsidR="00E11363" w:rsidRPr="00F1201C" w:rsidRDefault="00E11363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Яруллин Т.М.</w:t>
            </w:r>
          </w:p>
          <w:p w14:paraId="42375537" w14:textId="7D750A60" w:rsidR="00E11363" w:rsidRPr="00F1201C" w:rsidRDefault="00E11363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 xml:space="preserve">Лысенко Б.Р. </w:t>
            </w:r>
          </w:p>
          <w:p w14:paraId="5704CFDB" w14:textId="02A95BD5" w:rsidR="00E11363" w:rsidRPr="00F1201C" w:rsidRDefault="00E11363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Лысенко Р.Г.</w:t>
            </w:r>
          </w:p>
          <w:p w14:paraId="2EF22DFB" w14:textId="61B41C30" w:rsidR="00E11363" w:rsidRPr="00F1201C" w:rsidRDefault="00E11363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Назипова Г.Р.</w:t>
            </w:r>
          </w:p>
        </w:tc>
      </w:tr>
      <w:tr w:rsidR="000D6748" w:rsidRPr="00F2495B" w14:paraId="52E2BB4B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3F9" w14:textId="77777777" w:rsidR="000D6748" w:rsidRPr="00192786" w:rsidRDefault="000D6748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F8B" w14:textId="30E80B56" w:rsidR="00ED2A55" w:rsidRPr="00F1201C" w:rsidRDefault="007142E1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 xml:space="preserve">Исследование возможной эффективности остеопатической коррекции в составе комплексного лечения </w:t>
            </w:r>
            <w:r w:rsidRPr="00F1201C">
              <w:rPr>
                <w:b/>
                <w:bCs/>
                <w:szCs w:val="24"/>
              </w:rPr>
              <w:lastRenderedPageBreak/>
              <w:t>детей первого года жизни с дисплазией тазобедренных суставов 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7D1" w14:textId="77777777" w:rsidR="000D6748" w:rsidRPr="00F1201C" w:rsidRDefault="000D6748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lastRenderedPageBreak/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B30" w14:textId="7B5289C5" w:rsidR="000D6748" w:rsidRPr="00F1201C" w:rsidRDefault="007142E1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szCs w:val="24"/>
              </w:rPr>
              <w:t>Российский остеопатический журнал, 2021</w:t>
            </w:r>
            <w:r w:rsidR="00E11363" w:rsidRPr="00F1201C">
              <w:rPr>
                <w:b/>
                <w:bCs/>
                <w:szCs w:val="24"/>
              </w:rPr>
              <w:t>,</w:t>
            </w:r>
            <w:r w:rsidRPr="00F1201C">
              <w:rPr>
                <w:b/>
                <w:bCs/>
                <w:szCs w:val="24"/>
              </w:rPr>
              <w:t xml:space="preserve"> №4, С.</w:t>
            </w:r>
            <w:r w:rsidR="00E11363" w:rsidRPr="00F1201C">
              <w:rPr>
                <w:b/>
                <w:bCs/>
                <w:szCs w:val="24"/>
              </w:rPr>
              <w:t xml:space="preserve"> </w:t>
            </w:r>
            <w:r w:rsidRPr="00F1201C">
              <w:rPr>
                <w:b/>
                <w:bCs/>
                <w:szCs w:val="24"/>
              </w:rPr>
              <w:t>39-49</w:t>
            </w:r>
            <w:r w:rsidR="00F1201C" w:rsidRPr="00F1201C">
              <w:rPr>
                <w:b/>
                <w:bCs/>
                <w:szCs w:val="24"/>
              </w:rPr>
              <w:t>. (из перечня ВАК, SCOPUS)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E77" w14:textId="7C2C7DD1" w:rsidR="000D6748" w:rsidRPr="00F1201C" w:rsidRDefault="00E1136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10</w:t>
            </w:r>
            <w:r w:rsidR="000D6748" w:rsidRPr="00F1201C">
              <w:rPr>
                <w:b/>
                <w:bCs/>
                <w:szCs w:val="24"/>
              </w:rPr>
              <w:t xml:space="preserve"> стр.</w:t>
            </w:r>
            <w:r w:rsidR="002F6333" w:rsidRPr="00F1201C">
              <w:rPr>
                <w:b/>
                <w:bCs/>
                <w:szCs w:val="24"/>
              </w:rPr>
              <w:t xml:space="preserve"> /</w:t>
            </w:r>
          </w:p>
          <w:p w14:paraId="34CDF927" w14:textId="6C695E77" w:rsidR="002F6333" w:rsidRPr="00F1201C" w:rsidRDefault="002F633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5</w:t>
            </w:r>
            <w:r w:rsidR="00E11363" w:rsidRPr="00F1201C">
              <w:rPr>
                <w:b/>
                <w:bCs/>
                <w:szCs w:val="24"/>
              </w:rPr>
              <w:t>0</w:t>
            </w:r>
            <w:r w:rsidRPr="00F1201C">
              <w:rPr>
                <w:b/>
                <w:bCs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CB5" w14:textId="3062CBFE" w:rsidR="000D6748" w:rsidRPr="00F1201C" w:rsidRDefault="00E11363" w:rsidP="00EE00BC">
            <w:pPr>
              <w:rPr>
                <w:b/>
                <w:bCs/>
                <w:color w:val="1A1A1A"/>
                <w:szCs w:val="24"/>
              </w:rPr>
            </w:pPr>
            <w:proofErr w:type="spellStart"/>
            <w:r w:rsidRPr="00F1201C">
              <w:rPr>
                <w:b/>
                <w:bCs/>
                <w:color w:val="1A1A1A"/>
                <w:szCs w:val="24"/>
              </w:rPr>
              <w:t>Фабристова</w:t>
            </w:r>
            <w:proofErr w:type="spellEnd"/>
            <w:r w:rsidRPr="00F1201C">
              <w:rPr>
                <w:b/>
                <w:bCs/>
                <w:color w:val="1A1A1A"/>
                <w:szCs w:val="24"/>
              </w:rPr>
              <w:t xml:space="preserve"> Н.А.</w:t>
            </w:r>
            <w:r w:rsidR="000D6748" w:rsidRPr="00F1201C">
              <w:rPr>
                <w:b/>
                <w:bCs/>
                <w:szCs w:val="24"/>
              </w:rPr>
              <w:t xml:space="preserve"> </w:t>
            </w:r>
          </w:p>
        </w:tc>
      </w:tr>
      <w:tr w:rsidR="000D6748" w:rsidRPr="00F2495B" w14:paraId="2BEE67B3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749" w14:textId="77777777" w:rsidR="000D6748" w:rsidRPr="00192786" w:rsidRDefault="000D6748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8B2" w14:textId="5812BC23" w:rsidR="00ED2A55" w:rsidRPr="00F1201C" w:rsidRDefault="00E11363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szCs w:val="24"/>
              </w:rPr>
              <w:t>Результаты остеопатической коррекции у детей и подростков с недифференцированной дисплазией соединительной ткани 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9B4" w14:textId="77777777" w:rsidR="000D6748" w:rsidRPr="00F1201C" w:rsidRDefault="00E942D4" w:rsidP="00EE00BC">
            <w:pPr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4D0" w14:textId="444D0DBA" w:rsidR="000D6748" w:rsidRPr="00F1201C" w:rsidRDefault="00E11363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szCs w:val="24"/>
              </w:rPr>
              <w:t>Российский остеопатический журнал, 2022, №1, С. 49-59</w:t>
            </w:r>
            <w:r w:rsidR="00F1201C" w:rsidRPr="00F1201C">
              <w:rPr>
                <w:b/>
                <w:bCs/>
                <w:szCs w:val="24"/>
              </w:rPr>
              <w:t>. (из перечня ВАК, SCOPUS)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44E" w14:textId="68E1DEC2" w:rsidR="000D6748" w:rsidRPr="00F1201C" w:rsidRDefault="00E1136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10</w:t>
            </w:r>
            <w:r w:rsidR="00C63D42" w:rsidRPr="00F1201C">
              <w:rPr>
                <w:b/>
                <w:bCs/>
                <w:szCs w:val="24"/>
              </w:rPr>
              <w:t xml:space="preserve"> стр.</w:t>
            </w:r>
            <w:r w:rsidR="002F6333" w:rsidRPr="00F1201C">
              <w:rPr>
                <w:b/>
                <w:bCs/>
                <w:szCs w:val="24"/>
              </w:rPr>
              <w:t xml:space="preserve"> /</w:t>
            </w:r>
          </w:p>
          <w:p w14:paraId="329F7EE3" w14:textId="590D5D0F" w:rsidR="002F6333" w:rsidRPr="00F1201C" w:rsidRDefault="00E11363" w:rsidP="00EE00BC">
            <w:pPr>
              <w:jc w:val="center"/>
              <w:rPr>
                <w:b/>
                <w:bCs/>
                <w:szCs w:val="24"/>
              </w:rPr>
            </w:pPr>
            <w:r w:rsidRPr="00F1201C">
              <w:rPr>
                <w:b/>
                <w:bCs/>
                <w:szCs w:val="24"/>
              </w:rPr>
              <w:t>3</w:t>
            </w:r>
            <w:r w:rsidR="002F6333" w:rsidRPr="00F1201C">
              <w:rPr>
                <w:b/>
                <w:bCs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385" w14:textId="77777777" w:rsidR="00E11363" w:rsidRPr="00F1201C" w:rsidRDefault="00E11363" w:rsidP="00EE00BC">
            <w:pPr>
              <w:rPr>
                <w:b/>
                <w:bCs/>
                <w:color w:val="1A1A1A"/>
                <w:szCs w:val="24"/>
              </w:rPr>
            </w:pPr>
            <w:r w:rsidRPr="00F1201C">
              <w:rPr>
                <w:b/>
                <w:bCs/>
                <w:color w:val="1A1A1A"/>
                <w:szCs w:val="24"/>
              </w:rPr>
              <w:t>Валиев К.Р.</w:t>
            </w:r>
          </w:p>
          <w:p w14:paraId="6D4284D2" w14:textId="7ED2B872" w:rsidR="000D6748" w:rsidRPr="00F1201C" w:rsidRDefault="00E11363" w:rsidP="00EE00BC">
            <w:pPr>
              <w:rPr>
                <w:b/>
                <w:bCs/>
                <w:color w:val="1A1A1A"/>
                <w:szCs w:val="24"/>
              </w:rPr>
            </w:pPr>
            <w:proofErr w:type="spellStart"/>
            <w:r w:rsidRPr="00F1201C">
              <w:rPr>
                <w:b/>
                <w:bCs/>
                <w:color w:val="1A1A1A"/>
                <w:szCs w:val="24"/>
              </w:rPr>
              <w:t>Вильданов</w:t>
            </w:r>
            <w:proofErr w:type="spellEnd"/>
            <w:r w:rsidRPr="00F1201C">
              <w:rPr>
                <w:b/>
                <w:bCs/>
                <w:color w:val="1A1A1A"/>
                <w:szCs w:val="24"/>
              </w:rPr>
              <w:t xml:space="preserve"> И.Х. </w:t>
            </w:r>
            <w:proofErr w:type="spellStart"/>
            <w:r w:rsidRPr="00F1201C">
              <w:rPr>
                <w:b/>
                <w:bCs/>
                <w:color w:val="1A1A1A"/>
                <w:szCs w:val="24"/>
              </w:rPr>
              <w:t>Зиатдинов</w:t>
            </w:r>
            <w:proofErr w:type="spellEnd"/>
            <w:r w:rsidRPr="00F1201C">
              <w:rPr>
                <w:b/>
                <w:bCs/>
                <w:color w:val="1A1A1A"/>
                <w:szCs w:val="24"/>
              </w:rPr>
              <w:t xml:space="preserve"> Р.Р.</w:t>
            </w:r>
          </w:p>
        </w:tc>
      </w:tr>
      <w:tr w:rsidR="00F1201C" w:rsidRPr="00F2495B" w14:paraId="71A661B7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CA9" w14:textId="77777777" w:rsidR="00F1201C" w:rsidRPr="00192786" w:rsidRDefault="00F1201C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F92" w14:textId="3CAA8FA1" w:rsidR="00F1201C" w:rsidRPr="00EE00BC" w:rsidRDefault="00F1201C" w:rsidP="00EE00BC">
            <w:pPr>
              <w:rPr>
                <w:szCs w:val="24"/>
              </w:rPr>
            </w:pPr>
            <w:r w:rsidRPr="00EE00BC">
              <w:rPr>
                <w:szCs w:val="24"/>
              </w:rPr>
              <w:t>Клинико-функциональная оценка</w:t>
            </w:r>
            <w:r w:rsidR="00EE00BC" w:rsidRPr="00EE00BC">
              <w:rPr>
                <w:szCs w:val="24"/>
              </w:rPr>
              <w:t xml:space="preserve"> остеопатической коррекции хронической головной боли напряжения</w:t>
            </w:r>
            <w:r w:rsidR="00EE00BC">
              <w:rPr>
                <w:szCs w:val="24"/>
              </w:rPr>
              <w:t xml:space="preserve"> 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C60" w14:textId="60BF5D35" w:rsidR="00F1201C" w:rsidRPr="00F1201C" w:rsidRDefault="00F1201C" w:rsidP="00EE00BC">
            <w:pPr>
              <w:rPr>
                <w:szCs w:val="24"/>
              </w:rPr>
            </w:pPr>
            <w:r w:rsidRPr="00F1201C">
              <w:rPr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E54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1201C">
              <w:rPr>
                <w:szCs w:val="24"/>
              </w:rPr>
              <w:t>Актуальные вопросы традиционной медицины: материалы</w:t>
            </w:r>
          </w:p>
          <w:p w14:paraId="3F41851F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1201C">
              <w:rPr>
                <w:szCs w:val="24"/>
              </w:rPr>
              <w:t>XVI Республиканской научно-практической конференции с</w:t>
            </w:r>
          </w:p>
          <w:p w14:paraId="4F9CD07A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1201C">
              <w:rPr>
                <w:szCs w:val="24"/>
              </w:rPr>
              <w:t>международным и всероссийским участием, посвященной</w:t>
            </w:r>
          </w:p>
          <w:p w14:paraId="4DF6A678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1201C">
              <w:rPr>
                <w:szCs w:val="24"/>
              </w:rPr>
              <w:t xml:space="preserve">Д.М. </w:t>
            </w:r>
            <w:proofErr w:type="spellStart"/>
            <w:r w:rsidRPr="00F1201C">
              <w:rPr>
                <w:szCs w:val="24"/>
              </w:rPr>
              <w:t>Табеевой</w:t>
            </w:r>
            <w:proofErr w:type="spellEnd"/>
            <w:r w:rsidRPr="00F1201C">
              <w:rPr>
                <w:szCs w:val="24"/>
              </w:rPr>
              <w:t>, 28 октября 2023 г. / под ред. Г.И. Сафиуллиной.</w:t>
            </w:r>
          </w:p>
          <w:p w14:paraId="0A5D34BF" w14:textId="15B794A6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1201C">
              <w:rPr>
                <w:szCs w:val="24"/>
              </w:rPr>
              <w:t xml:space="preserve">– Казань: Медицина, 2023 – С. </w:t>
            </w:r>
            <w:r w:rsidR="00EE00BC">
              <w:rPr>
                <w:szCs w:val="24"/>
              </w:rPr>
              <w:t>35</w:t>
            </w:r>
            <w:r w:rsidRPr="00F1201C">
              <w:rPr>
                <w:szCs w:val="24"/>
              </w:rPr>
              <w:t>-</w:t>
            </w:r>
            <w:r w:rsidR="00EE00BC">
              <w:rPr>
                <w:szCs w:val="24"/>
              </w:rPr>
              <w:t>39</w:t>
            </w:r>
            <w:r w:rsidRPr="00F1201C">
              <w:rPr>
                <w:szCs w:val="24"/>
              </w:rPr>
              <w:t>.</w:t>
            </w:r>
          </w:p>
          <w:p w14:paraId="6C58DDEC" w14:textId="77777777" w:rsidR="00F1201C" w:rsidRPr="00F1201C" w:rsidRDefault="00F1201C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E76" w14:textId="3FAD96FD" w:rsidR="00EE00BC" w:rsidRPr="00EE00BC" w:rsidRDefault="00EE00BC" w:rsidP="00EE00BC">
            <w:pPr>
              <w:jc w:val="center"/>
              <w:rPr>
                <w:szCs w:val="24"/>
              </w:rPr>
            </w:pPr>
            <w:r w:rsidRPr="00EE00BC">
              <w:rPr>
                <w:szCs w:val="24"/>
              </w:rPr>
              <w:t>5 стр. /</w:t>
            </w:r>
          </w:p>
          <w:p w14:paraId="284698C7" w14:textId="17196E7A" w:rsidR="00F1201C" w:rsidRPr="00F1201C" w:rsidRDefault="00EE00BC" w:rsidP="00EE00BC">
            <w:pPr>
              <w:jc w:val="center"/>
              <w:rPr>
                <w:b/>
                <w:bCs/>
                <w:szCs w:val="24"/>
              </w:rPr>
            </w:pPr>
            <w:r w:rsidRPr="00EE00BC">
              <w:rPr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C15" w14:textId="77777777" w:rsidR="00F1201C" w:rsidRPr="00EE00BC" w:rsidRDefault="00EE00BC" w:rsidP="00EE00BC">
            <w:pPr>
              <w:rPr>
                <w:color w:val="1A1A1A"/>
                <w:szCs w:val="24"/>
              </w:rPr>
            </w:pPr>
            <w:r w:rsidRPr="00EE00BC">
              <w:rPr>
                <w:color w:val="1A1A1A"/>
                <w:szCs w:val="24"/>
              </w:rPr>
              <w:t>Гайнутдинов А.Р.</w:t>
            </w:r>
          </w:p>
          <w:p w14:paraId="375FCF74" w14:textId="57D57A56" w:rsidR="00EE00BC" w:rsidRPr="00F1201C" w:rsidRDefault="00EE00BC" w:rsidP="00EE00BC">
            <w:pPr>
              <w:rPr>
                <w:b/>
                <w:bCs/>
                <w:color w:val="1A1A1A"/>
                <w:szCs w:val="24"/>
              </w:rPr>
            </w:pPr>
            <w:r w:rsidRPr="00EE00BC">
              <w:rPr>
                <w:color w:val="1A1A1A"/>
                <w:szCs w:val="24"/>
              </w:rPr>
              <w:t>Мирошниченко Д.Б.</w:t>
            </w:r>
          </w:p>
        </w:tc>
      </w:tr>
      <w:tr w:rsidR="007352F8" w:rsidRPr="00F2495B" w14:paraId="3544A23B" w14:textId="77777777" w:rsidTr="00C3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357" w14:textId="77777777" w:rsidR="007352F8" w:rsidRPr="00192786" w:rsidRDefault="007352F8" w:rsidP="00EE00BC">
            <w:pPr>
              <w:numPr>
                <w:ilvl w:val="0"/>
                <w:numId w:val="6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97" w14:textId="6B88C273" w:rsidR="007352F8" w:rsidRPr="007D75A1" w:rsidRDefault="007352F8" w:rsidP="00EE00BC">
            <w:pPr>
              <w:rPr>
                <w:b/>
                <w:bCs/>
                <w:szCs w:val="24"/>
              </w:rPr>
            </w:pPr>
            <w:r w:rsidRPr="007D75A1">
              <w:rPr>
                <w:b/>
                <w:bCs/>
                <w:szCs w:val="24"/>
              </w:rPr>
              <w:t xml:space="preserve">Актуальные вопросы традиционной медицины: </w:t>
            </w:r>
            <w:r w:rsidRPr="007D75A1">
              <w:rPr>
                <w:b/>
                <w:bCs/>
                <w:szCs w:val="24"/>
                <w:lang w:val="en-US"/>
              </w:rPr>
              <w:t>XVI</w:t>
            </w:r>
            <w:r w:rsidRPr="007D75A1">
              <w:rPr>
                <w:b/>
                <w:bCs/>
                <w:szCs w:val="24"/>
              </w:rPr>
              <w:t xml:space="preserve"> Республиканская научно-практическая конференция с международным и всероссийским участием, посвященная профессору </w:t>
            </w:r>
            <w:proofErr w:type="spellStart"/>
            <w:r w:rsidRPr="007D75A1">
              <w:rPr>
                <w:b/>
                <w:bCs/>
                <w:szCs w:val="24"/>
              </w:rPr>
              <w:t>Д.М.Табеевой</w:t>
            </w:r>
            <w:proofErr w:type="spellEnd"/>
            <w:r w:rsidRPr="007D75A1">
              <w:rPr>
                <w:b/>
                <w:bCs/>
                <w:szCs w:val="24"/>
              </w:rPr>
              <w:t xml:space="preserve"> (обсуждение итогов)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087" w14:textId="2703F4C8" w:rsidR="007352F8" w:rsidRPr="007D75A1" w:rsidRDefault="007352F8" w:rsidP="00EE00BC">
            <w:pPr>
              <w:rPr>
                <w:b/>
                <w:bCs/>
                <w:szCs w:val="24"/>
              </w:rPr>
            </w:pPr>
            <w:r w:rsidRPr="007D75A1">
              <w:rPr>
                <w:b/>
                <w:bCs/>
                <w:szCs w:val="24"/>
              </w:rPr>
              <w:t>печатный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C1BB" w14:textId="194B4897" w:rsidR="007352F8" w:rsidRPr="007D75A1" w:rsidRDefault="007352F8" w:rsidP="00EE00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Cs w:val="24"/>
              </w:rPr>
            </w:pPr>
            <w:r w:rsidRPr="007D75A1">
              <w:rPr>
                <w:b/>
                <w:bCs/>
                <w:szCs w:val="24"/>
              </w:rPr>
              <w:t>Общественное здоровье и здравоохранение, 2024, №2, С. 28-31. (из перечня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760" w14:textId="2D41267E" w:rsidR="007D75A1" w:rsidRPr="007D75A1" w:rsidRDefault="007D75A1" w:rsidP="007D75A1">
            <w:pPr>
              <w:jc w:val="center"/>
              <w:rPr>
                <w:b/>
                <w:bCs/>
                <w:szCs w:val="24"/>
              </w:rPr>
            </w:pPr>
            <w:r w:rsidRPr="007D75A1">
              <w:rPr>
                <w:b/>
                <w:bCs/>
                <w:szCs w:val="24"/>
              </w:rPr>
              <w:t>4 стр. /</w:t>
            </w:r>
          </w:p>
          <w:p w14:paraId="7905F1FB" w14:textId="5078CD99" w:rsidR="007352F8" w:rsidRPr="007D75A1" w:rsidRDefault="007D75A1" w:rsidP="007D75A1">
            <w:pPr>
              <w:jc w:val="center"/>
              <w:rPr>
                <w:b/>
                <w:bCs/>
                <w:szCs w:val="24"/>
              </w:rPr>
            </w:pPr>
            <w:r w:rsidRPr="007D75A1">
              <w:rPr>
                <w:b/>
                <w:bCs/>
                <w:szCs w:val="24"/>
              </w:rPr>
              <w:t>15%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F8F" w14:textId="77777777" w:rsidR="007D75A1" w:rsidRPr="007D75A1" w:rsidRDefault="007D75A1" w:rsidP="00EE00BC">
            <w:pPr>
              <w:rPr>
                <w:b/>
                <w:bCs/>
                <w:color w:val="1A1A1A"/>
                <w:szCs w:val="24"/>
              </w:rPr>
            </w:pPr>
            <w:r w:rsidRPr="007D75A1">
              <w:rPr>
                <w:b/>
                <w:bCs/>
                <w:color w:val="1A1A1A"/>
                <w:szCs w:val="24"/>
              </w:rPr>
              <w:t>Сафиуллина Г.И.</w:t>
            </w:r>
          </w:p>
          <w:p w14:paraId="694F4ED6" w14:textId="77777777" w:rsidR="007D75A1" w:rsidRPr="007D75A1" w:rsidRDefault="007D75A1" w:rsidP="00EE00BC">
            <w:pPr>
              <w:rPr>
                <w:b/>
                <w:bCs/>
                <w:color w:val="1A1A1A"/>
                <w:szCs w:val="24"/>
              </w:rPr>
            </w:pPr>
            <w:proofErr w:type="spellStart"/>
            <w:r w:rsidRPr="007D75A1">
              <w:rPr>
                <w:b/>
                <w:bCs/>
                <w:color w:val="1A1A1A"/>
                <w:szCs w:val="24"/>
              </w:rPr>
              <w:t>Гайнутдинов</w:t>
            </w:r>
            <w:proofErr w:type="spellEnd"/>
            <w:r w:rsidRPr="007D75A1">
              <w:rPr>
                <w:b/>
                <w:bCs/>
                <w:color w:val="1A1A1A"/>
                <w:szCs w:val="24"/>
              </w:rPr>
              <w:t xml:space="preserve"> А.Р. </w:t>
            </w:r>
          </w:p>
          <w:p w14:paraId="74211C39" w14:textId="6E42A3F1" w:rsidR="007352F8" w:rsidRPr="007D75A1" w:rsidRDefault="007D75A1" w:rsidP="00EE00BC">
            <w:pPr>
              <w:rPr>
                <w:b/>
                <w:bCs/>
                <w:color w:val="1A1A1A"/>
                <w:szCs w:val="24"/>
              </w:rPr>
            </w:pPr>
            <w:r w:rsidRPr="007D75A1">
              <w:rPr>
                <w:b/>
                <w:bCs/>
                <w:color w:val="1A1A1A"/>
                <w:szCs w:val="24"/>
              </w:rPr>
              <w:t xml:space="preserve">Юсупова Н.З. </w:t>
            </w:r>
            <w:proofErr w:type="spellStart"/>
            <w:r w:rsidRPr="007D75A1">
              <w:rPr>
                <w:b/>
                <w:bCs/>
                <w:color w:val="1A1A1A"/>
                <w:szCs w:val="24"/>
              </w:rPr>
              <w:t>Миндубаева</w:t>
            </w:r>
            <w:proofErr w:type="spellEnd"/>
            <w:r w:rsidRPr="007D75A1">
              <w:rPr>
                <w:b/>
                <w:bCs/>
                <w:color w:val="1A1A1A"/>
                <w:szCs w:val="24"/>
              </w:rPr>
              <w:t xml:space="preserve"> Л.Ж. Сафиуллина А.А. </w:t>
            </w:r>
            <w:proofErr w:type="spellStart"/>
            <w:r w:rsidRPr="007D75A1">
              <w:rPr>
                <w:b/>
                <w:bCs/>
                <w:color w:val="1A1A1A"/>
                <w:szCs w:val="24"/>
              </w:rPr>
              <w:t>Тухватуллин</w:t>
            </w:r>
            <w:proofErr w:type="spellEnd"/>
            <w:r w:rsidRPr="007D75A1">
              <w:rPr>
                <w:b/>
                <w:bCs/>
                <w:color w:val="1A1A1A"/>
                <w:szCs w:val="24"/>
              </w:rPr>
              <w:t xml:space="preserve"> Р.Р.</w:t>
            </w:r>
          </w:p>
        </w:tc>
      </w:tr>
    </w:tbl>
    <w:p w14:paraId="1BCA5A32" w14:textId="743C8FFE" w:rsidR="00A95BB0" w:rsidRPr="001E764E" w:rsidRDefault="00A95BB0" w:rsidP="001E764E">
      <w:bookmarkStart w:id="0" w:name="_GoBack"/>
      <w:bookmarkEnd w:id="0"/>
    </w:p>
    <w:sectPr w:rsidR="00A95BB0" w:rsidRPr="001E764E" w:rsidSect="00582322">
      <w:headerReference w:type="default" r:id="rId7"/>
      <w:pgSz w:w="16840" w:h="11907" w:orient="landscape" w:code="9"/>
      <w:pgMar w:top="964" w:right="851" w:bottom="851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8895" w14:textId="77777777" w:rsidR="0025578F" w:rsidRDefault="0025578F">
      <w:r>
        <w:separator/>
      </w:r>
    </w:p>
  </w:endnote>
  <w:endnote w:type="continuationSeparator" w:id="0">
    <w:p w14:paraId="37C874EF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47EF" w14:textId="77777777" w:rsidR="0025578F" w:rsidRDefault="0025578F">
      <w:r>
        <w:separator/>
      </w:r>
    </w:p>
  </w:footnote>
  <w:footnote w:type="continuationSeparator" w:id="0">
    <w:p w14:paraId="23CCAD65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FFD3" w14:textId="77777777" w:rsidR="00C926B0" w:rsidRDefault="0031677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26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64E">
      <w:rPr>
        <w:rStyle w:val="a5"/>
        <w:noProof/>
      </w:rPr>
      <w:t>3</w:t>
    </w:r>
    <w:r>
      <w:rPr>
        <w:rStyle w:val="a5"/>
      </w:rPr>
      <w:fldChar w:fldCharType="end"/>
    </w:r>
  </w:p>
  <w:p w14:paraId="56DA1CD7" w14:textId="77777777" w:rsidR="00C926B0" w:rsidRDefault="00C926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08B7"/>
    <w:multiLevelType w:val="hybridMultilevel"/>
    <w:tmpl w:val="E8FE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403"/>
    <w:multiLevelType w:val="hybridMultilevel"/>
    <w:tmpl w:val="8F8E9E12"/>
    <w:lvl w:ilvl="0" w:tplc="60FC099E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558"/>
    <w:multiLevelType w:val="singleLevel"/>
    <w:tmpl w:val="60FC099E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3">
    <w:nsid w:val="307A00D5"/>
    <w:multiLevelType w:val="hybridMultilevel"/>
    <w:tmpl w:val="375C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375C"/>
    <w:multiLevelType w:val="multilevel"/>
    <w:tmpl w:val="92AC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932A6"/>
    <w:multiLevelType w:val="singleLevel"/>
    <w:tmpl w:val="60FC099E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6">
    <w:nsid w:val="47C47669"/>
    <w:multiLevelType w:val="hybridMultilevel"/>
    <w:tmpl w:val="B244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8085D"/>
    <w:multiLevelType w:val="hybridMultilevel"/>
    <w:tmpl w:val="0BB6C3F4"/>
    <w:lvl w:ilvl="0" w:tplc="1C4AC5AC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1A54645"/>
    <w:multiLevelType w:val="hybridMultilevel"/>
    <w:tmpl w:val="056C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01DC"/>
    <w:multiLevelType w:val="hybridMultilevel"/>
    <w:tmpl w:val="2B2CC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908B2"/>
    <w:multiLevelType w:val="singleLevel"/>
    <w:tmpl w:val="60FC099E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11">
    <w:nsid w:val="72E22A2E"/>
    <w:multiLevelType w:val="hybridMultilevel"/>
    <w:tmpl w:val="751AE3B0"/>
    <w:lvl w:ilvl="0" w:tplc="5F72229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6"/>
    <w:rsid w:val="0000067F"/>
    <w:rsid w:val="000073C1"/>
    <w:rsid w:val="0000763C"/>
    <w:rsid w:val="00012BBD"/>
    <w:rsid w:val="00012D56"/>
    <w:rsid w:val="000141FB"/>
    <w:rsid w:val="000176D1"/>
    <w:rsid w:val="000200A0"/>
    <w:rsid w:val="000229EB"/>
    <w:rsid w:val="000260A4"/>
    <w:rsid w:val="00031BA3"/>
    <w:rsid w:val="00041144"/>
    <w:rsid w:val="000448C4"/>
    <w:rsid w:val="00051985"/>
    <w:rsid w:val="0005199E"/>
    <w:rsid w:val="00061E82"/>
    <w:rsid w:val="00061F6D"/>
    <w:rsid w:val="00064A9E"/>
    <w:rsid w:val="00072B0B"/>
    <w:rsid w:val="00072DF9"/>
    <w:rsid w:val="00072E39"/>
    <w:rsid w:val="00075968"/>
    <w:rsid w:val="00076ECF"/>
    <w:rsid w:val="0008331E"/>
    <w:rsid w:val="00085F16"/>
    <w:rsid w:val="00086458"/>
    <w:rsid w:val="000868CC"/>
    <w:rsid w:val="00086D01"/>
    <w:rsid w:val="000971EF"/>
    <w:rsid w:val="00097DF0"/>
    <w:rsid w:val="000A14A7"/>
    <w:rsid w:val="000A4689"/>
    <w:rsid w:val="000A5C1C"/>
    <w:rsid w:val="000A6976"/>
    <w:rsid w:val="000B77D5"/>
    <w:rsid w:val="000C7C62"/>
    <w:rsid w:val="000D04CD"/>
    <w:rsid w:val="000D6748"/>
    <w:rsid w:val="000D7601"/>
    <w:rsid w:val="000E10F1"/>
    <w:rsid w:val="000E2798"/>
    <w:rsid w:val="000E34D3"/>
    <w:rsid w:val="000E5B0C"/>
    <w:rsid w:val="000F047C"/>
    <w:rsid w:val="000F5F0D"/>
    <w:rsid w:val="00100101"/>
    <w:rsid w:val="00100CB8"/>
    <w:rsid w:val="0010372D"/>
    <w:rsid w:val="00106121"/>
    <w:rsid w:val="001072FD"/>
    <w:rsid w:val="001074FF"/>
    <w:rsid w:val="001162AB"/>
    <w:rsid w:val="0011704C"/>
    <w:rsid w:val="00117588"/>
    <w:rsid w:val="00120B53"/>
    <w:rsid w:val="001311DA"/>
    <w:rsid w:val="00137A3C"/>
    <w:rsid w:val="00140F74"/>
    <w:rsid w:val="00141198"/>
    <w:rsid w:val="00142A59"/>
    <w:rsid w:val="001438EC"/>
    <w:rsid w:val="0014525F"/>
    <w:rsid w:val="001460C8"/>
    <w:rsid w:val="00152590"/>
    <w:rsid w:val="0016032A"/>
    <w:rsid w:val="001611B1"/>
    <w:rsid w:val="00165996"/>
    <w:rsid w:val="00165B13"/>
    <w:rsid w:val="0016644B"/>
    <w:rsid w:val="001667BB"/>
    <w:rsid w:val="00167306"/>
    <w:rsid w:val="00170E13"/>
    <w:rsid w:val="00181248"/>
    <w:rsid w:val="0018535C"/>
    <w:rsid w:val="00191C32"/>
    <w:rsid w:val="00192786"/>
    <w:rsid w:val="00195DB8"/>
    <w:rsid w:val="00197BA7"/>
    <w:rsid w:val="001A0276"/>
    <w:rsid w:val="001A3B77"/>
    <w:rsid w:val="001A56D8"/>
    <w:rsid w:val="001C5CA4"/>
    <w:rsid w:val="001D6321"/>
    <w:rsid w:val="001D664C"/>
    <w:rsid w:val="001E1CA4"/>
    <w:rsid w:val="001E2640"/>
    <w:rsid w:val="001E27F3"/>
    <w:rsid w:val="001E3643"/>
    <w:rsid w:val="001E5697"/>
    <w:rsid w:val="001E64F8"/>
    <w:rsid w:val="001E764E"/>
    <w:rsid w:val="001F11CC"/>
    <w:rsid w:val="00201E26"/>
    <w:rsid w:val="0020303E"/>
    <w:rsid w:val="00203A10"/>
    <w:rsid w:val="00203AAC"/>
    <w:rsid w:val="00206038"/>
    <w:rsid w:val="00213C18"/>
    <w:rsid w:val="00227532"/>
    <w:rsid w:val="0022780E"/>
    <w:rsid w:val="00237B40"/>
    <w:rsid w:val="0024402D"/>
    <w:rsid w:val="0024522F"/>
    <w:rsid w:val="00246104"/>
    <w:rsid w:val="002515DD"/>
    <w:rsid w:val="00251FC5"/>
    <w:rsid w:val="00252BA8"/>
    <w:rsid w:val="0025578F"/>
    <w:rsid w:val="00261EA6"/>
    <w:rsid w:val="0026274D"/>
    <w:rsid w:val="00265273"/>
    <w:rsid w:val="002718BC"/>
    <w:rsid w:val="0027192A"/>
    <w:rsid w:val="002733D1"/>
    <w:rsid w:val="00273E7C"/>
    <w:rsid w:val="00275752"/>
    <w:rsid w:val="00282919"/>
    <w:rsid w:val="00283377"/>
    <w:rsid w:val="002858B8"/>
    <w:rsid w:val="00295550"/>
    <w:rsid w:val="002972EF"/>
    <w:rsid w:val="002A76B3"/>
    <w:rsid w:val="002B2626"/>
    <w:rsid w:val="002B2AB1"/>
    <w:rsid w:val="002B3192"/>
    <w:rsid w:val="002B435F"/>
    <w:rsid w:val="002B6000"/>
    <w:rsid w:val="002B693B"/>
    <w:rsid w:val="002B7DAB"/>
    <w:rsid w:val="002C6A81"/>
    <w:rsid w:val="002D3B1D"/>
    <w:rsid w:val="002D48A9"/>
    <w:rsid w:val="002E2279"/>
    <w:rsid w:val="002E2A27"/>
    <w:rsid w:val="002E3180"/>
    <w:rsid w:val="002E4477"/>
    <w:rsid w:val="002E5B5D"/>
    <w:rsid w:val="002F1A9C"/>
    <w:rsid w:val="002F2026"/>
    <w:rsid w:val="002F6333"/>
    <w:rsid w:val="002F79A7"/>
    <w:rsid w:val="00303F9D"/>
    <w:rsid w:val="00304256"/>
    <w:rsid w:val="00306549"/>
    <w:rsid w:val="0030657D"/>
    <w:rsid w:val="003123BD"/>
    <w:rsid w:val="00316771"/>
    <w:rsid w:val="00322AF6"/>
    <w:rsid w:val="00327731"/>
    <w:rsid w:val="003336CE"/>
    <w:rsid w:val="00333E59"/>
    <w:rsid w:val="0033732D"/>
    <w:rsid w:val="00340B4D"/>
    <w:rsid w:val="0034219B"/>
    <w:rsid w:val="003463D9"/>
    <w:rsid w:val="003478B8"/>
    <w:rsid w:val="003527EA"/>
    <w:rsid w:val="00353353"/>
    <w:rsid w:val="00355D24"/>
    <w:rsid w:val="00367040"/>
    <w:rsid w:val="003679E8"/>
    <w:rsid w:val="0038413A"/>
    <w:rsid w:val="00386BC5"/>
    <w:rsid w:val="00392A44"/>
    <w:rsid w:val="003939FA"/>
    <w:rsid w:val="003941F7"/>
    <w:rsid w:val="003956F4"/>
    <w:rsid w:val="003957A1"/>
    <w:rsid w:val="003A081E"/>
    <w:rsid w:val="003A17F1"/>
    <w:rsid w:val="003A1D02"/>
    <w:rsid w:val="003A64C7"/>
    <w:rsid w:val="003A701E"/>
    <w:rsid w:val="003A74DF"/>
    <w:rsid w:val="003B1EF0"/>
    <w:rsid w:val="003B329C"/>
    <w:rsid w:val="003B6CB5"/>
    <w:rsid w:val="003C252C"/>
    <w:rsid w:val="003C3379"/>
    <w:rsid w:val="003C35ED"/>
    <w:rsid w:val="003C3860"/>
    <w:rsid w:val="003C79DD"/>
    <w:rsid w:val="003C7CC8"/>
    <w:rsid w:val="003D1D52"/>
    <w:rsid w:val="003D7368"/>
    <w:rsid w:val="003E63F7"/>
    <w:rsid w:val="003F3D81"/>
    <w:rsid w:val="003F495F"/>
    <w:rsid w:val="003F65C5"/>
    <w:rsid w:val="003F6AC3"/>
    <w:rsid w:val="003F7EB2"/>
    <w:rsid w:val="00400223"/>
    <w:rsid w:val="00401430"/>
    <w:rsid w:val="0040769F"/>
    <w:rsid w:val="0041007E"/>
    <w:rsid w:val="00411137"/>
    <w:rsid w:val="00411F40"/>
    <w:rsid w:val="004133E7"/>
    <w:rsid w:val="00416F90"/>
    <w:rsid w:val="0042142D"/>
    <w:rsid w:val="00424CF1"/>
    <w:rsid w:val="00425B8E"/>
    <w:rsid w:val="004344BC"/>
    <w:rsid w:val="00436D87"/>
    <w:rsid w:val="00437970"/>
    <w:rsid w:val="004408A6"/>
    <w:rsid w:val="004408D1"/>
    <w:rsid w:val="004427CA"/>
    <w:rsid w:val="004448F3"/>
    <w:rsid w:val="004463BD"/>
    <w:rsid w:val="00446B1D"/>
    <w:rsid w:val="00455FFB"/>
    <w:rsid w:val="00462B7D"/>
    <w:rsid w:val="00462C74"/>
    <w:rsid w:val="00464FEB"/>
    <w:rsid w:val="00465B8A"/>
    <w:rsid w:val="004663B6"/>
    <w:rsid w:val="00470676"/>
    <w:rsid w:val="00480E4A"/>
    <w:rsid w:val="004848D5"/>
    <w:rsid w:val="00485745"/>
    <w:rsid w:val="00485A9A"/>
    <w:rsid w:val="00487872"/>
    <w:rsid w:val="004978E6"/>
    <w:rsid w:val="004A23FF"/>
    <w:rsid w:val="004A2F02"/>
    <w:rsid w:val="004A5627"/>
    <w:rsid w:val="004A6AAF"/>
    <w:rsid w:val="004B08C9"/>
    <w:rsid w:val="004B5963"/>
    <w:rsid w:val="004B5BE0"/>
    <w:rsid w:val="004B6A0F"/>
    <w:rsid w:val="004B6F5F"/>
    <w:rsid w:val="004C2743"/>
    <w:rsid w:val="004C3C0B"/>
    <w:rsid w:val="004C55B7"/>
    <w:rsid w:val="004C5B77"/>
    <w:rsid w:val="004D1673"/>
    <w:rsid w:val="004D376D"/>
    <w:rsid w:val="004D4A84"/>
    <w:rsid w:val="004D573C"/>
    <w:rsid w:val="004D72DF"/>
    <w:rsid w:val="004E15CD"/>
    <w:rsid w:val="004E46FF"/>
    <w:rsid w:val="004E6F50"/>
    <w:rsid w:val="004F00C6"/>
    <w:rsid w:val="004F46E2"/>
    <w:rsid w:val="004F4D0A"/>
    <w:rsid w:val="004F6713"/>
    <w:rsid w:val="00500C3B"/>
    <w:rsid w:val="0050651C"/>
    <w:rsid w:val="00507FE0"/>
    <w:rsid w:val="005106E5"/>
    <w:rsid w:val="0051080A"/>
    <w:rsid w:val="00515C80"/>
    <w:rsid w:val="00517EDD"/>
    <w:rsid w:val="005202DF"/>
    <w:rsid w:val="00520455"/>
    <w:rsid w:val="00523398"/>
    <w:rsid w:val="005258F2"/>
    <w:rsid w:val="00526197"/>
    <w:rsid w:val="00526362"/>
    <w:rsid w:val="00526745"/>
    <w:rsid w:val="005315D7"/>
    <w:rsid w:val="00535253"/>
    <w:rsid w:val="00540739"/>
    <w:rsid w:val="0054295B"/>
    <w:rsid w:val="0054546A"/>
    <w:rsid w:val="005458A7"/>
    <w:rsid w:val="00546438"/>
    <w:rsid w:val="00546991"/>
    <w:rsid w:val="00550ED6"/>
    <w:rsid w:val="00553359"/>
    <w:rsid w:val="0055555C"/>
    <w:rsid w:val="005571CF"/>
    <w:rsid w:val="0055781D"/>
    <w:rsid w:val="00562DAC"/>
    <w:rsid w:val="0056564A"/>
    <w:rsid w:val="005661E7"/>
    <w:rsid w:val="00576DC9"/>
    <w:rsid w:val="005803DA"/>
    <w:rsid w:val="00582322"/>
    <w:rsid w:val="00584B7F"/>
    <w:rsid w:val="005871C1"/>
    <w:rsid w:val="00590912"/>
    <w:rsid w:val="005A3604"/>
    <w:rsid w:val="005A46CB"/>
    <w:rsid w:val="005A6139"/>
    <w:rsid w:val="005A758F"/>
    <w:rsid w:val="005B410C"/>
    <w:rsid w:val="005B5FD5"/>
    <w:rsid w:val="005B7CD1"/>
    <w:rsid w:val="005C0CB7"/>
    <w:rsid w:val="005C21D5"/>
    <w:rsid w:val="005C5552"/>
    <w:rsid w:val="005C5EBE"/>
    <w:rsid w:val="005D06A6"/>
    <w:rsid w:val="005D23D2"/>
    <w:rsid w:val="005D4962"/>
    <w:rsid w:val="005E19DA"/>
    <w:rsid w:val="005E3112"/>
    <w:rsid w:val="005E368E"/>
    <w:rsid w:val="005E4EEB"/>
    <w:rsid w:val="005E692C"/>
    <w:rsid w:val="005F067F"/>
    <w:rsid w:val="005F07E6"/>
    <w:rsid w:val="005F1680"/>
    <w:rsid w:val="005F2AD7"/>
    <w:rsid w:val="005F6A28"/>
    <w:rsid w:val="005F70CD"/>
    <w:rsid w:val="005F7230"/>
    <w:rsid w:val="00601D08"/>
    <w:rsid w:val="00601DCD"/>
    <w:rsid w:val="00602C89"/>
    <w:rsid w:val="00603326"/>
    <w:rsid w:val="00610039"/>
    <w:rsid w:val="00610523"/>
    <w:rsid w:val="006142B4"/>
    <w:rsid w:val="00622D7B"/>
    <w:rsid w:val="00622F15"/>
    <w:rsid w:val="00625CDE"/>
    <w:rsid w:val="006264D5"/>
    <w:rsid w:val="00631DD0"/>
    <w:rsid w:val="006343F3"/>
    <w:rsid w:val="00634727"/>
    <w:rsid w:val="00634731"/>
    <w:rsid w:val="006359AA"/>
    <w:rsid w:val="00635C06"/>
    <w:rsid w:val="00640883"/>
    <w:rsid w:val="00641C25"/>
    <w:rsid w:val="00644A6F"/>
    <w:rsid w:val="006455C4"/>
    <w:rsid w:val="00651D3A"/>
    <w:rsid w:val="00654857"/>
    <w:rsid w:val="00654E89"/>
    <w:rsid w:val="00664DEF"/>
    <w:rsid w:val="006670FA"/>
    <w:rsid w:val="006709EC"/>
    <w:rsid w:val="0068013A"/>
    <w:rsid w:val="006805F2"/>
    <w:rsid w:val="00682911"/>
    <w:rsid w:val="006843B3"/>
    <w:rsid w:val="006843BB"/>
    <w:rsid w:val="00687C2A"/>
    <w:rsid w:val="006926B3"/>
    <w:rsid w:val="006A0B94"/>
    <w:rsid w:val="006A2DB4"/>
    <w:rsid w:val="006A39C1"/>
    <w:rsid w:val="006A4BB0"/>
    <w:rsid w:val="006A645E"/>
    <w:rsid w:val="006B2C2A"/>
    <w:rsid w:val="006B35D5"/>
    <w:rsid w:val="006B46A0"/>
    <w:rsid w:val="006B47AC"/>
    <w:rsid w:val="006B6648"/>
    <w:rsid w:val="006C43FE"/>
    <w:rsid w:val="006D5E3C"/>
    <w:rsid w:val="006D7E96"/>
    <w:rsid w:val="006E0615"/>
    <w:rsid w:val="006E0FAC"/>
    <w:rsid w:val="006E2C21"/>
    <w:rsid w:val="006E391E"/>
    <w:rsid w:val="006F175B"/>
    <w:rsid w:val="006F3960"/>
    <w:rsid w:val="006F52CB"/>
    <w:rsid w:val="00701EFE"/>
    <w:rsid w:val="0070213D"/>
    <w:rsid w:val="00703DCC"/>
    <w:rsid w:val="0070672A"/>
    <w:rsid w:val="007142E1"/>
    <w:rsid w:val="00714ACE"/>
    <w:rsid w:val="00714F9E"/>
    <w:rsid w:val="007164AF"/>
    <w:rsid w:val="00725BA1"/>
    <w:rsid w:val="0072734C"/>
    <w:rsid w:val="0073127A"/>
    <w:rsid w:val="007352F8"/>
    <w:rsid w:val="00735DF6"/>
    <w:rsid w:val="00746FAE"/>
    <w:rsid w:val="007510BA"/>
    <w:rsid w:val="007510EB"/>
    <w:rsid w:val="00756486"/>
    <w:rsid w:val="007574FE"/>
    <w:rsid w:val="00760BCC"/>
    <w:rsid w:val="00760C39"/>
    <w:rsid w:val="007613DD"/>
    <w:rsid w:val="007623C2"/>
    <w:rsid w:val="00762BDC"/>
    <w:rsid w:val="00763D7D"/>
    <w:rsid w:val="0076673E"/>
    <w:rsid w:val="007725B8"/>
    <w:rsid w:val="00773920"/>
    <w:rsid w:val="00775DB8"/>
    <w:rsid w:val="00781EDE"/>
    <w:rsid w:val="00783853"/>
    <w:rsid w:val="007840EA"/>
    <w:rsid w:val="007859E0"/>
    <w:rsid w:val="00785A27"/>
    <w:rsid w:val="00790503"/>
    <w:rsid w:val="007907D7"/>
    <w:rsid w:val="00790B7E"/>
    <w:rsid w:val="00792096"/>
    <w:rsid w:val="00794C71"/>
    <w:rsid w:val="00794DE6"/>
    <w:rsid w:val="00795508"/>
    <w:rsid w:val="00796B4A"/>
    <w:rsid w:val="00797ABE"/>
    <w:rsid w:val="007A4105"/>
    <w:rsid w:val="007A430A"/>
    <w:rsid w:val="007A5995"/>
    <w:rsid w:val="007B1B07"/>
    <w:rsid w:val="007B59EF"/>
    <w:rsid w:val="007C2654"/>
    <w:rsid w:val="007C69B0"/>
    <w:rsid w:val="007C78F5"/>
    <w:rsid w:val="007D1B33"/>
    <w:rsid w:val="007D2B55"/>
    <w:rsid w:val="007D75A1"/>
    <w:rsid w:val="007E10B7"/>
    <w:rsid w:val="007E2253"/>
    <w:rsid w:val="007E33DB"/>
    <w:rsid w:val="007E46D4"/>
    <w:rsid w:val="007E4F0D"/>
    <w:rsid w:val="007E6CDE"/>
    <w:rsid w:val="007F1FD4"/>
    <w:rsid w:val="007F298D"/>
    <w:rsid w:val="007F4F2F"/>
    <w:rsid w:val="007F5F03"/>
    <w:rsid w:val="007F7C65"/>
    <w:rsid w:val="00802E89"/>
    <w:rsid w:val="008030D6"/>
    <w:rsid w:val="0081470E"/>
    <w:rsid w:val="00814E1F"/>
    <w:rsid w:val="00815E08"/>
    <w:rsid w:val="00816A7E"/>
    <w:rsid w:val="008179FC"/>
    <w:rsid w:val="008214C9"/>
    <w:rsid w:val="008320C3"/>
    <w:rsid w:val="0083643B"/>
    <w:rsid w:val="00846ED9"/>
    <w:rsid w:val="00850D88"/>
    <w:rsid w:val="008533BB"/>
    <w:rsid w:val="0086273D"/>
    <w:rsid w:val="008629DC"/>
    <w:rsid w:val="00870905"/>
    <w:rsid w:val="0088029C"/>
    <w:rsid w:val="00881DAE"/>
    <w:rsid w:val="00885D6B"/>
    <w:rsid w:val="00887789"/>
    <w:rsid w:val="00887BDE"/>
    <w:rsid w:val="00891C81"/>
    <w:rsid w:val="008921F4"/>
    <w:rsid w:val="008943CC"/>
    <w:rsid w:val="00895C57"/>
    <w:rsid w:val="008A0539"/>
    <w:rsid w:val="008A05DF"/>
    <w:rsid w:val="008B1FC2"/>
    <w:rsid w:val="008B71D7"/>
    <w:rsid w:val="008B7590"/>
    <w:rsid w:val="008C791B"/>
    <w:rsid w:val="008D3F12"/>
    <w:rsid w:val="008D788D"/>
    <w:rsid w:val="008E33B3"/>
    <w:rsid w:val="008E5358"/>
    <w:rsid w:val="008F6A2A"/>
    <w:rsid w:val="009018C0"/>
    <w:rsid w:val="009044C5"/>
    <w:rsid w:val="009155D4"/>
    <w:rsid w:val="009206EE"/>
    <w:rsid w:val="00921ED1"/>
    <w:rsid w:val="00922B17"/>
    <w:rsid w:val="00923796"/>
    <w:rsid w:val="009252D9"/>
    <w:rsid w:val="00925B97"/>
    <w:rsid w:val="00926DE1"/>
    <w:rsid w:val="00927152"/>
    <w:rsid w:val="00937CD7"/>
    <w:rsid w:val="0094508B"/>
    <w:rsid w:val="009560C7"/>
    <w:rsid w:val="00956407"/>
    <w:rsid w:val="00964A93"/>
    <w:rsid w:val="009667A8"/>
    <w:rsid w:val="009805FA"/>
    <w:rsid w:val="00986282"/>
    <w:rsid w:val="009873E4"/>
    <w:rsid w:val="009876C4"/>
    <w:rsid w:val="00987AA7"/>
    <w:rsid w:val="00990A52"/>
    <w:rsid w:val="00990A90"/>
    <w:rsid w:val="0099798C"/>
    <w:rsid w:val="009A020A"/>
    <w:rsid w:val="009A18DB"/>
    <w:rsid w:val="009A3FCA"/>
    <w:rsid w:val="009A4035"/>
    <w:rsid w:val="009A4095"/>
    <w:rsid w:val="009A6040"/>
    <w:rsid w:val="009B3A12"/>
    <w:rsid w:val="009B65D3"/>
    <w:rsid w:val="009B75CA"/>
    <w:rsid w:val="009C3BA1"/>
    <w:rsid w:val="009D15DA"/>
    <w:rsid w:val="009D2F1F"/>
    <w:rsid w:val="009D3A07"/>
    <w:rsid w:val="009F139D"/>
    <w:rsid w:val="009F2AC1"/>
    <w:rsid w:val="009F345D"/>
    <w:rsid w:val="00A0003C"/>
    <w:rsid w:val="00A04330"/>
    <w:rsid w:val="00A113C7"/>
    <w:rsid w:val="00A15E26"/>
    <w:rsid w:val="00A21505"/>
    <w:rsid w:val="00A21F1D"/>
    <w:rsid w:val="00A22810"/>
    <w:rsid w:val="00A229F3"/>
    <w:rsid w:val="00A24EA9"/>
    <w:rsid w:val="00A26130"/>
    <w:rsid w:val="00A27794"/>
    <w:rsid w:val="00A31C66"/>
    <w:rsid w:val="00A35108"/>
    <w:rsid w:val="00A40FBC"/>
    <w:rsid w:val="00A53CF2"/>
    <w:rsid w:val="00A54694"/>
    <w:rsid w:val="00A64B6B"/>
    <w:rsid w:val="00A66A47"/>
    <w:rsid w:val="00A735DA"/>
    <w:rsid w:val="00A73618"/>
    <w:rsid w:val="00A73F26"/>
    <w:rsid w:val="00A74609"/>
    <w:rsid w:val="00A8138F"/>
    <w:rsid w:val="00A82817"/>
    <w:rsid w:val="00A85445"/>
    <w:rsid w:val="00A857D7"/>
    <w:rsid w:val="00A871FB"/>
    <w:rsid w:val="00A87808"/>
    <w:rsid w:val="00A93849"/>
    <w:rsid w:val="00A93ADA"/>
    <w:rsid w:val="00A95BB0"/>
    <w:rsid w:val="00A97028"/>
    <w:rsid w:val="00AA1684"/>
    <w:rsid w:val="00AA56D3"/>
    <w:rsid w:val="00AA6A56"/>
    <w:rsid w:val="00AB09CE"/>
    <w:rsid w:val="00AB1A52"/>
    <w:rsid w:val="00AB20A4"/>
    <w:rsid w:val="00AB5EF7"/>
    <w:rsid w:val="00AC0942"/>
    <w:rsid w:val="00AC2280"/>
    <w:rsid w:val="00AC44BC"/>
    <w:rsid w:val="00AC46BA"/>
    <w:rsid w:val="00AC479D"/>
    <w:rsid w:val="00AC5C57"/>
    <w:rsid w:val="00AD0252"/>
    <w:rsid w:val="00AD0A68"/>
    <w:rsid w:val="00AD28A1"/>
    <w:rsid w:val="00AD29E4"/>
    <w:rsid w:val="00AD3FC8"/>
    <w:rsid w:val="00AD4EAA"/>
    <w:rsid w:val="00AE09A4"/>
    <w:rsid w:val="00AE43CA"/>
    <w:rsid w:val="00AE53A8"/>
    <w:rsid w:val="00AE68AD"/>
    <w:rsid w:val="00AF2060"/>
    <w:rsid w:val="00AF776B"/>
    <w:rsid w:val="00B02AC8"/>
    <w:rsid w:val="00B05676"/>
    <w:rsid w:val="00B05795"/>
    <w:rsid w:val="00B05888"/>
    <w:rsid w:val="00B076F5"/>
    <w:rsid w:val="00B1053A"/>
    <w:rsid w:val="00B126AF"/>
    <w:rsid w:val="00B14E90"/>
    <w:rsid w:val="00B15CAB"/>
    <w:rsid w:val="00B15DC8"/>
    <w:rsid w:val="00B20100"/>
    <w:rsid w:val="00B20D73"/>
    <w:rsid w:val="00B26D2A"/>
    <w:rsid w:val="00B2768D"/>
    <w:rsid w:val="00B36889"/>
    <w:rsid w:val="00B40EB1"/>
    <w:rsid w:val="00B4552F"/>
    <w:rsid w:val="00B4695F"/>
    <w:rsid w:val="00B474D3"/>
    <w:rsid w:val="00B476FC"/>
    <w:rsid w:val="00B478CC"/>
    <w:rsid w:val="00B50EEF"/>
    <w:rsid w:val="00B52C01"/>
    <w:rsid w:val="00B5635B"/>
    <w:rsid w:val="00B60774"/>
    <w:rsid w:val="00B608FD"/>
    <w:rsid w:val="00B60C72"/>
    <w:rsid w:val="00B62B13"/>
    <w:rsid w:val="00B66798"/>
    <w:rsid w:val="00B71127"/>
    <w:rsid w:val="00B726A3"/>
    <w:rsid w:val="00B754A2"/>
    <w:rsid w:val="00B75E46"/>
    <w:rsid w:val="00B77B4E"/>
    <w:rsid w:val="00B83F9C"/>
    <w:rsid w:val="00B84838"/>
    <w:rsid w:val="00B9195C"/>
    <w:rsid w:val="00BA17D8"/>
    <w:rsid w:val="00BA322D"/>
    <w:rsid w:val="00BA5A0D"/>
    <w:rsid w:val="00BA651A"/>
    <w:rsid w:val="00BB102D"/>
    <w:rsid w:val="00BB3E4D"/>
    <w:rsid w:val="00BB7A36"/>
    <w:rsid w:val="00BC4143"/>
    <w:rsid w:val="00BD2B0A"/>
    <w:rsid w:val="00BD3182"/>
    <w:rsid w:val="00BD4441"/>
    <w:rsid w:val="00BD6B3B"/>
    <w:rsid w:val="00BD7F4A"/>
    <w:rsid w:val="00BE2859"/>
    <w:rsid w:val="00BE4D3B"/>
    <w:rsid w:val="00BE7E7F"/>
    <w:rsid w:val="00BF1AC9"/>
    <w:rsid w:val="00BF398C"/>
    <w:rsid w:val="00BF4DC1"/>
    <w:rsid w:val="00BF78DC"/>
    <w:rsid w:val="00C00D83"/>
    <w:rsid w:val="00C051F7"/>
    <w:rsid w:val="00C060A5"/>
    <w:rsid w:val="00C061A8"/>
    <w:rsid w:val="00C17417"/>
    <w:rsid w:val="00C31E47"/>
    <w:rsid w:val="00C32220"/>
    <w:rsid w:val="00C3346A"/>
    <w:rsid w:val="00C33E2F"/>
    <w:rsid w:val="00C47CAE"/>
    <w:rsid w:val="00C514EA"/>
    <w:rsid w:val="00C55243"/>
    <w:rsid w:val="00C5530D"/>
    <w:rsid w:val="00C61A2A"/>
    <w:rsid w:val="00C63D42"/>
    <w:rsid w:val="00C702DE"/>
    <w:rsid w:val="00C72B90"/>
    <w:rsid w:val="00C7324D"/>
    <w:rsid w:val="00C777B0"/>
    <w:rsid w:val="00C81616"/>
    <w:rsid w:val="00C82508"/>
    <w:rsid w:val="00C85DFE"/>
    <w:rsid w:val="00C86068"/>
    <w:rsid w:val="00C867DF"/>
    <w:rsid w:val="00C86AC7"/>
    <w:rsid w:val="00C86CAE"/>
    <w:rsid w:val="00C926B0"/>
    <w:rsid w:val="00C94293"/>
    <w:rsid w:val="00C9441E"/>
    <w:rsid w:val="00C947AC"/>
    <w:rsid w:val="00C95565"/>
    <w:rsid w:val="00C95FF4"/>
    <w:rsid w:val="00C96113"/>
    <w:rsid w:val="00C97BE6"/>
    <w:rsid w:val="00CA02CB"/>
    <w:rsid w:val="00CA0FCD"/>
    <w:rsid w:val="00CA18F4"/>
    <w:rsid w:val="00CC00D7"/>
    <w:rsid w:val="00CC2BC8"/>
    <w:rsid w:val="00CC5841"/>
    <w:rsid w:val="00CC642E"/>
    <w:rsid w:val="00CD04EA"/>
    <w:rsid w:val="00CD190F"/>
    <w:rsid w:val="00CD2E43"/>
    <w:rsid w:val="00CD308D"/>
    <w:rsid w:val="00CE0EB2"/>
    <w:rsid w:val="00CE429F"/>
    <w:rsid w:val="00CF2160"/>
    <w:rsid w:val="00CF2B33"/>
    <w:rsid w:val="00CF42F3"/>
    <w:rsid w:val="00D00453"/>
    <w:rsid w:val="00D00775"/>
    <w:rsid w:val="00D00A3F"/>
    <w:rsid w:val="00D02F20"/>
    <w:rsid w:val="00D0324B"/>
    <w:rsid w:val="00D03EFC"/>
    <w:rsid w:val="00D07320"/>
    <w:rsid w:val="00D11656"/>
    <w:rsid w:val="00D117C9"/>
    <w:rsid w:val="00D122D8"/>
    <w:rsid w:val="00D123ED"/>
    <w:rsid w:val="00D1268A"/>
    <w:rsid w:val="00D14486"/>
    <w:rsid w:val="00D157E2"/>
    <w:rsid w:val="00D162BA"/>
    <w:rsid w:val="00D30661"/>
    <w:rsid w:val="00D332F6"/>
    <w:rsid w:val="00D33FB0"/>
    <w:rsid w:val="00D35412"/>
    <w:rsid w:val="00D35486"/>
    <w:rsid w:val="00D3677A"/>
    <w:rsid w:val="00D402B0"/>
    <w:rsid w:val="00D428F3"/>
    <w:rsid w:val="00D46F00"/>
    <w:rsid w:val="00D543E3"/>
    <w:rsid w:val="00D54B7C"/>
    <w:rsid w:val="00D54D33"/>
    <w:rsid w:val="00D557A2"/>
    <w:rsid w:val="00D55F99"/>
    <w:rsid w:val="00D56B33"/>
    <w:rsid w:val="00D618AF"/>
    <w:rsid w:val="00D63283"/>
    <w:rsid w:val="00D64D52"/>
    <w:rsid w:val="00D708D3"/>
    <w:rsid w:val="00D70DAC"/>
    <w:rsid w:val="00D818F2"/>
    <w:rsid w:val="00D8395C"/>
    <w:rsid w:val="00D84B2F"/>
    <w:rsid w:val="00D8507D"/>
    <w:rsid w:val="00D96E3B"/>
    <w:rsid w:val="00DA21D8"/>
    <w:rsid w:val="00DA60C7"/>
    <w:rsid w:val="00DB381B"/>
    <w:rsid w:val="00DC31FA"/>
    <w:rsid w:val="00DD0F64"/>
    <w:rsid w:val="00DE100E"/>
    <w:rsid w:val="00DE18AA"/>
    <w:rsid w:val="00DE3B55"/>
    <w:rsid w:val="00DE6820"/>
    <w:rsid w:val="00DF2440"/>
    <w:rsid w:val="00DF493B"/>
    <w:rsid w:val="00DF4B09"/>
    <w:rsid w:val="00DF752C"/>
    <w:rsid w:val="00DF7670"/>
    <w:rsid w:val="00E019EC"/>
    <w:rsid w:val="00E07FDF"/>
    <w:rsid w:val="00E11363"/>
    <w:rsid w:val="00E126DE"/>
    <w:rsid w:val="00E129B4"/>
    <w:rsid w:val="00E16150"/>
    <w:rsid w:val="00E202B1"/>
    <w:rsid w:val="00E24A61"/>
    <w:rsid w:val="00E26D07"/>
    <w:rsid w:val="00E34953"/>
    <w:rsid w:val="00E34F5E"/>
    <w:rsid w:val="00E3682E"/>
    <w:rsid w:val="00E37348"/>
    <w:rsid w:val="00E427C9"/>
    <w:rsid w:val="00E461B4"/>
    <w:rsid w:val="00E51169"/>
    <w:rsid w:val="00E60997"/>
    <w:rsid w:val="00E62071"/>
    <w:rsid w:val="00E63547"/>
    <w:rsid w:val="00E71708"/>
    <w:rsid w:val="00E74528"/>
    <w:rsid w:val="00E942D4"/>
    <w:rsid w:val="00E945FC"/>
    <w:rsid w:val="00E964DE"/>
    <w:rsid w:val="00EA1811"/>
    <w:rsid w:val="00EA1EEE"/>
    <w:rsid w:val="00EA5B19"/>
    <w:rsid w:val="00EB069F"/>
    <w:rsid w:val="00EB4B44"/>
    <w:rsid w:val="00EC6DCD"/>
    <w:rsid w:val="00ED11CA"/>
    <w:rsid w:val="00ED26F5"/>
    <w:rsid w:val="00ED2A55"/>
    <w:rsid w:val="00ED3315"/>
    <w:rsid w:val="00EE00BC"/>
    <w:rsid w:val="00EE15EF"/>
    <w:rsid w:val="00EE2F68"/>
    <w:rsid w:val="00EE5529"/>
    <w:rsid w:val="00EE7F2C"/>
    <w:rsid w:val="00EF37C8"/>
    <w:rsid w:val="00F04DE6"/>
    <w:rsid w:val="00F106CB"/>
    <w:rsid w:val="00F1118F"/>
    <w:rsid w:val="00F1201C"/>
    <w:rsid w:val="00F15623"/>
    <w:rsid w:val="00F1705E"/>
    <w:rsid w:val="00F22876"/>
    <w:rsid w:val="00F2495B"/>
    <w:rsid w:val="00F25616"/>
    <w:rsid w:val="00F27388"/>
    <w:rsid w:val="00F277CF"/>
    <w:rsid w:val="00F34459"/>
    <w:rsid w:val="00F344AF"/>
    <w:rsid w:val="00F40701"/>
    <w:rsid w:val="00F4736B"/>
    <w:rsid w:val="00F47DAC"/>
    <w:rsid w:val="00F500F2"/>
    <w:rsid w:val="00F50D61"/>
    <w:rsid w:val="00F539DE"/>
    <w:rsid w:val="00F567D6"/>
    <w:rsid w:val="00F56941"/>
    <w:rsid w:val="00F56B23"/>
    <w:rsid w:val="00F57F18"/>
    <w:rsid w:val="00F638EB"/>
    <w:rsid w:val="00F72E68"/>
    <w:rsid w:val="00F744E6"/>
    <w:rsid w:val="00F834E1"/>
    <w:rsid w:val="00F84738"/>
    <w:rsid w:val="00F86730"/>
    <w:rsid w:val="00F911B3"/>
    <w:rsid w:val="00F9167F"/>
    <w:rsid w:val="00F93D01"/>
    <w:rsid w:val="00F94560"/>
    <w:rsid w:val="00F96A2E"/>
    <w:rsid w:val="00F97925"/>
    <w:rsid w:val="00FA3DBE"/>
    <w:rsid w:val="00FA507E"/>
    <w:rsid w:val="00FA511D"/>
    <w:rsid w:val="00FA57C2"/>
    <w:rsid w:val="00FB14E0"/>
    <w:rsid w:val="00FB197D"/>
    <w:rsid w:val="00FB21EF"/>
    <w:rsid w:val="00FB4A5D"/>
    <w:rsid w:val="00FB6FBD"/>
    <w:rsid w:val="00FC6C53"/>
    <w:rsid w:val="00FD1673"/>
    <w:rsid w:val="00FD6F72"/>
    <w:rsid w:val="00FE20F6"/>
    <w:rsid w:val="00FE3043"/>
    <w:rsid w:val="00FE33E2"/>
    <w:rsid w:val="00FE35B9"/>
    <w:rsid w:val="00FE3847"/>
    <w:rsid w:val="00FE6828"/>
    <w:rsid w:val="00FE7633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39735"/>
  <w15:docId w15:val="{83211C46-1DEC-4D1E-8680-B36E90BF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A6040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2780E"/>
    <w:pPr>
      <w:keepNext/>
      <w:tabs>
        <w:tab w:val="left" w:pos="0"/>
      </w:tabs>
      <w:overflowPunct/>
      <w:autoSpaceDE/>
      <w:autoSpaceDN/>
      <w:adjustRightInd/>
      <w:spacing w:line="360" w:lineRule="auto"/>
      <w:ind w:right="49" w:firstLine="567"/>
      <w:jc w:val="both"/>
      <w:textAlignment w:val="auto"/>
      <w:outlineLvl w:val="1"/>
    </w:pPr>
    <w:rPr>
      <w:rFonts w:eastAsia="Batang"/>
      <w:color w:val="0000FF"/>
      <w:szCs w:val="24"/>
    </w:rPr>
  </w:style>
  <w:style w:type="paragraph" w:styleId="3">
    <w:name w:val="heading 3"/>
    <w:basedOn w:val="a"/>
    <w:next w:val="a"/>
    <w:link w:val="30"/>
    <w:qFormat/>
    <w:rsid w:val="008877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780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B4552F"/>
    <w:pPr>
      <w:keepNext/>
      <w:jc w:val="both"/>
    </w:pPr>
    <w:rPr>
      <w:sz w:val="28"/>
    </w:rPr>
  </w:style>
  <w:style w:type="character" w:customStyle="1" w:styleId="Iniiaiieoeoo">
    <w:name w:val="Iniiaiie o?eoo"/>
    <w:rsid w:val="00B4552F"/>
  </w:style>
  <w:style w:type="paragraph" w:styleId="a3">
    <w:name w:val="header"/>
    <w:basedOn w:val="a"/>
    <w:link w:val="a4"/>
    <w:rsid w:val="00B4552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4552F"/>
  </w:style>
  <w:style w:type="paragraph" w:styleId="a6">
    <w:name w:val="footer"/>
    <w:basedOn w:val="a"/>
    <w:link w:val="a7"/>
    <w:rsid w:val="00B4552F"/>
    <w:pPr>
      <w:tabs>
        <w:tab w:val="center" w:pos="4536"/>
        <w:tab w:val="right" w:pos="9072"/>
      </w:tabs>
    </w:pPr>
  </w:style>
  <w:style w:type="paragraph" w:customStyle="1" w:styleId="Iauiue1">
    <w:name w:val="Iau?iue1"/>
    <w:rsid w:val="00B455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ragmatica" w:hAnsi="Pragmatica"/>
      <w:b/>
    </w:rPr>
  </w:style>
  <w:style w:type="paragraph" w:customStyle="1" w:styleId="caaieiaie2">
    <w:name w:val="caaieiaie 2"/>
    <w:basedOn w:val="Iauiue1"/>
    <w:next w:val="Iauiue1"/>
    <w:rsid w:val="00B4552F"/>
    <w:pPr>
      <w:keepNext/>
      <w:keepLines/>
      <w:jc w:val="center"/>
    </w:pPr>
    <w:rPr>
      <w:rFonts w:ascii="Times New Roman" w:hAnsi="Times New Roman"/>
      <w:b w:val="0"/>
      <w:sz w:val="28"/>
    </w:rPr>
  </w:style>
  <w:style w:type="paragraph" w:styleId="a8">
    <w:name w:val="Balloon Text"/>
    <w:basedOn w:val="a"/>
    <w:semiHidden/>
    <w:rsid w:val="00687C2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E6F5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60C72"/>
  </w:style>
  <w:style w:type="paragraph" w:customStyle="1" w:styleId="11">
    <w:name w:val="Обычный (веб)1"/>
    <w:basedOn w:val="a"/>
    <w:rsid w:val="00227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7">
    <w:name w:val="Нижний колонтитул Знак"/>
    <w:link w:val="a6"/>
    <w:rsid w:val="0022780E"/>
    <w:rPr>
      <w:sz w:val="24"/>
      <w:lang w:val="ru-RU" w:eastAsia="ru-RU" w:bidi="ar-SA"/>
    </w:rPr>
  </w:style>
  <w:style w:type="character" w:customStyle="1" w:styleId="a4">
    <w:name w:val="Верхний колонтитул Знак"/>
    <w:link w:val="a3"/>
    <w:rsid w:val="0022780E"/>
    <w:rPr>
      <w:sz w:val="24"/>
      <w:lang w:val="ru-RU" w:eastAsia="ru-RU" w:bidi="ar-SA"/>
    </w:rPr>
  </w:style>
  <w:style w:type="paragraph" w:styleId="aa">
    <w:name w:val="Body Text"/>
    <w:basedOn w:val="a"/>
    <w:link w:val="ab"/>
    <w:semiHidden/>
    <w:rsid w:val="0022780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b">
    <w:name w:val="Основной текст Знак"/>
    <w:link w:val="aa"/>
    <w:semiHidden/>
    <w:rsid w:val="0022780E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22780E"/>
    <w:rPr>
      <w:rFonts w:eastAsia="Batang"/>
      <w:color w:val="0000FF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22780E"/>
    <w:pPr>
      <w:overflowPunct/>
      <w:autoSpaceDE/>
      <w:autoSpaceDN/>
      <w:adjustRightInd/>
      <w:jc w:val="both"/>
      <w:textAlignment w:val="auto"/>
    </w:pPr>
    <w:rPr>
      <w:rFonts w:eastAsia="Batang"/>
      <w:szCs w:val="24"/>
    </w:rPr>
  </w:style>
  <w:style w:type="character" w:customStyle="1" w:styleId="22">
    <w:name w:val="Основной текст 2 Знак"/>
    <w:link w:val="21"/>
    <w:rsid w:val="0022780E"/>
    <w:rPr>
      <w:rFonts w:eastAsia="Batang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22780E"/>
    <w:pPr>
      <w:overflowPunct/>
      <w:autoSpaceDE/>
      <w:autoSpaceDN/>
      <w:adjustRightInd/>
      <w:ind w:left="360"/>
      <w:textAlignment w:val="auto"/>
    </w:pPr>
    <w:rPr>
      <w:rFonts w:eastAsia="Batang"/>
      <w:b/>
      <w:bCs/>
      <w:szCs w:val="24"/>
    </w:rPr>
  </w:style>
  <w:style w:type="character" w:customStyle="1" w:styleId="24">
    <w:name w:val="Основной текст с отступом 2 Знак"/>
    <w:link w:val="23"/>
    <w:rsid w:val="0022780E"/>
    <w:rPr>
      <w:rFonts w:eastAsia="Batang"/>
      <w:b/>
      <w:bCs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22780E"/>
    <w:pPr>
      <w:overflowPunct/>
      <w:autoSpaceDE/>
      <w:autoSpaceDN/>
      <w:adjustRightInd/>
      <w:textAlignment w:val="auto"/>
    </w:pPr>
    <w:rPr>
      <w:rFonts w:eastAsia="Batang"/>
      <w:sz w:val="28"/>
      <w:szCs w:val="28"/>
    </w:rPr>
  </w:style>
  <w:style w:type="character" w:customStyle="1" w:styleId="32">
    <w:name w:val="Основной текст 3 Знак"/>
    <w:link w:val="31"/>
    <w:rsid w:val="0022780E"/>
    <w:rPr>
      <w:rFonts w:eastAsia="Batang"/>
      <w:sz w:val="28"/>
      <w:szCs w:val="28"/>
      <w:lang w:val="ru-RU" w:eastAsia="ru-RU" w:bidi="ar-SA"/>
    </w:rPr>
  </w:style>
  <w:style w:type="character" w:customStyle="1" w:styleId="FontStyle24">
    <w:name w:val="Font Style24"/>
    <w:rsid w:val="0022780E"/>
    <w:rPr>
      <w:rFonts w:ascii="Times New Roman" w:hAnsi="Times New Roman" w:cs="Times New Roman"/>
      <w:b/>
      <w:bCs/>
      <w:spacing w:val="-20"/>
      <w:sz w:val="50"/>
      <w:szCs w:val="50"/>
    </w:rPr>
  </w:style>
  <w:style w:type="paragraph" w:customStyle="1" w:styleId="Style7">
    <w:name w:val="Style7"/>
    <w:basedOn w:val="a"/>
    <w:rsid w:val="0022780E"/>
    <w:pPr>
      <w:widowControl w:val="0"/>
      <w:overflowPunct/>
      <w:spacing w:line="264" w:lineRule="exact"/>
      <w:ind w:firstLine="336"/>
      <w:jc w:val="both"/>
      <w:textAlignment w:val="auto"/>
    </w:pPr>
    <w:rPr>
      <w:szCs w:val="24"/>
    </w:rPr>
  </w:style>
  <w:style w:type="paragraph" w:styleId="ac">
    <w:name w:val="No Spacing"/>
    <w:uiPriority w:val="1"/>
    <w:qFormat/>
    <w:rsid w:val="0022780E"/>
    <w:pPr>
      <w:jc w:val="both"/>
    </w:pPr>
    <w:rPr>
      <w:rFonts w:eastAsia="Batang"/>
      <w:sz w:val="28"/>
      <w:szCs w:val="28"/>
      <w:lang w:eastAsia="en-US"/>
    </w:rPr>
  </w:style>
  <w:style w:type="character" w:customStyle="1" w:styleId="FontStyle41">
    <w:name w:val="Font Style41"/>
    <w:rsid w:val="0022780E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rsid w:val="0022780E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22780E"/>
    <w:pPr>
      <w:jc w:val="both"/>
    </w:pPr>
    <w:rPr>
      <w:rFonts w:eastAsia="Batang"/>
      <w:sz w:val="28"/>
      <w:szCs w:val="28"/>
      <w:lang w:eastAsia="en-US"/>
    </w:rPr>
  </w:style>
  <w:style w:type="paragraph" w:customStyle="1" w:styleId="ad">
    <w:name w:val="текст дисс"/>
    <w:basedOn w:val="a"/>
    <w:rsid w:val="0022780E"/>
    <w:pPr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eastAsia="Batang"/>
      <w:sz w:val="28"/>
    </w:rPr>
  </w:style>
  <w:style w:type="character" w:styleId="ae">
    <w:name w:val="Hyperlink"/>
    <w:rsid w:val="0022780E"/>
    <w:rPr>
      <w:color w:val="0000FF"/>
      <w:u w:val="single"/>
    </w:rPr>
  </w:style>
  <w:style w:type="paragraph" w:customStyle="1" w:styleId="13">
    <w:name w:val="Название1"/>
    <w:basedOn w:val="a"/>
    <w:link w:val="af"/>
    <w:qFormat/>
    <w:rsid w:val="0022780E"/>
    <w:pPr>
      <w:overflowPunct/>
      <w:autoSpaceDE/>
      <w:autoSpaceDN/>
      <w:adjustRightInd/>
      <w:spacing w:line="360" w:lineRule="auto"/>
      <w:ind w:left="1134" w:right="1134" w:firstLine="709"/>
      <w:jc w:val="center"/>
      <w:textAlignment w:val="auto"/>
      <w:outlineLvl w:val="0"/>
    </w:pPr>
    <w:rPr>
      <w:rFonts w:eastAsia="Batang"/>
      <w:sz w:val="28"/>
      <w:szCs w:val="28"/>
    </w:rPr>
  </w:style>
  <w:style w:type="character" w:customStyle="1" w:styleId="af">
    <w:name w:val="Название Знак"/>
    <w:link w:val="13"/>
    <w:rsid w:val="0022780E"/>
    <w:rPr>
      <w:rFonts w:eastAsia="Batang"/>
      <w:sz w:val="28"/>
      <w:szCs w:val="28"/>
      <w:lang w:val="ru-RU" w:eastAsia="ru-RU" w:bidi="ar-SA"/>
    </w:rPr>
  </w:style>
  <w:style w:type="character" w:styleId="af0">
    <w:name w:val="FollowedHyperlink"/>
    <w:semiHidden/>
    <w:unhideWhenUsed/>
    <w:rsid w:val="0022780E"/>
    <w:rPr>
      <w:color w:val="800080"/>
      <w:u w:val="single"/>
    </w:rPr>
  </w:style>
  <w:style w:type="character" w:styleId="af1">
    <w:name w:val="Emphasis"/>
    <w:qFormat/>
    <w:rsid w:val="0022780E"/>
    <w:rPr>
      <w:i/>
      <w:iCs/>
    </w:rPr>
  </w:style>
  <w:style w:type="character" w:customStyle="1" w:styleId="FontStyle33">
    <w:name w:val="Font Style33"/>
    <w:rsid w:val="0022780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3">
    <w:name w:val="Font Style43"/>
    <w:rsid w:val="0022780E"/>
    <w:rPr>
      <w:rFonts w:ascii="Impact" w:hAnsi="Impact" w:cs="Impact"/>
      <w:sz w:val="22"/>
      <w:szCs w:val="22"/>
    </w:rPr>
  </w:style>
  <w:style w:type="paragraph" w:styleId="af2">
    <w:name w:val="Plain Text"/>
    <w:basedOn w:val="a"/>
    <w:link w:val="af3"/>
    <w:semiHidden/>
    <w:rsid w:val="0022780E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semiHidden/>
    <w:rsid w:val="0022780E"/>
    <w:rPr>
      <w:rFonts w:ascii="Courier New" w:eastAsia="Calibri" w:hAnsi="Courier New" w:cs="Courier New"/>
      <w:lang w:val="ru-RU" w:eastAsia="ru-RU" w:bidi="ar-SA"/>
    </w:rPr>
  </w:style>
  <w:style w:type="paragraph" w:customStyle="1" w:styleId="Style4">
    <w:name w:val="Style4"/>
    <w:basedOn w:val="a"/>
    <w:uiPriority w:val="99"/>
    <w:rsid w:val="0022780E"/>
    <w:pPr>
      <w:widowControl w:val="0"/>
      <w:overflowPunct/>
      <w:spacing w:line="283" w:lineRule="exact"/>
      <w:ind w:firstLine="288"/>
      <w:jc w:val="both"/>
      <w:textAlignment w:val="auto"/>
    </w:pPr>
    <w:rPr>
      <w:rFonts w:ascii="Franklin Gothic Medium Cond" w:hAnsi="Franklin Gothic Medium Cond"/>
      <w:szCs w:val="24"/>
    </w:rPr>
  </w:style>
  <w:style w:type="paragraph" w:customStyle="1" w:styleId="p1">
    <w:name w:val="p1"/>
    <w:basedOn w:val="a"/>
    <w:rsid w:val="00227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2">
    <w:name w:val="s2"/>
    <w:basedOn w:val="a0"/>
    <w:rsid w:val="0022780E"/>
  </w:style>
  <w:style w:type="paragraph" w:customStyle="1" w:styleId="p2">
    <w:name w:val="p2"/>
    <w:basedOn w:val="a"/>
    <w:rsid w:val="00227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1">
    <w:name w:val="s1"/>
    <w:basedOn w:val="a0"/>
    <w:rsid w:val="0022780E"/>
  </w:style>
  <w:style w:type="character" w:customStyle="1" w:styleId="apple-converted-space">
    <w:name w:val="apple-converted-space"/>
    <w:basedOn w:val="a0"/>
    <w:rsid w:val="0022780E"/>
  </w:style>
  <w:style w:type="character" w:styleId="af4">
    <w:name w:val="Strong"/>
    <w:uiPriority w:val="22"/>
    <w:qFormat/>
    <w:rsid w:val="0022780E"/>
    <w:rPr>
      <w:b/>
      <w:bCs/>
    </w:rPr>
  </w:style>
  <w:style w:type="character" w:customStyle="1" w:styleId="40">
    <w:name w:val="Заголовок 4 Знак"/>
    <w:link w:val="4"/>
    <w:semiHidden/>
    <w:rsid w:val="0022780E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semiHidden/>
    <w:unhideWhenUsed/>
    <w:rsid w:val="00227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semiHidden/>
    <w:rsid w:val="0022780E"/>
    <w:rPr>
      <w:rFonts w:ascii="Courier New" w:hAnsi="Courier New" w:cs="Courier New"/>
      <w:lang w:val="ru-RU" w:eastAsia="ru-RU" w:bidi="ar-SA"/>
    </w:rPr>
  </w:style>
  <w:style w:type="paragraph" w:customStyle="1" w:styleId="msonormalbullet1gif">
    <w:name w:val="msonormalbullet1.gif"/>
    <w:basedOn w:val="a"/>
    <w:rsid w:val="002452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FontStyle214">
    <w:name w:val="Font Style214"/>
    <w:uiPriority w:val="99"/>
    <w:rsid w:val="0024522F"/>
    <w:rPr>
      <w:rFonts w:ascii="Times New Roman" w:hAnsi="Times New Roman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9A60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410pt">
    <w:name w:val="Основной текст (4) + 10 pt;Полужирный"/>
    <w:rsid w:val="009A604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9A60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B7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8877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6">
    <w:name w:val="Нормальный (таблица)"/>
    <w:basedOn w:val="a"/>
    <w:next w:val="a"/>
    <w:rsid w:val="00B60774"/>
    <w:pPr>
      <w:widowControl w:val="0"/>
      <w:overflowPunct/>
      <w:jc w:val="both"/>
      <w:textAlignment w:val="auto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РАБОТ НАСРУЛЛАЕВА М</vt:lpstr>
    </vt:vector>
  </TitlesOfParts>
  <Company>МСЧ</Company>
  <LinksUpToDate>false</LinksUpToDate>
  <CharactersWithSpaces>5053</CharactersWithSpaces>
  <SharedDoc>false</SharedDoc>
  <HLinks>
    <vt:vector size="6" baseType="variant"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http://www.science-education.ru/101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РАБОТ НАСРУЛЛАЕВА М</dc:title>
  <dc:creator>Галина</dc:creator>
  <cp:lastModifiedBy>Язиля</cp:lastModifiedBy>
  <cp:revision>3</cp:revision>
  <cp:lastPrinted>2014-09-23T10:02:00Z</cp:lastPrinted>
  <dcterms:created xsi:type="dcterms:W3CDTF">2024-09-13T09:45:00Z</dcterms:created>
  <dcterms:modified xsi:type="dcterms:W3CDTF">2024-09-14T05:18:00Z</dcterms:modified>
</cp:coreProperties>
</file>