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370" w:rsidRPr="002F3370" w:rsidRDefault="002F3370" w:rsidP="002F3370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Темы</w:t>
      </w:r>
      <w:r w:rsidRPr="002F3370">
        <w:rPr>
          <w:rFonts w:ascii="Times New Roman" w:hAnsi="Times New Roman" w:cs="Times New Roman"/>
          <w:b/>
          <w:sz w:val="24"/>
        </w:rPr>
        <w:t xml:space="preserve"> для ординаторов первого года обучения: </w:t>
      </w:r>
    </w:p>
    <w:p w:rsidR="002F3370" w:rsidRPr="002F3370" w:rsidRDefault="002F3370" w:rsidP="002F3370">
      <w:pPr>
        <w:spacing w:after="0"/>
        <w:rPr>
          <w:rFonts w:ascii="Times New Roman" w:hAnsi="Times New Roman" w:cs="Times New Roman"/>
          <w:sz w:val="24"/>
        </w:rPr>
      </w:pPr>
      <w:r w:rsidRPr="002F3370">
        <w:rPr>
          <w:rFonts w:ascii="Times New Roman" w:hAnsi="Times New Roman" w:cs="Times New Roman"/>
          <w:sz w:val="24"/>
        </w:rPr>
        <w:t xml:space="preserve">1. </w:t>
      </w:r>
      <w:r w:rsidRPr="002F3370">
        <w:rPr>
          <w:rFonts w:ascii="Times New Roman" w:hAnsi="Times New Roman" w:cs="Times New Roman"/>
          <w:sz w:val="24"/>
        </w:rPr>
        <w:t xml:space="preserve">Гальванизация, механизм действия, методики, показания, противопоказания, аппаратуры, совместимость с другими методами лечения. </w:t>
      </w:r>
    </w:p>
    <w:p w:rsidR="002F3370" w:rsidRPr="002F3370" w:rsidRDefault="002F3370" w:rsidP="002F3370">
      <w:pPr>
        <w:spacing w:after="0"/>
        <w:rPr>
          <w:rFonts w:ascii="Times New Roman" w:hAnsi="Times New Roman" w:cs="Times New Roman"/>
          <w:sz w:val="24"/>
        </w:rPr>
      </w:pPr>
      <w:r w:rsidRPr="002F3370">
        <w:rPr>
          <w:rFonts w:ascii="Times New Roman" w:hAnsi="Times New Roman" w:cs="Times New Roman"/>
          <w:sz w:val="24"/>
        </w:rPr>
        <w:t xml:space="preserve">2. </w:t>
      </w:r>
      <w:r w:rsidRPr="002F3370">
        <w:rPr>
          <w:rFonts w:ascii="Times New Roman" w:hAnsi="Times New Roman" w:cs="Times New Roman"/>
          <w:sz w:val="24"/>
        </w:rPr>
        <w:t xml:space="preserve">Лазеротерапия, механизм действия, методики, показания, противопоказания, аппаратуры, совместимость с другими методами лечения. </w:t>
      </w:r>
    </w:p>
    <w:p w:rsidR="002F3370" w:rsidRPr="002F3370" w:rsidRDefault="002F3370" w:rsidP="002F3370">
      <w:pPr>
        <w:spacing w:after="0"/>
        <w:rPr>
          <w:rFonts w:ascii="Times New Roman" w:hAnsi="Times New Roman" w:cs="Times New Roman"/>
          <w:sz w:val="24"/>
        </w:rPr>
      </w:pPr>
      <w:r w:rsidRPr="002F3370">
        <w:rPr>
          <w:rFonts w:ascii="Times New Roman" w:hAnsi="Times New Roman" w:cs="Times New Roman"/>
          <w:sz w:val="24"/>
        </w:rPr>
        <w:t>3.</w:t>
      </w:r>
      <w:r w:rsidRPr="002F3370">
        <w:rPr>
          <w:rFonts w:ascii="Times New Roman" w:hAnsi="Times New Roman" w:cs="Times New Roman"/>
          <w:sz w:val="24"/>
        </w:rPr>
        <w:t xml:space="preserve"> </w:t>
      </w:r>
      <w:r w:rsidRPr="002F3370">
        <w:rPr>
          <w:rFonts w:ascii="Times New Roman" w:hAnsi="Times New Roman" w:cs="Times New Roman"/>
          <w:sz w:val="24"/>
        </w:rPr>
        <w:t xml:space="preserve">УВТ, механизм действия, методики, показания, противопоказания, аппаратура, совместимость с другими методами лечения. </w:t>
      </w:r>
    </w:p>
    <w:p w:rsidR="002F3370" w:rsidRPr="002F3370" w:rsidRDefault="002F3370" w:rsidP="002F3370">
      <w:pPr>
        <w:spacing w:after="0"/>
        <w:rPr>
          <w:rFonts w:ascii="Times New Roman" w:hAnsi="Times New Roman" w:cs="Times New Roman"/>
          <w:sz w:val="24"/>
        </w:rPr>
      </w:pPr>
      <w:r w:rsidRPr="002F3370">
        <w:rPr>
          <w:rFonts w:ascii="Times New Roman" w:hAnsi="Times New Roman" w:cs="Times New Roman"/>
          <w:sz w:val="24"/>
        </w:rPr>
        <w:t xml:space="preserve">4. </w:t>
      </w:r>
      <w:r w:rsidRPr="002F3370">
        <w:rPr>
          <w:rFonts w:ascii="Times New Roman" w:hAnsi="Times New Roman" w:cs="Times New Roman"/>
          <w:sz w:val="24"/>
        </w:rPr>
        <w:t xml:space="preserve">УВЧ, механизм действия, методики, показания, противопоказания, аппаратура, совместимость с другими методами лечения. </w:t>
      </w:r>
    </w:p>
    <w:p w:rsidR="002F3370" w:rsidRPr="002F3370" w:rsidRDefault="002F3370" w:rsidP="002F3370">
      <w:pPr>
        <w:spacing w:after="0"/>
        <w:rPr>
          <w:rFonts w:ascii="Times New Roman" w:hAnsi="Times New Roman" w:cs="Times New Roman"/>
          <w:sz w:val="24"/>
        </w:rPr>
      </w:pPr>
      <w:r w:rsidRPr="002F3370">
        <w:rPr>
          <w:rFonts w:ascii="Times New Roman" w:hAnsi="Times New Roman" w:cs="Times New Roman"/>
          <w:sz w:val="24"/>
        </w:rPr>
        <w:t>5.</w:t>
      </w:r>
      <w:r w:rsidRPr="002F3370">
        <w:rPr>
          <w:rFonts w:ascii="Times New Roman" w:hAnsi="Times New Roman" w:cs="Times New Roman"/>
          <w:sz w:val="24"/>
        </w:rPr>
        <w:t xml:space="preserve"> </w:t>
      </w:r>
      <w:r w:rsidRPr="002F3370">
        <w:rPr>
          <w:rFonts w:ascii="Times New Roman" w:hAnsi="Times New Roman" w:cs="Times New Roman"/>
          <w:sz w:val="24"/>
        </w:rPr>
        <w:t>ДДТ, механизм действия, методики, показания, противопоказания, аппаратура, совместимость с другими методами лечения.</w:t>
      </w:r>
    </w:p>
    <w:p w:rsidR="003F3381" w:rsidRPr="002F3370" w:rsidRDefault="002F3370" w:rsidP="002F3370">
      <w:pPr>
        <w:spacing w:after="0"/>
        <w:rPr>
          <w:rFonts w:ascii="Times New Roman" w:hAnsi="Times New Roman" w:cs="Times New Roman"/>
          <w:sz w:val="24"/>
        </w:rPr>
      </w:pPr>
      <w:r w:rsidRPr="002F3370">
        <w:rPr>
          <w:rFonts w:ascii="Times New Roman" w:hAnsi="Times New Roman" w:cs="Times New Roman"/>
          <w:sz w:val="24"/>
        </w:rPr>
        <w:t>6. УФО, механизм действия, методики, показания, противопоказания, аппаратура, совместимость с другими методами лечения</w:t>
      </w:r>
      <w:r w:rsidRPr="002F3370">
        <w:rPr>
          <w:rFonts w:ascii="Times New Roman" w:hAnsi="Times New Roman" w:cs="Times New Roman"/>
          <w:sz w:val="24"/>
        </w:rPr>
        <w:t>.</w:t>
      </w:r>
    </w:p>
    <w:p w:rsidR="002F3370" w:rsidRPr="002F3370" w:rsidRDefault="002F3370" w:rsidP="002F3370">
      <w:pPr>
        <w:spacing w:after="0"/>
        <w:rPr>
          <w:rFonts w:ascii="Times New Roman" w:hAnsi="Times New Roman" w:cs="Times New Roman"/>
          <w:sz w:val="24"/>
        </w:rPr>
      </w:pPr>
    </w:p>
    <w:p w:rsidR="002F3370" w:rsidRPr="002F3370" w:rsidRDefault="002F3370" w:rsidP="002F3370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Темы</w:t>
      </w:r>
      <w:bookmarkStart w:id="0" w:name="_GoBack"/>
      <w:bookmarkEnd w:id="0"/>
      <w:r w:rsidRPr="002F3370">
        <w:rPr>
          <w:rFonts w:ascii="Times New Roman" w:hAnsi="Times New Roman" w:cs="Times New Roman"/>
          <w:b/>
          <w:sz w:val="24"/>
        </w:rPr>
        <w:t xml:space="preserve"> для ординаторов второго года обучения: </w:t>
      </w:r>
    </w:p>
    <w:p w:rsidR="002F3370" w:rsidRPr="002F3370" w:rsidRDefault="002F3370" w:rsidP="002F3370">
      <w:pPr>
        <w:spacing w:after="0"/>
        <w:rPr>
          <w:rFonts w:ascii="Times New Roman" w:hAnsi="Times New Roman" w:cs="Times New Roman"/>
          <w:sz w:val="24"/>
        </w:rPr>
      </w:pPr>
      <w:r w:rsidRPr="002F3370">
        <w:rPr>
          <w:rFonts w:ascii="Times New Roman" w:hAnsi="Times New Roman" w:cs="Times New Roman"/>
          <w:sz w:val="24"/>
        </w:rPr>
        <w:t xml:space="preserve"> 1. Физиотерапия после хирургического вмешательства на брюшной полости. </w:t>
      </w:r>
    </w:p>
    <w:p w:rsidR="002F3370" w:rsidRPr="002F3370" w:rsidRDefault="002F3370" w:rsidP="002F3370">
      <w:pPr>
        <w:spacing w:after="0"/>
        <w:rPr>
          <w:rFonts w:ascii="Times New Roman" w:hAnsi="Times New Roman" w:cs="Times New Roman"/>
          <w:sz w:val="24"/>
        </w:rPr>
      </w:pPr>
      <w:r w:rsidRPr="002F3370">
        <w:rPr>
          <w:rFonts w:ascii="Times New Roman" w:hAnsi="Times New Roman" w:cs="Times New Roman"/>
          <w:sz w:val="24"/>
        </w:rPr>
        <w:t xml:space="preserve">2. Физиотерапия после хирургического вмешательства на грудной клетке. </w:t>
      </w:r>
    </w:p>
    <w:p w:rsidR="002F3370" w:rsidRPr="002F3370" w:rsidRDefault="002F3370" w:rsidP="002F3370">
      <w:pPr>
        <w:spacing w:after="0"/>
        <w:rPr>
          <w:rFonts w:ascii="Times New Roman" w:hAnsi="Times New Roman" w:cs="Times New Roman"/>
          <w:sz w:val="24"/>
        </w:rPr>
      </w:pPr>
      <w:r w:rsidRPr="002F3370">
        <w:rPr>
          <w:rFonts w:ascii="Times New Roman" w:hAnsi="Times New Roman" w:cs="Times New Roman"/>
          <w:sz w:val="24"/>
        </w:rPr>
        <w:t xml:space="preserve">3. Физиотерапия после хирургического вмешательства на артериях и венах. </w:t>
      </w:r>
    </w:p>
    <w:p w:rsidR="002F3370" w:rsidRPr="002F3370" w:rsidRDefault="002F3370" w:rsidP="002F3370">
      <w:pPr>
        <w:spacing w:after="0"/>
        <w:rPr>
          <w:rFonts w:ascii="Times New Roman" w:hAnsi="Times New Roman" w:cs="Times New Roman"/>
          <w:sz w:val="24"/>
        </w:rPr>
      </w:pPr>
      <w:r w:rsidRPr="002F3370">
        <w:rPr>
          <w:rFonts w:ascii="Times New Roman" w:hAnsi="Times New Roman" w:cs="Times New Roman"/>
          <w:sz w:val="24"/>
        </w:rPr>
        <w:t xml:space="preserve">4. Физиотерапия при ранах, ожогах, обморожении. </w:t>
      </w:r>
    </w:p>
    <w:p w:rsidR="002F3370" w:rsidRPr="002F3370" w:rsidRDefault="002F3370" w:rsidP="002F3370">
      <w:pPr>
        <w:spacing w:after="0"/>
        <w:rPr>
          <w:rFonts w:ascii="Times New Roman" w:hAnsi="Times New Roman" w:cs="Times New Roman"/>
          <w:sz w:val="24"/>
        </w:rPr>
      </w:pPr>
      <w:r w:rsidRPr="002F3370">
        <w:rPr>
          <w:rFonts w:ascii="Times New Roman" w:hAnsi="Times New Roman" w:cs="Times New Roman"/>
          <w:sz w:val="24"/>
        </w:rPr>
        <w:t xml:space="preserve">5. Физиотерапия </w:t>
      </w:r>
      <w:proofErr w:type="gramStart"/>
      <w:r w:rsidRPr="002F3370">
        <w:rPr>
          <w:rFonts w:ascii="Times New Roman" w:hAnsi="Times New Roman" w:cs="Times New Roman"/>
          <w:sz w:val="24"/>
        </w:rPr>
        <w:t>после  операций</w:t>
      </w:r>
      <w:proofErr w:type="gramEnd"/>
      <w:r w:rsidRPr="002F3370">
        <w:rPr>
          <w:rFonts w:ascii="Times New Roman" w:hAnsi="Times New Roman" w:cs="Times New Roman"/>
          <w:sz w:val="24"/>
        </w:rPr>
        <w:t xml:space="preserve"> у больных отоневрологического профиля. </w:t>
      </w:r>
    </w:p>
    <w:p w:rsidR="002F3370" w:rsidRPr="002F3370" w:rsidRDefault="002F3370" w:rsidP="002F3370">
      <w:pPr>
        <w:spacing w:after="0"/>
        <w:rPr>
          <w:rFonts w:ascii="Times New Roman" w:hAnsi="Times New Roman" w:cs="Times New Roman"/>
          <w:sz w:val="24"/>
        </w:rPr>
      </w:pPr>
      <w:r w:rsidRPr="002F3370">
        <w:rPr>
          <w:rFonts w:ascii="Times New Roman" w:hAnsi="Times New Roman" w:cs="Times New Roman"/>
          <w:sz w:val="24"/>
        </w:rPr>
        <w:t xml:space="preserve">6. Физиотерапия </w:t>
      </w:r>
      <w:proofErr w:type="gramStart"/>
      <w:r w:rsidRPr="002F3370">
        <w:rPr>
          <w:rFonts w:ascii="Times New Roman" w:hAnsi="Times New Roman" w:cs="Times New Roman"/>
          <w:sz w:val="24"/>
        </w:rPr>
        <w:t>после  операций</w:t>
      </w:r>
      <w:proofErr w:type="gramEnd"/>
      <w:r w:rsidRPr="002F3370">
        <w:rPr>
          <w:rFonts w:ascii="Times New Roman" w:hAnsi="Times New Roman" w:cs="Times New Roman"/>
          <w:sz w:val="24"/>
        </w:rPr>
        <w:t xml:space="preserve"> у больных  гинекологического профиля. </w:t>
      </w:r>
    </w:p>
    <w:p w:rsidR="002F3370" w:rsidRPr="002F3370" w:rsidRDefault="002F3370" w:rsidP="002F3370">
      <w:pPr>
        <w:spacing w:after="0"/>
        <w:rPr>
          <w:rFonts w:ascii="Times New Roman" w:hAnsi="Times New Roman" w:cs="Times New Roman"/>
          <w:sz w:val="24"/>
        </w:rPr>
      </w:pPr>
      <w:r w:rsidRPr="002F3370">
        <w:rPr>
          <w:rFonts w:ascii="Times New Roman" w:hAnsi="Times New Roman" w:cs="Times New Roman"/>
          <w:sz w:val="24"/>
        </w:rPr>
        <w:t xml:space="preserve">7. Физиотерапия </w:t>
      </w:r>
      <w:proofErr w:type="gramStart"/>
      <w:r w:rsidRPr="002F3370">
        <w:rPr>
          <w:rFonts w:ascii="Times New Roman" w:hAnsi="Times New Roman" w:cs="Times New Roman"/>
          <w:sz w:val="24"/>
        </w:rPr>
        <w:t>после  операций</w:t>
      </w:r>
      <w:proofErr w:type="gramEnd"/>
      <w:r w:rsidRPr="002F3370">
        <w:rPr>
          <w:rFonts w:ascii="Times New Roman" w:hAnsi="Times New Roman" w:cs="Times New Roman"/>
          <w:sz w:val="24"/>
        </w:rPr>
        <w:t xml:space="preserve"> у больных  урологического профиля. </w:t>
      </w:r>
    </w:p>
    <w:p w:rsidR="002F3370" w:rsidRPr="002F3370" w:rsidRDefault="002F3370" w:rsidP="002F3370">
      <w:pPr>
        <w:spacing w:after="0"/>
        <w:rPr>
          <w:rFonts w:ascii="Times New Roman" w:hAnsi="Times New Roman" w:cs="Times New Roman"/>
          <w:sz w:val="24"/>
        </w:rPr>
      </w:pPr>
      <w:r w:rsidRPr="002F3370">
        <w:rPr>
          <w:rFonts w:ascii="Times New Roman" w:hAnsi="Times New Roman" w:cs="Times New Roman"/>
          <w:sz w:val="24"/>
        </w:rPr>
        <w:t xml:space="preserve">8. Физиотерапия </w:t>
      </w:r>
      <w:proofErr w:type="gramStart"/>
      <w:r w:rsidRPr="002F3370">
        <w:rPr>
          <w:rFonts w:ascii="Times New Roman" w:hAnsi="Times New Roman" w:cs="Times New Roman"/>
          <w:sz w:val="24"/>
        </w:rPr>
        <w:t>после  операций</w:t>
      </w:r>
      <w:proofErr w:type="gramEnd"/>
      <w:r w:rsidRPr="002F3370">
        <w:rPr>
          <w:rFonts w:ascii="Times New Roman" w:hAnsi="Times New Roman" w:cs="Times New Roman"/>
          <w:sz w:val="24"/>
        </w:rPr>
        <w:t xml:space="preserve"> у больных  офтальмологического профиля.</w:t>
      </w:r>
    </w:p>
    <w:p w:rsidR="002F3370" w:rsidRPr="002F3370" w:rsidRDefault="002F3370" w:rsidP="002F3370">
      <w:pPr>
        <w:spacing w:after="0"/>
        <w:rPr>
          <w:rFonts w:ascii="Times New Roman" w:hAnsi="Times New Roman" w:cs="Times New Roman"/>
          <w:sz w:val="24"/>
        </w:rPr>
      </w:pPr>
      <w:r w:rsidRPr="002F3370">
        <w:rPr>
          <w:rFonts w:ascii="Times New Roman" w:hAnsi="Times New Roman" w:cs="Times New Roman"/>
          <w:sz w:val="24"/>
        </w:rPr>
        <w:t>9. Физиотерапия у больных травматологического профиля при переломах костей.</w:t>
      </w:r>
    </w:p>
    <w:sectPr w:rsidR="002F3370" w:rsidRPr="002F3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70"/>
    <w:rsid w:val="002F3370"/>
    <w:rsid w:val="003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C0261-884E-47C6-A563-0375F125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Язиля</dc:creator>
  <cp:keywords/>
  <dc:description/>
  <cp:lastModifiedBy>Язиля</cp:lastModifiedBy>
  <cp:revision>1</cp:revision>
  <dcterms:created xsi:type="dcterms:W3CDTF">2023-12-13T12:38:00Z</dcterms:created>
  <dcterms:modified xsi:type="dcterms:W3CDTF">2023-12-13T12:42:00Z</dcterms:modified>
</cp:coreProperties>
</file>