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C4" w:rsidRPr="0024406E" w:rsidRDefault="00B91AC4" w:rsidP="00B91AC4">
      <w:pPr>
        <w:autoSpaceDE/>
        <w:autoSpaceDN/>
        <w:spacing w:before="60" w:line="260" w:lineRule="auto"/>
        <w:ind w:firstLine="680"/>
        <w:jc w:val="center"/>
        <w:rPr>
          <w:bCs/>
          <w:sz w:val="24"/>
          <w:szCs w:val="24"/>
        </w:rPr>
      </w:pPr>
      <w:r w:rsidRPr="0024406E">
        <w:rPr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</w:t>
      </w:r>
    </w:p>
    <w:p w:rsidR="00B91AC4" w:rsidRPr="0024406E" w:rsidRDefault="00B91AC4" w:rsidP="00B91AC4">
      <w:pPr>
        <w:autoSpaceDE/>
        <w:autoSpaceDN/>
        <w:spacing w:before="60" w:line="276" w:lineRule="auto"/>
        <w:ind w:firstLine="240"/>
        <w:jc w:val="center"/>
        <w:rPr>
          <w:bCs/>
          <w:sz w:val="24"/>
          <w:szCs w:val="24"/>
        </w:rPr>
      </w:pPr>
      <w:r w:rsidRPr="0024406E">
        <w:rPr>
          <w:bCs/>
          <w:sz w:val="24"/>
          <w:szCs w:val="24"/>
        </w:rPr>
        <w:t>Министерства здравоохранения Российской Федерации</w:t>
      </w:r>
    </w:p>
    <w:p w:rsidR="00412ABD" w:rsidRPr="0024406E" w:rsidRDefault="00412ABD">
      <w:pPr>
        <w:pStyle w:val="a3"/>
        <w:ind w:left="0"/>
        <w:rPr>
          <w:b/>
        </w:rPr>
      </w:pPr>
    </w:p>
    <w:p w:rsidR="00412ABD" w:rsidRPr="0024406E" w:rsidRDefault="00412ABD">
      <w:pPr>
        <w:pStyle w:val="a3"/>
        <w:ind w:left="0"/>
        <w:rPr>
          <w:b/>
        </w:rPr>
      </w:pPr>
    </w:p>
    <w:p w:rsidR="00412ABD" w:rsidRPr="0024406E" w:rsidRDefault="00412ABD">
      <w:pPr>
        <w:pStyle w:val="a3"/>
        <w:spacing w:before="4"/>
        <w:ind w:left="0"/>
        <w:rPr>
          <w:b/>
        </w:rPr>
      </w:pPr>
    </w:p>
    <w:p w:rsidR="007F0652" w:rsidRPr="0024406E" w:rsidRDefault="007F0652" w:rsidP="007F0652">
      <w:pPr>
        <w:autoSpaceDE/>
        <w:autoSpaceDN/>
        <w:spacing w:before="60" w:line="260" w:lineRule="auto"/>
        <w:ind w:left="5812" w:firstLine="142"/>
        <w:jc w:val="both"/>
        <w:rPr>
          <w:bCs/>
          <w:sz w:val="24"/>
          <w:szCs w:val="24"/>
        </w:rPr>
      </w:pPr>
      <w:r w:rsidRPr="0024406E">
        <w:rPr>
          <w:b/>
          <w:sz w:val="24"/>
          <w:szCs w:val="24"/>
        </w:rPr>
        <w:t xml:space="preserve">             </w:t>
      </w:r>
      <w:r w:rsidRPr="0024406E">
        <w:rPr>
          <w:bCs/>
          <w:sz w:val="24"/>
          <w:szCs w:val="24"/>
        </w:rPr>
        <w:t>УТВЕРЖДАЮ</w:t>
      </w:r>
    </w:p>
    <w:p w:rsidR="007F0652" w:rsidRPr="0024406E" w:rsidRDefault="00A574FB" w:rsidP="007F0652">
      <w:pPr>
        <w:autoSpaceDE/>
        <w:autoSpaceDN/>
        <w:spacing w:before="60" w:line="260" w:lineRule="auto"/>
        <w:ind w:left="4963" w:firstLine="709"/>
        <w:jc w:val="both"/>
        <w:rPr>
          <w:sz w:val="24"/>
          <w:szCs w:val="24"/>
        </w:rPr>
      </w:pPr>
      <w:r w:rsidRPr="0024406E">
        <w:rPr>
          <w:sz w:val="24"/>
          <w:szCs w:val="24"/>
        </w:rPr>
        <w:t xml:space="preserve">          </w:t>
      </w:r>
      <w:r w:rsidR="007F0652" w:rsidRPr="0024406E">
        <w:rPr>
          <w:sz w:val="24"/>
          <w:szCs w:val="24"/>
        </w:rPr>
        <w:t>Проректор Абдулганиева Д.И.</w:t>
      </w:r>
    </w:p>
    <w:p w:rsidR="007F0652" w:rsidRPr="0024406E" w:rsidRDefault="007F0652" w:rsidP="007F0652">
      <w:pPr>
        <w:autoSpaceDE/>
        <w:autoSpaceDN/>
        <w:spacing w:before="60" w:line="260" w:lineRule="auto"/>
        <w:ind w:left="4963" w:firstLine="709"/>
        <w:jc w:val="both"/>
        <w:rPr>
          <w:sz w:val="24"/>
          <w:szCs w:val="24"/>
        </w:rPr>
      </w:pPr>
    </w:p>
    <w:p w:rsidR="007F0652" w:rsidRPr="0024406E" w:rsidRDefault="007F0652" w:rsidP="00A574FB">
      <w:pPr>
        <w:autoSpaceDE/>
        <w:autoSpaceDN/>
        <w:spacing w:before="60" w:line="260" w:lineRule="auto"/>
        <w:ind w:left="4963" w:firstLine="709"/>
        <w:jc w:val="right"/>
        <w:rPr>
          <w:sz w:val="24"/>
          <w:szCs w:val="24"/>
        </w:rPr>
      </w:pPr>
      <w:r w:rsidRPr="0024406E">
        <w:rPr>
          <w:sz w:val="24"/>
          <w:szCs w:val="24"/>
        </w:rPr>
        <w:t xml:space="preserve">                </w:t>
      </w:r>
      <w:r w:rsidR="0081211C" w:rsidRPr="0024406E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4406E">
        <w:rPr>
          <w:sz w:val="24"/>
          <w:szCs w:val="24"/>
        </w:rPr>
        <w:t>_____________________________</w:t>
      </w:r>
    </w:p>
    <w:p w:rsidR="007F0652" w:rsidRPr="0024406E" w:rsidRDefault="007F0652" w:rsidP="00A574FB">
      <w:pPr>
        <w:autoSpaceDE/>
        <w:autoSpaceDN/>
        <w:spacing w:before="60" w:line="260" w:lineRule="auto"/>
        <w:ind w:left="4963" w:firstLine="709"/>
        <w:jc w:val="right"/>
        <w:rPr>
          <w:sz w:val="24"/>
          <w:szCs w:val="24"/>
        </w:rPr>
      </w:pPr>
      <w:r w:rsidRPr="0024406E">
        <w:rPr>
          <w:sz w:val="24"/>
          <w:szCs w:val="24"/>
        </w:rPr>
        <w:t xml:space="preserve">                </w:t>
      </w:r>
      <w:r w:rsidR="00A574FB" w:rsidRPr="0024406E">
        <w:rPr>
          <w:sz w:val="24"/>
          <w:szCs w:val="24"/>
        </w:rPr>
        <w:t>«02» мая 2023 года</w:t>
      </w:r>
    </w:p>
    <w:p w:rsidR="00412ABD" w:rsidRPr="0024406E" w:rsidRDefault="00412ABD">
      <w:pPr>
        <w:pStyle w:val="a3"/>
        <w:ind w:left="0"/>
      </w:pPr>
    </w:p>
    <w:p w:rsidR="00412ABD" w:rsidRPr="0024406E" w:rsidRDefault="00412ABD">
      <w:pPr>
        <w:pStyle w:val="a3"/>
        <w:ind w:left="0"/>
      </w:pPr>
    </w:p>
    <w:p w:rsidR="00412ABD" w:rsidRPr="0024406E" w:rsidRDefault="00412ABD">
      <w:pPr>
        <w:pStyle w:val="a3"/>
        <w:ind w:left="0"/>
      </w:pPr>
    </w:p>
    <w:p w:rsidR="00412ABD" w:rsidRPr="0024406E" w:rsidRDefault="00412ABD">
      <w:pPr>
        <w:pStyle w:val="a3"/>
        <w:spacing w:before="9"/>
        <w:ind w:left="0"/>
      </w:pPr>
    </w:p>
    <w:p w:rsidR="00BF6D33" w:rsidRPr="0024406E" w:rsidRDefault="00BF6D33">
      <w:pPr>
        <w:pStyle w:val="a3"/>
        <w:spacing w:before="9"/>
        <w:ind w:left="0"/>
      </w:pPr>
    </w:p>
    <w:p w:rsidR="00BF6D33" w:rsidRPr="0024406E" w:rsidRDefault="00BF6D33">
      <w:pPr>
        <w:pStyle w:val="a3"/>
        <w:spacing w:before="9"/>
        <w:ind w:left="0"/>
      </w:pPr>
    </w:p>
    <w:p w:rsidR="00BF6D33" w:rsidRPr="0024406E" w:rsidRDefault="00BF6D33">
      <w:pPr>
        <w:pStyle w:val="a3"/>
        <w:spacing w:before="9"/>
        <w:ind w:left="0"/>
      </w:pPr>
    </w:p>
    <w:p w:rsidR="00BF6D33" w:rsidRPr="0024406E" w:rsidRDefault="00BF6D33">
      <w:pPr>
        <w:pStyle w:val="a3"/>
        <w:spacing w:before="9"/>
        <w:ind w:left="0"/>
      </w:pPr>
    </w:p>
    <w:p w:rsidR="00BF6D33" w:rsidRPr="0024406E" w:rsidRDefault="00BF6D33">
      <w:pPr>
        <w:pStyle w:val="a3"/>
        <w:spacing w:before="9"/>
        <w:ind w:left="0"/>
      </w:pPr>
    </w:p>
    <w:p w:rsidR="00412ABD" w:rsidRPr="0024406E" w:rsidRDefault="00350814">
      <w:pPr>
        <w:pStyle w:val="1"/>
        <w:ind w:left="1015" w:right="1288"/>
        <w:jc w:val="center"/>
      </w:pPr>
      <w:r w:rsidRPr="0024406E">
        <w:t>ПРОГРАММА</w:t>
      </w:r>
      <w:r w:rsidRPr="0024406E">
        <w:rPr>
          <w:spacing w:val="-4"/>
        </w:rPr>
        <w:t xml:space="preserve"> </w:t>
      </w:r>
      <w:r w:rsidRPr="0024406E">
        <w:t>КАНДИДАТСКОГО</w:t>
      </w:r>
      <w:r w:rsidRPr="0024406E">
        <w:rPr>
          <w:spacing w:val="-3"/>
        </w:rPr>
        <w:t xml:space="preserve"> </w:t>
      </w:r>
      <w:r w:rsidRPr="0024406E">
        <w:t>ЭКЗАМЕНА</w:t>
      </w:r>
    </w:p>
    <w:p w:rsidR="00BF6D33" w:rsidRPr="0024406E" w:rsidRDefault="00BF6D33">
      <w:pPr>
        <w:pStyle w:val="1"/>
        <w:ind w:left="1015" w:right="1288"/>
        <w:jc w:val="center"/>
      </w:pPr>
    </w:p>
    <w:p w:rsidR="00E174C3" w:rsidRPr="0024406E" w:rsidRDefault="00350814">
      <w:pPr>
        <w:spacing w:before="39"/>
        <w:ind w:left="1015" w:right="1288"/>
        <w:jc w:val="center"/>
        <w:rPr>
          <w:spacing w:val="-3"/>
          <w:sz w:val="24"/>
          <w:szCs w:val="24"/>
        </w:rPr>
      </w:pPr>
      <w:r w:rsidRPr="0024406E">
        <w:rPr>
          <w:sz w:val="24"/>
          <w:szCs w:val="24"/>
        </w:rPr>
        <w:t>по</w:t>
      </w:r>
      <w:r w:rsidRPr="0024406E">
        <w:rPr>
          <w:spacing w:val="-3"/>
          <w:sz w:val="24"/>
          <w:szCs w:val="24"/>
        </w:rPr>
        <w:t xml:space="preserve"> </w:t>
      </w:r>
      <w:r w:rsidR="00E174C3" w:rsidRPr="0024406E">
        <w:rPr>
          <w:spacing w:val="-3"/>
          <w:sz w:val="24"/>
          <w:szCs w:val="24"/>
        </w:rPr>
        <w:t xml:space="preserve">специальной </w:t>
      </w:r>
      <w:r w:rsidRPr="0024406E">
        <w:rPr>
          <w:sz w:val="24"/>
          <w:szCs w:val="24"/>
        </w:rPr>
        <w:t>дисциплине</w:t>
      </w:r>
      <w:r w:rsidRPr="0024406E">
        <w:rPr>
          <w:spacing w:val="-3"/>
          <w:sz w:val="24"/>
          <w:szCs w:val="24"/>
        </w:rPr>
        <w:t xml:space="preserve"> </w:t>
      </w:r>
    </w:p>
    <w:p w:rsidR="00E174C3" w:rsidRPr="0024406E" w:rsidRDefault="00E174C3">
      <w:pPr>
        <w:spacing w:before="39"/>
        <w:ind w:left="1015" w:right="1288"/>
        <w:jc w:val="center"/>
        <w:rPr>
          <w:spacing w:val="-3"/>
          <w:sz w:val="24"/>
          <w:szCs w:val="24"/>
        </w:rPr>
      </w:pPr>
    </w:p>
    <w:p w:rsidR="00412ABD" w:rsidRPr="0024406E" w:rsidRDefault="0002756F">
      <w:pPr>
        <w:spacing w:before="39"/>
        <w:ind w:left="1015" w:right="1288"/>
        <w:jc w:val="center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СТОМАТОЛОГИЯ</w:t>
      </w:r>
    </w:p>
    <w:p w:rsidR="00BF6D33" w:rsidRPr="0024406E" w:rsidRDefault="00BF6D33">
      <w:pPr>
        <w:spacing w:before="39"/>
        <w:ind w:left="1015" w:right="1288"/>
        <w:jc w:val="center"/>
        <w:rPr>
          <w:b/>
          <w:sz w:val="24"/>
          <w:szCs w:val="24"/>
        </w:rPr>
      </w:pPr>
    </w:p>
    <w:p w:rsidR="00BF6D33" w:rsidRPr="0024406E" w:rsidRDefault="00BF6D33">
      <w:pPr>
        <w:spacing w:before="39"/>
        <w:ind w:left="1015" w:right="1288"/>
        <w:jc w:val="center"/>
        <w:rPr>
          <w:b/>
          <w:sz w:val="24"/>
          <w:szCs w:val="24"/>
        </w:rPr>
      </w:pPr>
    </w:p>
    <w:p w:rsidR="00BF6D33" w:rsidRPr="0024406E" w:rsidRDefault="00BF6D33">
      <w:pPr>
        <w:spacing w:before="39"/>
        <w:ind w:left="1015" w:right="1288"/>
        <w:jc w:val="center"/>
        <w:rPr>
          <w:b/>
          <w:sz w:val="24"/>
          <w:szCs w:val="24"/>
        </w:rPr>
      </w:pPr>
    </w:p>
    <w:p w:rsidR="00B91AC4" w:rsidRPr="0024406E" w:rsidRDefault="00B91AC4" w:rsidP="00B91AC4">
      <w:pPr>
        <w:autoSpaceDE/>
        <w:autoSpaceDN/>
        <w:spacing w:before="60" w:line="260" w:lineRule="auto"/>
        <w:ind w:firstLine="680"/>
        <w:jc w:val="both"/>
        <w:rPr>
          <w:bCs/>
          <w:sz w:val="24"/>
          <w:szCs w:val="24"/>
        </w:rPr>
      </w:pPr>
      <w:r w:rsidRPr="0024406E">
        <w:rPr>
          <w:bCs/>
          <w:sz w:val="24"/>
          <w:szCs w:val="24"/>
        </w:rPr>
        <w:t>Уровень высшего образования – подготовка кадров высшей квалификации (аспирантура)</w:t>
      </w:r>
    </w:p>
    <w:p w:rsidR="00B91AC4" w:rsidRPr="0024406E" w:rsidRDefault="0002756F" w:rsidP="00B91AC4">
      <w:pPr>
        <w:autoSpaceDE/>
        <w:autoSpaceDN/>
        <w:spacing w:before="60" w:line="260" w:lineRule="auto"/>
        <w:ind w:firstLine="680"/>
        <w:jc w:val="both"/>
        <w:rPr>
          <w:bCs/>
          <w:sz w:val="24"/>
          <w:szCs w:val="24"/>
        </w:rPr>
      </w:pPr>
      <w:r w:rsidRPr="0024406E">
        <w:rPr>
          <w:bCs/>
          <w:sz w:val="24"/>
          <w:szCs w:val="24"/>
        </w:rPr>
        <w:t>Специальность: 3.17 Стоматология</w:t>
      </w:r>
    </w:p>
    <w:p w:rsidR="00B91AC4" w:rsidRPr="0024406E" w:rsidRDefault="00B91AC4" w:rsidP="00B91AC4">
      <w:pPr>
        <w:autoSpaceDE/>
        <w:autoSpaceDN/>
        <w:spacing w:before="60" w:line="260" w:lineRule="auto"/>
        <w:ind w:firstLine="680"/>
        <w:jc w:val="both"/>
        <w:rPr>
          <w:bCs/>
          <w:i/>
          <w:sz w:val="24"/>
          <w:szCs w:val="24"/>
        </w:rPr>
      </w:pPr>
      <w:r w:rsidRPr="0024406E">
        <w:rPr>
          <w:bCs/>
          <w:i/>
          <w:sz w:val="24"/>
          <w:szCs w:val="24"/>
        </w:rPr>
        <w:t>(в соответствии с Номенклатурой научных специальностей 2021)</w:t>
      </w:r>
    </w:p>
    <w:p w:rsidR="00412ABD" w:rsidRPr="0024406E" w:rsidRDefault="00412ABD">
      <w:pPr>
        <w:pStyle w:val="a3"/>
        <w:ind w:left="0"/>
        <w:rPr>
          <w:b/>
        </w:rPr>
      </w:pPr>
    </w:p>
    <w:p w:rsidR="00412ABD" w:rsidRPr="0024406E" w:rsidRDefault="00412ABD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27333B" w:rsidRPr="0024406E" w:rsidRDefault="0027333B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BF6D33">
      <w:pPr>
        <w:pStyle w:val="a3"/>
        <w:spacing w:before="7"/>
        <w:ind w:left="0"/>
        <w:rPr>
          <w:b/>
        </w:rPr>
      </w:pPr>
    </w:p>
    <w:p w:rsidR="00BF6D33" w:rsidRPr="0024406E" w:rsidRDefault="0081211C" w:rsidP="00BF6D33">
      <w:pPr>
        <w:pStyle w:val="a3"/>
        <w:spacing w:before="7"/>
        <w:ind w:left="0"/>
        <w:jc w:val="center"/>
      </w:pPr>
      <w:r w:rsidRPr="0024406E">
        <w:t>Казань, 2023</w:t>
      </w:r>
      <w:r w:rsidR="00BF6D33" w:rsidRPr="0024406E">
        <w:t>г.</w:t>
      </w:r>
    </w:p>
    <w:p w:rsidR="008F65A4" w:rsidRPr="0024406E" w:rsidRDefault="008F65A4" w:rsidP="00BF6D33">
      <w:pPr>
        <w:pStyle w:val="a3"/>
        <w:spacing w:before="7"/>
        <w:ind w:left="0"/>
        <w:jc w:val="center"/>
      </w:pPr>
    </w:p>
    <w:p w:rsidR="0002756F" w:rsidRPr="0024406E" w:rsidRDefault="0002756F">
      <w:pPr>
        <w:rPr>
          <w:sz w:val="24"/>
          <w:szCs w:val="24"/>
        </w:rPr>
      </w:pPr>
      <w:r w:rsidRPr="0024406E">
        <w:br w:type="page"/>
      </w:r>
    </w:p>
    <w:p w:rsidR="008F65A4" w:rsidRPr="0024406E" w:rsidRDefault="008F65A4" w:rsidP="00BF6D33">
      <w:pPr>
        <w:pStyle w:val="a3"/>
        <w:spacing w:before="7"/>
        <w:ind w:left="0"/>
        <w:jc w:val="center"/>
      </w:pPr>
    </w:p>
    <w:p w:rsidR="008F65A4" w:rsidRPr="0024406E" w:rsidRDefault="008F65A4" w:rsidP="0027333B">
      <w:pPr>
        <w:pStyle w:val="a3"/>
        <w:spacing w:before="7"/>
        <w:ind w:left="0"/>
        <w:jc w:val="both"/>
      </w:pPr>
      <w:r w:rsidRPr="0024406E">
        <w:t>Программа кандидатского экзамена разработана в соответствии</w:t>
      </w:r>
      <w:r w:rsidR="00D2403A" w:rsidRPr="0024406E">
        <w:t xml:space="preserve"> с </w:t>
      </w:r>
      <w:r w:rsidRPr="0024406E">
        <w:t xml:space="preserve"> </w:t>
      </w:r>
      <w:r w:rsidR="00D2403A" w:rsidRPr="0024406E">
        <w:t xml:space="preserve">приказом Министерства образования и науки РФ от 19 ноября 2013 г. N 1259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(адъюнктуре)", </w:t>
      </w:r>
      <w:r w:rsidR="00BB25F4" w:rsidRPr="0024406E">
        <w:t>Приказ Министерства образования и науки РФ от 28 марта 2014 г. N 247</w:t>
      </w:r>
      <w:r w:rsidR="00D2403A" w:rsidRPr="0024406E">
        <w:t xml:space="preserve"> </w:t>
      </w:r>
      <w:r w:rsidR="00BB25F4" w:rsidRPr="0024406E">
        <w:t>"Об утверждении Порядка прикрепления лиц для сдачи кандидатских экзаменов, сдачи кандидатских экзаменов и их перечня"</w:t>
      </w:r>
      <w:r w:rsidR="00D2403A" w:rsidRPr="0024406E">
        <w:t xml:space="preserve">, рабочей программой </w:t>
      </w:r>
      <w:r w:rsidR="0002756F" w:rsidRPr="0024406E">
        <w:t>дисциплины «Стоматология</w:t>
      </w:r>
      <w:r w:rsidR="00D2403A" w:rsidRPr="0024406E">
        <w:t>»</w:t>
      </w:r>
    </w:p>
    <w:p w:rsidR="008F65A4" w:rsidRPr="0024406E" w:rsidRDefault="008F65A4" w:rsidP="0027333B">
      <w:pPr>
        <w:pStyle w:val="a3"/>
        <w:spacing w:before="7"/>
        <w:ind w:left="0"/>
        <w:jc w:val="both"/>
      </w:pP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>Программа составлена: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Салеев Р.А. – д.м.н., профессор, декан стоматологического факультета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Салеева Г.Т. – д.м.н., профессор, зав. каф. ортопедической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Блашкова С.Л. – д.м.н., профессор, зав. каф. терапевтической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Ксембаев С.С. – д.м.н., профессор, зав. каф. челюстно-лицевой хирургии и хирургической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Мамаева Е.В. – д.м.н., профессор каф. детской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Хамитова Н.Х. – д.м.н., профессор каф. детской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Мубаракова Л.Н. – д.м.н., доцент, профессор каф. челюстно-лицевой хирургии и хирургической стоматологии</w:t>
      </w:r>
    </w:p>
    <w:p w:rsidR="0002756F" w:rsidRPr="0024406E" w:rsidRDefault="0002756F" w:rsidP="0002756F">
      <w:pPr>
        <w:autoSpaceDE/>
        <w:autoSpaceDN/>
        <w:spacing w:line="276" w:lineRule="auto"/>
        <w:jc w:val="both"/>
        <w:rPr>
          <w:szCs w:val="24"/>
        </w:rPr>
      </w:pPr>
      <w:r w:rsidRPr="0024406E">
        <w:rPr>
          <w:szCs w:val="24"/>
        </w:rPr>
        <w:t>Шакирова Л.Р. – к.м.н., ассистент каф. ортопедической стоматологии</w:t>
      </w: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>Программа обсуждена и одобрена на заседании кафедры челюстно-лицевой хирургии и хирургической стоматологии «______» _____________20_____ (протокол №_____)</w:t>
      </w: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02756F" w:rsidRPr="0024406E" w:rsidRDefault="0002756F" w:rsidP="0002756F">
      <w:pPr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02756F" w:rsidRPr="0024406E" w:rsidRDefault="0002756F" w:rsidP="0002756F">
      <w:pPr>
        <w:autoSpaceDE/>
        <w:autoSpaceDN/>
        <w:spacing w:line="480" w:lineRule="auto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>Заведующий кафедрой челюстно-лицевой хирургии и хирургической стоматологии д.м.н, профессор _______________ Ксембаев С.С.</w:t>
      </w:r>
    </w:p>
    <w:p w:rsidR="00D2403A" w:rsidRPr="0024406E" w:rsidRDefault="00D2403A">
      <w:pPr>
        <w:pStyle w:val="a3"/>
        <w:spacing w:before="7"/>
        <w:ind w:left="0"/>
        <w:rPr>
          <w:b/>
        </w:rPr>
      </w:pPr>
    </w:p>
    <w:p w:rsidR="00D2403A" w:rsidRPr="0024406E" w:rsidRDefault="00D2403A">
      <w:pPr>
        <w:pStyle w:val="a3"/>
        <w:spacing w:before="7"/>
        <w:ind w:left="0"/>
        <w:rPr>
          <w:b/>
        </w:rPr>
      </w:pPr>
    </w:p>
    <w:p w:rsidR="0002756F" w:rsidRPr="0024406E" w:rsidRDefault="0002756F">
      <w:pPr>
        <w:rPr>
          <w:b/>
          <w:sz w:val="24"/>
          <w:szCs w:val="24"/>
        </w:rPr>
      </w:pPr>
      <w:r w:rsidRPr="0024406E">
        <w:rPr>
          <w:b/>
        </w:rPr>
        <w:br w:type="page"/>
      </w:r>
    </w:p>
    <w:p w:rsidR="00AC3DDF" w:rsidRPr="0024406E" w:rsidRDefault="00AC3DDF" w:rsidP="00AC3DDF">
      <w:pPr>
        <w:pStyle w:val="a3"/>
        <w:ind w:left="0" w:firstLine="709"/>
        <w:jc w:val="both"/>
        <w:rPr>
          <w:b/>
        </w:rPr>
      </w:pPr>
      <w:r w:rsidRPr="0024406E">
        <w:rPr>
          <w:b/>
        </w:rPr>
        <w:lastRenderedPageBreak/>
        <w:t>1. ЦЕЛЬ</w:t>
      </w:r>
      <w:r w:rsidRPr="0024406E">
        <w:rPr>
          <w:b/>
          <w:spacing w:val="-2"/>
        </w:rPr>
        <w:t xml:space="preserve"> </w:t>
      </w:r>
      <w:r w:rsidRPr="0024406E">
        <w:rPr>
          <w:b/>
        </w:rPr>
        <w:t>КАНДИДАТСКОГО</w:t>
      </w:r>
      <w:r w:rsidRPr="0024406E">
        <w:rPr>
          <w:b/>
          <w:spacing w:val="-2"/>
        </w:rPr>
        <w:t xml:space="preserve"> </w:t>
      </w:r>
      <w:r w:rsidRPr="0024406E">
        <w:rPr>
          <w:b/>
        </w:rPr>
        <w:t>ЭКЗАМЕНА.</w:t>
      </w:r>
    </w:p>
    <w:p w:rsidR="00AC3DDF" w:rsidRPr="0024406E" w:rsidRDefault="00AC3DDF" w:rsidP="00AC3DDF">
      <w:pPr>
        <w:pStyle w:val="a3"/>
        <w:ind w:left="0" w:firstLine="709"/>
        <w:jc w:val="both"/>
      </w:pPr>
      <w:r w:rsidRPr="0024406E">
        <w:rPr>
          <w:b/>
        </w:rPr>
        <w:t xml:space="preserve">Цель </w:t>
      </w:r>
      <w:r w:rsidRPr="0024406E">
        <w:t>кандидатского экзамена по дисциплине «Стоматология» – оценка уровня</w:t>
      </w:r>
      <w:r w:rsidRPr="0024406E">
        <w:rPr>
          <w:spacing w:val="1"/>
        </w:rPr>
        <w:t xml:space="preserve"> </w:t>
      </w:r>
      <w:r w:rsidRPr="0024406E">
        <w:t>фундаментальной</w:t>
      </w:r>
      <w:r w:rsidRPr="0024406E">
        <w:rPr>
          <w:spacing w:val="1"/>
        </w:rPr>
        <w:t xml:space="preserve"> </w:t>
      </w:r>
      <w:r w:rsidRPr="0024406E">
        <w:t>подготовки</w:t>
      </w:r>
      <w:r w:rsidRPr="0024406E">
        <w:rPr>
          <w:spacing w:val="1"/>
        </w:rPr>
        <w:t xml:space="preserve"> </w:t>
      </w:r>
      <w:r w:rsidRPr="0024406E">
        <w:t>по</w:t>
      </w:r>
      <w:r w:rsidRPr="0024406E">
        <w:rPr>
          <w:spacing w:val="1"/>
        </w:rPr>
        <w:t xml:space="preserve"> </w:t>
      </w:r>
      <w:r w:rsidRPr="0024406E">
        <w:t>современным</w:t>
      </w:r>
      <w:r w:rsidRPr="0024406E">
        <w:rPr>
          <w:spacing w:val="1"/>
        </w:rPr>
        <w:t xml:space="preserve"> </w:t>
      </w:r>
      <w:r w:rsidRPr="0024406E">
        <w:t>направлениям</w:t>
      </w:r>
      <w:r w:rsidRPr="0024406E">
        <w:rPr>
          <w:spacing w:val="1"/>
        </w:rPr>
        <w:t xml:space="preserve"> </w:t>
      </w:r>
      <w:r w:rsidRPr="0024406E">
        <w:t>клинической</w:t>
      </w:r>
      <w:r w:rsidRPr="0024406E">
        <w:rPr>
          <w:spacing w:val="1"/>
        </w:rPr>
        <w:t xml:space="preserve"> </w:t>
      </w:r>
      <w:r w:rsidRPr="0024406E">
        <w:t>медицины,</w:t>
      </w:r>
      <w:r w:rsidRPr="0024406E">
        <w:rPr>
          <w:spacing w:val="1"/>
        </w:rPr>
        <w:t xml:space="preserve"> </w:t>
      </w:r>
      <w:r w:rsidRPr="0024406E">
        <w:t>углубленной</w:t>
      </w:r>
      <w:r w:rsidRPr="0024406E">
        <w:rPr>
          <w:spacing w:val="1"/>
        </w:rPr>
        <w:t xml:space="preserve"> </w:t>
      </w:r>
      <w:r w:rsidRPr="0024406E">
        <w:t>подготовки</w:t>
      </w:r>
      <w:r w:rsidRPr="0024406E">
        <w:rPr>
          <w:spacing w:val="1"/>
        </w:rPr>
        <w:t xml:space="preserve"> </w:t>
      </w:r>
      <w:r w:rsidRPr="0024406E">
        <w:t>по</w:t>
      </w:r>
      <w:r w:rsidRPr="0024406E">
        <w:rPr>
          <w:spacing w:val="1"/>
        </w:rPr>
        <w:t xml:space="preserve"> </w:t>
      </w:r>
      <w:r w:rsidRPr="0024406E">
        <w:t>выбранной</w:t>
      </w:r>
      <w:r w:rsidRPr="0024406E">
        <w:rPr>
          <w:spacing w:val="1"/>
        </w:rPr>
        <w:t xml:space="preserve"> </w:t>
      </w:r>
      <w:r w:rsidRPr="0024406E">
        <w:t>научной</w:t>
      </w:r>
      <w:r w:rsidRPr="0024406E">
        <w:rPr>
          <w:spacing w:val="1"/>
        </w:rPr>
        <w:t xml:space="preserve"> </w:t>
      </w:r>
      <w:r w:rsidRPr="0024406E">
        <w:t>специальности,</w:t>
      </w:r>
      <w:r w:rsidRPr="0024406E">
        <w:rPr>
          <w:spacing w:val="1"/>
        </w:rPr>
        <w:t xml:space="preserve"> </w:t>
      </w:r>
      <w:r w:rsidRPr="0024406E">
        <w:t>необходимых</w:t>
      </w:r>
      <w:r w:rsidRPr="0024406E">
        <w:rPr>
          <w:spacing w:val="1"/>
        </w:rPr>
        <w:t xml:space="preserve"> </w:t>
      </w:r>
      <w:r w:rsidRPr="0024406E">
        <w:t>для</w:t>
      </w:r>
      <w:r w:rsidRPr="0024406E">
        <w:rPr>
          <w:spacing w:val="-57"/>
        </w:rPr>
        <w:t xml:space="preserve"> </w:t>
      </w:r>
      <w:r w:rsidRPr="0024406E">
        <w:t>эффективной</w:t>
      </w:r>
      <w:r w:rsidRPr="0024406E">
        <w:rPr>
          <w:spacing w:val="1"/>
        </w:rPr>
        <w:t xml:space="preserve"> </w:t>
      </w:r>
      <w:r w:rsidRPr="0024406E">
        <w:t>научной</w:t>
      </w:r>
      <w:r w:rsidRPr="0024406E">
        <w:rPr>
          <w:spacing w:val="1"/>
        </w:rPr>
        <w:t xml:space="preserve"> </w:t>
      </w:r>
      <w:r w:rsidRPr="0024406E">
        <w:t>и</w:t>
      </w:r>
      <w:r w:rsidRPr="0024406E">
        <w:rPr>
          <w:spacing w:val="1"/>
        </w:rPr>
        <w:t xml:space="preserve"> </w:t>
      </w:r>
      <w:r w:rsidRPr="0024406E">
        <w:t>педагогической</w:t>
      </w:r>
      <w:r w:rsidRPr="0024406E">
        <w:rPr>
          <w:spacing w:val="1"/>
        </w:rPr>
        <w:t xml:space="preserve"> </w:t>
      </w:r>
      <w:r w:rsidRPr="0024406E">
        <w:t>деятельности</w:t>
      </w:r>
      <w:r w:rsidRPr="0024406E">
        <w:rPr>
          <w:spacing w:val="1"/>
        </w:rPr>
        <w:t xml:space="preserve"> </w:t>
      </w:r>
      <w:r w:rsidRPr="0024406E">
        <w:t>научно-педагогических</w:t>
      </w:r>
      <w:r w:rsidRPr="0024406E">
        <w:rPr>
          <w:spacing w:val="1"/>
        </w:rPr>
        <w:t xml:space="preserve"> </w:t>
      </w:r>
      <w:r w:rsidRPr="0024406E">
        <w:t>кадров</w:t>
      </w:r>
      <w:r w:rsidRPr="0024406E">
        <w:rPr>
          <w:spacing w:val="1"/>
        </w:rPr>
        <w:t xml:space="preserve"> </w:t>
      </w:r>
      <w:r w:rsidRPr="0024406E">
        <w:t>высшей</w:t>
      </w:r>
      <w:r w:rsidRPr="0024406E">
        <w:rPr>
          <w:spacing w:val="-1"/>
        </w:rPr>
        <w:t xml:space="preserve"> </w:t>
      </w:r>
      <w:r w:rsidRPr="0024406E">
        <w:t>квалификации</w:t>
      </w:r>
      <w:r w:rsidRPr="0024406E">
        <w:rPr>
          <w:spacing w:val="-2"/>
        </w:rPr>
        <w:t xml:space="preserve"> </w:t>
      </w:r>
      <w:r w:rsidRPr="0024406E">
        <w:t>по</w:t>
      </w:r>
      <w:r w:rsidRPr="0024406E">
        <w:rPr>
          <w:spacing w:val="-1"/>
        </w:rPr>
        <w:t xml:space="preserve"> </w:t>
      </w:r>
      <w:r w:rsidRPr="0024406E">
        <w:t>специальности</w:t>
      </w:r>
      <w:r w:rsidRPr="0024406E">
        <w:rPr>
          <w:spacing w:val="4"/>
        </w:rPr>
        <w:t xml:space="preserve"> </w:t>
      </w:r>
      <w:r w:rsidRPr="0024406E">
        <w:t>3.1.7 Стоматология.</w:t>
      </w:r>
    </w:p>
    <w:p w:rsidR="00AC3DDF" w:rsidRPr="0024406E" w:rsidRDefault="00AC3DDF" w:rsidP="00AC3DDF">
      <w:pPr>
        <w:pStyle w:val="a3"/>
        <w:ind w:left="0" w:firstLine="709"/>
        <w:jc w:val="both"/>
      </w:pPr>
    </w:p>
    <w:p w:rsidR="00AC3DDF" w:rsidRPr="0024406E" w:rsidRDefault="00AC3DDF" w:rsidP="00AC3DDF">
      <w:pPr>
        <w:pStyle w:val="a3"/>
        <w:ind w:left="0" w:firstLine="709"/>
        <w:jc w:val="both"/>
        <w:rPr>
          <w:b/>
        </w:rPr>
      </w:pPr>
      <w:r w:rsidRPr="0024406E">
        <w:rPr>
          <w:b/>
        </w:rPr>
        <w:t>2. МЕСТО</w:t>
      </w:r>
      <w:r w:rsidRPr="0024406E">
        <w:rPr>
          <w:b/>
          <w:spacing w:val="-3"/>
        </w:rPr>
        <w:t xml:space="preserve"> </w:t>
      </w:r>
      <w:r w:rsidRPr="0024406E">
        <w:rPr>
          <w:b/>
        </w:rPr>
        <w:t>ЭКЗАМЕНА</w:t>
      </w:r>
      <w:r w:rsidRPr="0024406E">
        <w:rPr>
          <w:b/>
          <w:spacing w:val="-4"/>
        </w:rPr>
        <w:t xml:space="preserve"> </w:t>
      </w:r>
      <w:r w:rsidRPr="0024406E">
        <w:rPr>
          <w:b/>
        </w:rPr>
        <w:t>В</w:t>
      </w:r>
      <w:r w:rsidRPr="0024406E">
        <w:rPr>
          <w:b/>
          <w:spacing w:val="-2"/>
        </w:rPr>
        <w:t xml:space="preserve"> </w:t>
      </w:r>
      <w:r w:rsidRPr="0024406E">
        <w:rPr>
          <w:b/>
        </w:rPr>
        <w:t>СТРУКТУРЕ</w:t>
      </w:r>
      <w:r w:rsidRPr="0024406E">
        <w:rPr>
          <w:b/>
          <w:spacing w:val="-3"/>
        </w:rPr>
        <w:t xml:space="preserve"> </w:t>
      </w:r>
      <w:r w:rsidRPr="0024406E">
        <w:rPr>
          <w:b/>
        </w:rPr>
        <w:t>ОПОП.</w:t>
      </w:r>
    </w:p>
    <w:p w:rsidR="00AC3DDF" w:rsidRPr="0024406E" w:rsidRDefault="00AC3DDF" w:rsidP="00AC3DDF">
      <w:pPr>
        <w:pStyle w:val="1"/>
        <w:tabs>
          <w:tab w:val="left" w:pos="0"/>
        </w:tabs>
        <w:ind w:left="0" w:firstLine="709"/>
        <w:rPr>
          <w:b w:val="0"/>
        </w:rPr>
      </w:pPr>
      <w:r w:rsidRPr="0024406E">
        <w:rPr>
          <w:b w:val="0"/>
        </w:rPr>
        <w:t>Кандидатский экзамен «Стоматология» является формой промежуточной аттестации при освоении дисциплины ОПОП 3.1.7 «Стоматология»</w:t>
      </w:r>
    </w:p>
    <w:p w:rsidR="00AC3DDF" w:rsidRPr="0024406E" w:rsidRDefault="00AC3DDF" w:rsidP="00AC3DDF">
      <w:pPr>
        <w:pStyle w:val="1"/>
        <w:tabs>
          <w:tab w:val="left" w:pos="0"/>
        </w:tabs>
        <w:ind w:left="0" w:firstLine="709"/>
        <w:rPr>
          <w:b w:val="0"/>
        </w:rPr>
      </w:pPr>
    </w:p>
    <w:p w:rsidR="00AC3DDF" w:rsidRPr="0024406E" w:rsidRDefault="00AC3DDF" w:rsidP="00AC3DDF">
      <w:pPr>
        <w:pStyle w:val="1"/>
        <w:tabs>
          <w:tab w:val="left" w:pos="0"/>
        </w:tabs>
        <w:ind w:left="0" w:firstLine="709"/>
      </w:pPr>
      <w:r w:rsidRPr="0024406E">
        <w:t>3. СТРУКТУРА</w:t>
      </w:r>
      <w:r w:rsidRPr="0024406E">
        <w:rPr>
          <w:spacing w:val="-3"/>
        </w:rPr>
        <w:t xml:space="preserve"> </w:t>
      </w:r>
      <w:r w:rsidRPr="0024406E">
        <w:t>И</w:t>
      </w:r>
      <w:r w:rsidRPr="0024406E">
        <w:rPr>
          <w:spacing w:val="-2"/>
        </w:rPr>
        <w:t xml:space="preserve"> </w:t>
      </w:r>
      <w:r w:rsidRPr="0024406E">
        <w:t>ФОРМА</w:t>
      </w:r>
      <w:r w:rsidRPr="0024406E">
        <w:rPr>
          <w:spacing w:val="-2"/>
        </w:rPr>
        <w:t xml:space="preserve"> </w:t>
      </w:r>
      <w:r w:rsidRPr="0024406E">
        <w:t>ПРОВЕДЕНИЯ</w:t>
      </w:r>
      <w:r w:rsidRPr="0024406E">
        <w:rPr>
          <w:spacing w:val="-5"/>
        </w:rPr>
        <w:t xml:space="preserve"> </w:t>
      </w:r>
      <w:r w:rsidRPr="0024406E">
        <w:t>КАНДИДАТСКОГО</w:t>
      </w:r>
      <w:r w:rsidRPr="0024406E">
        <w:rPr>
          <w:spacing w:val="-3"/>
        </w:rPr>
        <w:t xml:space="preserve"> </w:t>
      </w:r>
      <w:r w:rsidRPr="0024406E">
        <w:t>ЭКЗАМЕНА</w:t>
      </w:r>
    </w:p>
    <w:p w:rsidR="00AC3DDF" w:rsidRPr="0024406E" w:rsidRDefault="00AC3DDF" w:rsidP="00AC3DDF">
      <w:pPr>
        <w:pStyle w:val="1"/>
        <w:tabs>
          <w:tab w:val="left" w:pos="0"/>
        </w:tabs>
        <w:ind w:left="0" w:firstLine="709"/>
      </w:pPr>
      <w:r w:rsidRPr="0024406E">
        <w:t>3.1. Объем</w:t>
      </w:r>
      <w:r w:rsidRPr="0024406E">
        <w:rPr>
          <w:spacing w:val="-3"/>
        </w:rPr>
        <w:t xml:space="preserve"> </w:t>
      </w:r>
      <w:r w:rsidRPr="0024406E">
        <w:t>учебной</w:t>
      </w:r>
      <w:r w:rsidRPr="0024406E">
        <w:rPr>
          <w:spacing w:val="-2"/>
        </w:rPr>
        <w:t xml:space="preserve"> </w:t>
      </w:r>
      <w:r w:rsidRPr="0024406E">
        <w:t>нагрузки</w:t>
      </w:r>
    </w:p>
    <w:p w:rsidR="00AC3DDF" w:rsidRPr="0024406E" w:rsidRDefault="00AC3DDF" w:rsidP="00AC3DDF">
      <w:pPr>
        <w:pStyle w:val="a3"/>
        <w:ind w:left="0" w:firstLine="709"/>
        <w:jc w:val="both"/>
      </w:pPr>
      <w:r w:rsidRPr="0024406E">
        <w:t>По</w:t>
      </w:r>
      <w:r w:rsidRPr="0024406E">
        <w:rPr>
          <w:spacing w:val="1"/>
        </w:rPr>
        <w:t xml:space="preserve"> </w:t>
      </w:r>
      <w:r w:rsidRPr="0024406E">
        <w:t>учебному</w:t>
      </w:r>
      <w:r w:rsidRPr="0024406E">
        <w:rPr>
          <w:spacing w:val="1"/>
        </w:rPr>
        <w:t xml:space="preserve"> </w:t>
      </w:r>
      <w:r w:rsidRPr="0024406E">
        <w:t>плану</w:t>
      </w:r>
      <w:r w:rsidRPr="0024406E">
        <w:rPr>
          <w:spacing w:val="1"/>
        </w:rPr>
        <w:t xml:space="preserve"> </w:t>
      </w:r>
      <w:r w:rsidRPr="0024406E">
        <w:t>подготовки</w:t>
      </w:r>
      <w:r w:rsidRPr="0024406E">
        <w:rPr>
          <w:spacing w:val="1"/>
        </w:rPr>
        <w:t xml:space="preserve"> </w:t>
      </w:r>
      <w:r w:rsidRPr="0024406E">
        <w:t>аспирантов</w:t>
      </w:r>
      <w:r w:rsidRPr="0024406E">
        <w:rPr>
          <w:spacing w:val="1"/>
        </w:rPr>
        <w:t xml:space="preserve"> </w:t>
      </w:r>
      <w:r w:rsidRPr="0024406E">
        <w:t>трудоёмкость</w:t>
      </w:r>
      <w:r w:rsidRPr="0024406E">
        <w:rPr>
          <w:spacing w:val="1"/>
        </w:rPr>
        <w:t xml:space="preserve"> </w:t>
      </w:r>
      <w:r w:rsidRPr="0024406E">
        <w:t>учебной</w:t>
      </w:r>
      <w:r w:rsidRPr="0024406E">
        <w:rPr>
          <w:spacing w:val="1"/>
        </w:rPr>
        <w:t xml:space="preserve"> </w:t>
      </w:r>
      <w:r w:rsidRPr="0024406E">
        <w:t>нагрузки</w:t>
      </w:r>
      <w:r w:rsidRPr="0024406E">
        <w:rPr>
          <w:spacing w:val="1"/>
        </w:rPr>
        <w:t xml:space="preserve"> </w:t>
      </w:r>
      <w:r w:rsidRPr="0024406E">
        <w:t>обучающегося</w:t>
      </w:r>
      <w:r w:rsidRPr="0024406E">
        <w:rPr>
          <w:spacing w:val="1"/>
        </w:rPr>
        <w:t xml:space="preserve"> </w:t>
      </w:r>
      <w:r w:rsidRPr="0024406E">
        <w:t>при</w:t>
      </w:r>
      <w:r w:rsidRPr="0024406E">
        <w:rPr>
          <w:spacing w:val="1"/>
        </w:rPr>
        <w:t xml:space="preserve"> </w:t>
      </w:r>
      <w:r w:rsidRPr="0024406E">
        <w:t>прохождении</w:t>
      </w:r>
      <w:r w:rsidRPr="0024406E">
        <w:rPr>
          <w:spacing w:val="1"/>
        </w:rPr>
        <w:t xml:space="preserve"> </w:t>
      </w:r>
      <w:r w:rsidRPr="0024406E">
        <w:t>промежуточной</w:t>
      </w:r>
      <w:r w:rsidRPr="0024406E">
        <w:rPr>
          <w:spacing w:val="1"/>
        </w:rPr>
        <w:t xml:space="preserve"> </w:t>
      </w:r>
      <w:r w:rsidRPr="0024406E">
        <w:t>аттестации</w:t>
      </w:r>
      <w:r w:rsidRPr="0024406E">
        <w:rPr>
          <w:spacing w:val="1"/>
        </w:rPr>
        <w:t xml:space="preserve"> </w:t>
      </w:r>
      <w:r w:rsidRPr="0024406E">
        <w:t>(сдаче</w:t>
      </w:r>
      <w:r w:rsidRPr="0024406E">
        <w:rPr>
          <w:spacing w:val="1"/>
        </w:rPr>
        <w:t xml:space="preserve"> </w:t>
      </w:r>
      <w:r w:rsidRPr="0024406E">
        <w:t>кандидатского</w:t>
      </w:r>
      <w:r w:rsidRPr="0024406E">
        <w:rPr>
          <w:spacing w:val="1"/>
        </w:rPr>
        <w:t xml:space="preserve"> </w:t>
      </w:r>
      <w:r w:rsidRPr="0024406E">
        <w:t>экзамена)</w:t>
      </w:r>
      <w:r w:rsidRPr="0024406E">
        <w:rPr>
          <w:spacing w:val="-1"/>
        </w:rPr>
        <w:t xml:space="preserve"> </w:t>
      </w:r>
      <w:r w:rsidRPr="0024406E">
        <w:t>составляет 36 часов.</w:t>
      </w:r>
    </w:p>
    <w:p w:rsidR="00AC3DDF" w:rsidRPr="0024406E" w:rsidRDefault="00AC3DDF" w:rsidP="00AC3DDF">
      <w:pPr>
        <w:pStyle w:val="a3"/>
        <w:ind w:left="0" w:firstLine="709"/>
        <w:jc w:val="both"/>
      </w:pPr>
    </w:p>
    <w:p w:rsidR="00AC3DDF" w:rsidRPr="0024406E" w:rsidRDefault="00AC3DDF" w:rsidP="00AC3DDF">
      <w:pPr>
        <w:pStyle w:val="1"/>
        <w:ind w:left="0" w:firstLine="709"/>
      </w:pPr>
      <w:r w:rsidRPr="0024406E">
        <w:t>Условия</w:t>
      </w:r>
      <w:r w:rsidRPr="0024406E">
        <w:rPr>
          <w:spacing w:val="-5"/>
        </w:rPr>
        <w:t xml:space="preserve"> </w:t>
      </w:r>
      <w:r w:rsidRPr="0024406E">
        <w:t>допуска</w:t>
      </w:r>
      <w:r w:rsidRPr="0024406E">
        <w:rPr>
          <w:spacing w:val="-3"/>
        </w:rPr>
        <w:t xml:space="preserve"> </w:t>
      </w:r>
      <w:r w:rsidRPr="0024406E">
        <w:t>к</w:t>
      </w:r>
      <w:r w:rsidRPr="0024406E">
        <w:rPr>
          <w:spacing w:val="-3"/>
        </w:rPr>
        <w:t xml:space="preserve"> </w:t>
      </w:r>
      <w:r w:rsidRPr="0024406E">
        <w:t>сдаче</w:t>
      </w:r>
      <w:r w:rsidRPr="0024406E">
        <w:rPr>
          <w:spacing w:val="-5"/>
        </w:rPr>
        <w:t xml:space="preserve"> </w:t>
      </w:r>
      <w:r w:rsidRPr="0024406E">
        <w:t>кандидатского</w:t>
      </w:r>
      <w:r w:rsidRPr="0024406E">
        <w:rPr>
          <w:spacing w:val="-3"/>
        </w:rPr>
        <w:t xml:space="preserve"> </w:t>
      </w:r>
      <w:r w:rsidRPr="0024406E">
        <w:t>экзамена.</w:t>
      </w:r>
    </w:p>
    <w:p w:rsidR="00AC3DDF" w:rsidRPr="0024406E" w:rsidRDefault="00AC3DDF" w:rsidP="00AC3DDF">
      <w:pPr>
        <w:pStyle w:val="a3"/>
        <w:ind w:left="0" w:firstLine="709"/>
        <w:jc w:val="both"/>
      </w:pPr>
      <w:r w:rsidRPr="0024406E">
        <w:t>Для допуска к сдаче кандидатского экзамена аспирант должен быть аттестован по</w:t>
      </w:r>
      <w:r w:rsidRPr="0024406E">
        <w:rPr>
          <w:spacing w:val="1"/>
        </w:rPr>
        <w:t xml:space="preserve"> </w:t>
      </w:r>
      <w:r w:rsidRPr="0024406E">
        <w:t>дисциплине</w:t>
      </w:r>
      <w:r w:rsidRPr="0024406E">
        <w:rPr>
          <w:spacing w:val="2"/>
        </w:rPr>
        <w:t xml:space="preserve"> </w:t>
      </w:r>
      <w:r w:rsidRPr="0024406E">
        <w:t>«Стоматология».</w:t>
      </w:r>
    </w:p>
    <w:p w:rsidR="00AC3DDF" w:rsidRPr="0024406E" w:rsidRDefault="00AC3DDF" w:rsidP="00AC3DDF">
      <w:pPr>
        <w:pStyle w:val="a3"/>
        <w:ind w:left="0" w:firstLine="709"/>
        <w:jc w:val="both"/>
      </w:pPr>
    </w:p>
    <w:p w:rsidR="00AC3DDF" w:rsidRPr="0024406E" w:rsidRDefault="00AC3DDF" w:rsidP="00AC3DDF">
      <w:pPr>
        <w:pStyle w:val="a3"/>
        <w:ind w:left="0" w:firstLine="709"/>
        <w:jc w:val="both"/>
        <w:rPr>
          <w:b/>
        </w:rPr>
      </w:pPr>
      <w:r w:rsidRPr="0024406E">
        <w:rPr>
          <w:b/>
        </w:rPr>
        <w:t>3.1. Форма</w:t>
      </w:r>
      <w:r w:rsidRPr="0024406E">
        <w:rPr>
          <w:b/>
          <w:spacing w:val="-5"/>
        </w:rPr>
        <w:t xml:space="preserve"> </w:t>
      </w:r>
      <w:r w:rsidRPr="0024406E">
        <w:rPr>
          <w:b/>
        </w:rPr>
        <w:t>проведения</w:t>
      </w:r>
      <w:r w:rsidRPr="0024406E">
        <w:rPr>
          <w:b/>
          <w:spacing w:val="-4"/>
        </w:rPr>
        <w:t xml:space="preserve"> </w:t>
      </w:r>
      <w:r w:rsidRPr="0024406E">
        <w:rPr>
          <w:b/>
        </w:rPr>
        <w:t>кандидатского</w:t>
      </w:r>
      <w:r w:rsidRPr="0024406E">
        <w:rPr>
          <w:b/>
          <w:spacing w:val="-6"/>
        </w:rPr>
        <w:t xml:space="preserve"> </w:t>
      </w:r>
      <w:r w:rsidRPr="0024406E">
        <w:rPr>
          <w:b/>
        </w:rPr>
        <w:t>экзамена</w:t>
      </w:r>
    </w:p>
    <w:p w:rsidR="00AC3DDF" w:rsidRPr="0024406E" w:rsidRDefault="00AC3DDF" w:rsidP="00AC3DDF">
      <w:pPr>
        <w:pStyle w:val="a3"/>
        <w:ind w:left="0" w:firstLine="709"/>
        <w:jc w:val="both"/>
      </w:pPr>
      <w:r w:rsidRPr="0024406E">
        <w:t>Кандидатский</w:t>
      </w:r>
      <w:r w:rsidRPr="0024406E">
        <w:rPr>
          <w:spacing w:val="25"/>
        </w:rPr>
        <w:t xml:space="preserve"> </w:t>
      </w:r>
      <w:r w:rsidRPr="0024406E">
        <w:t>экзамен</w:t>
      </w:r>
      <w:r w:rsidRPr="0024406E">
        <w:rPr>
          <w:spacing w:val="23"/>
        </w:rPr>
        <w:t xml:space="preserve"> </w:t>
      </w:r>
      <w:r w:rsidRPr="0024406E">
        <w:t>по</w:t>
      </w:r>
      <w:r w:rsidRPr="0024406E">
        <w:rPr>
          <w:spacing w:val="24"/>
        </w:rPr>
        <w:t xml:space="preserve"> </w:t>
      </w:r>
      <w:r w:rsidRPr="0024406E">
        <w:t>специальности</w:t>
      </w:r>
      <w:r w:rsidRPr="0024406E">
        <w:rPr>
          <w:spacing w:val="28"/>
        </w:rPr>
        <w:t xml:space="preserve"> </w:t>
      </w:r>
      <w:r w:rsidRPr="0024406E">
        <w:t>3.1.7</w:t>
      </w:r>
      <w:r w:rsidRPr="0024406E">
        <w:rPr>
          <w:spacing w:val="24"/>
        </w:rPr>
        <w:t xml:space="preserve"> «</w:t>
      </w:r>
      <w:r w:rsidRPr="0024406E">
        <w:t>Стоматология»</w:t>
      </w:r>
      <w:r w:rsidRPr="0024406E">
        <w:rPr>
          <w:spacing w:val="26"/>
        </w:rPr>
        <w:t xml:space="preserve"> </w:t>
      </w:r>
      <w:r w:rsidRPr="0024406E">
        <w:t>состоит</w:t>
      </w:r>
      <w:r w:rsidRPr="0024406E">
        <w:rPr>
          <w:spacing w:val="22"/>
        </w:rPr>
        <w:t xml:space="preserve"> из 3 </w:t>
      </w:r>
      <w:r w:rsidRPr="0024406E">
        <w:t>вопросов</w:t>
      </w:r>
      <w:r w:rsidRPr="0024406E">
        <w:rPr>
          <w:spacing w:val="-57"/>
        </w:rPr>
        <w:t xml:space="preserve"> </w:t>
      </w:r>
      <w:r w:rsidRPr="0024406E">
        <w:t>Рабочей программы по специальности, разработанной ведущими в соответствующей отрасли высшими учебными заведениями и научными учреждениями</w:t>
      </w:r>
    </w:p>
    <w:p w:rsidR="00AC3DDF" w:rsidRPr="0024406E" w:rsidRDefault="00AC3DDF" w:rsidP="00AC3DDF">
      <w:pPr>
        <w:ind w:firstLine="709"/>
        <w:jc w:val="both"/>
        <w:rPr>
          <w:sz w:val="24"/>
        </w:rPr>
      </w:pPr>
    </w:p>
    <w:p w:rsidR="00AC3DDF" w:rsidRPr="0024406E" w:rsidRDefault="00AC3DDF" w:rsidP="00AC3DDF">
      <w:pPr>
        <w:ind w:firstLine="709"/>
        <w:jc w:val="both"/>
        <w:rPr>
          <w:b/>
          <w:sz w:val="24"/>
        </w:rPr>
      </w:pPr>
      <w:r w:rsidRPr="0024406E">
        <w:rPr>
          <w:b/>
        </w:rPr>
        <w:t>4. СОДЕРЖАНИЕ</w:t>
      </w:r>
      <w:r w:rsidRPr="0024406E">
        <w:rPr>
          <w:b/>
          <w:spacing w:val="-5"/>
        </w:rPr>
        <w:t xml:space="preserve"> </w:t>
      </w:r>
      <w:r w:rsidRPr="0024406E">
        <w:rPr>
          <w:b/>
        </w:rPr>
        <w:t>КАНДИДАТСКОГО</w:t>
      </w:r>
      <w:r w:rsidRPr="0024406E">
        <w:rPr>
          <w:b/>
          <w:spacing w:val="-7"/>
        </w:rPr>
        <w:t xml:space="preserve"> </w:t>
      </w:r>
      <w:r w:rsidRPr="0024406E">
        <w:rPr>
          <w:b/>
        </w:rPr>
        <w:t>ЭКЗАМЕНА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2"/>
        <w:gridCol w:w="6837"/>
      </w:tblGrid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24406E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  <w:jc w:val="center"/>
            </w:pPr>
            <w:r w:rsidRPr="0024406E">
              <w:rPr>
                <w:b/>
              </w:rPr>
              <w:t>Содержание</w:t>
            </w:r>
            <w:r w:rsidRPr="0024406E">
              <w:rPr>
                <w:b/>
                <w:spacing w:val="-3"/>
              </w:rPr>
              <w:t xml:space="preserve"> </w:t>
            </w:r>
            <w:r w:rsidRPr="0024406E">
              <w:rPr>
                <w:b/>
              </w:rPr>
              <w:t>раздела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  <w:rPr>
                <w:b/>
              </w:rPr>
            </w:pPr>
            <w:r w:rsidRPr="0024406E">
              <w:rPr>
                <w:b/>
              </w:rPr>
              <w:t>Раздел 1. Терапевтическая стоматология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Инновационные подходы к диагностике и лечению кариеса зубов. Инновационные технологии в диагностике и лечении заболеваний пародонта. Современные подходы к диагностике и лечению заболеваний слизистой оболочки рта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Инновационные подходы к диагностике и лечению кариеса зубов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Инновационные подходы к изучению этиологии, патогенеза, эпидемиологии, методов профилактики и диагностики поражений кариеса зубов и их осложнений, с разработкой клинических и клинико-технологических методов лечения. Разработка и совершенствование методов организации и оказания стоматологической помощи населению в новых условиях хозяйствования при данной патологии.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Инновационные технологии в диагностике и лечении заболеваний пародонта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Инновационные технологии в изучении этиологии, патогенеза, эпидемиологии, методов профилактики и диагностики заболеваний пародонта, с разработкой клинических и клинико-технологических методов лечения. Разработка и совершенствование методов организации и оказания стоматологической помощи населению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Современные подходы к диагностике и лечению заболеваний слизистой оболочки рта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 xml:space="preserve">Современные подходы к изучению этиологии, патогенеза, эпидемиологии, методов профилактики и диагностики заболеваний слизистой оболочки рта, с разработкой клинических и клинико-технологических методов лечения. Разработка и совершенствование методов организации и оказания стоматологической помощи населению в новых </w:t>
            </w:r>
            <w:r w:rsidRPr="0024406E">
              <w:lastRenderedPageBreak/>
              <w:t>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rPr>
                <w:b/>
              </w:rPr>
              <w:lastRenderedPageBreak/>
              <w:t xml:space="preserve">Раздел 2. </w:t>
            </w:r>
            <w:r w:rsidRPr="0024406E">
              <w:rPr>
                <w:b/>
                <w:bCs/>
              </w:rPr>
              <w:t>Хирургическая стоматология и челюстно-лицевая хирургия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Осложнения кариозных и некариозных поражений твердых тканей зубов. Хирургическое лечение заболеваний пародонта. Нарушения развития и прорезывания зубов у взрослых. Инфекционные неодонтогенные и специфические воспалительные заболевания челюстно-лицевой области у взрослых. Заболевания височно-нижнечелюстного сустав у взрослых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Осложнения кариозных и некариозных поражений твердых тканей зубов. Хирургическое лечение заболеваний пародонта. Нарушения развития и прорезывания зубов у взрослых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с разработкой методов ранней диагностики, клинических и клинико-технологических методов лечения и профилактики осложнений кариозных и некариозных поражений твердых тканей зубов, хирургического лечения заболеваний пародонта. нарушений развития и прорезывания зубов у взрослых. Разработка и совершенствование методов организации и оказания стоматологической и челюстно-лицевой хирургической помощи населению в новых условиях хозяйствования при данной патологии.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Инфекционные неодонтогенные и специфические воспалительные заболевания челюстно-лицевой области у взрослых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с разработкой методов ранней диагностики, клинических и клинико-технологических методов лечения и профилактики инфекционных неодонтогенных и специфических воспалительных заболеваний челюстно-лицевой области у взрослых. Разработка и совершенствование методов организации и оказания стоматологической и челюстно-лицевой хирургической помощи населению в новых условиях хозяйствования при данной патологии.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Заболевания височно-нижнечелюстного сустав у взрослых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с разработкой методов ранней диагностики, клинических и клинико-технологических методов лечения и профилактики заболеваний височно-нижнечелюстного сустава у взрослых. Разработка и совершенствование методов организации и оказания стоматологической и челюстно-лицевой хирургической помощи населению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rPr>
                <w:b/>
              </w:rPr>
              <w:t>Раздел 3.</w:t>
            </w:r>
            <w:r w:rsidRPr="0024406E">
              <w:rPr>
                <w:b/>
                <w:bCs/>
              </w:rPr>
              <w:t xml:space="preserve"> Ортопедическая стоматология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Дефекты твердых тканей зубов. Дефекты зубных рядов (частичное отсутствие зубов). Полное отсутствие зубов.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Дефекты твердых тканей зубов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методов профилактики и диагностики дефектов твердых тканей зубов с разработкой клинико-технологических методов лечения в ортодонтии и зубопротезировании. Разработка и совершенствование методов организации и оказания стоматологической помощи населению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Дефекты зубных рядов (частичное отсутствие зубов)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методов профилактики и диагностики дефектов зубных рядов (частичное отсутствие зубов) с разработкой клинико-технологических методов лечения в ортодонтии и зубопротезировании. Разработка и совершенствование методов организации и оказания стоматологической помощи населению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lastRenderedPageBreak/>
              <w:t>Полное отсутствие зубов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этиологии, патогенеза, эпидемиологии, методов профилактики и диагностики полного отсутствия зубов с разработкой клинико-технологических методов лечения в ортодонтии и зубопротезировании. Разработка и совершенствование методов организации и оказания стоматологической помощи населению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rPr>
                <w:b/>
              </w:rPr>
              <w:t>Раздел 4.</w:t>
            </w:r>
            <w:r w:rsidRPr="0024406E">
              <w:rPr>
                <w:b/>
                <w:bCs/>
              </w:rPr>
              <w:t xml:space="preserve"> Стоматология детского возраста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Кариозные и некаризные поражения твердых тканей зубов, у детей и подростков. Заболевания пародонта у детей и подростков. Заболевания слизистой оболочки рта у детей и подростков.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Кариозные и некаризные поражения твердых тканей зубов, у детей и подростков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у детей и подростков этиологии, патогенеза, эпидемиологии, с разработкой методов ранней диагностики, клинических и клинико-технологических методов лечения и профилактики кариозных и некаризных поражения твердых тканей зубов, у детей и подростков. Разработка и совершенствование методов организации и оказания стоматологической и челюстно-лицевой хирургической помощи детям и подросткам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Заболевания пародонта у детей и подростков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у детей и подростков этиологии, патогенеза, эпидемиологии, методов профилактики и диагностики заболеваний пародонта у детей и подростков с разработкой клинических, клинико-технологических и ортодонтических методов лечения. Разработка и совершенствование методов организации и оказания стоматологической и челюстно-лицевой хирургической помощи детям и подросткам в новых условиях хозяйствования при данной патологии</w:t>
            </w:r>
          </w:p>
        </w:tc>
      </w:tr>
      <w:tr w:rsidR="00AC3DDF" w:rsidRPr="0024406E" w:rsidTr="00D210BA">
        <w:tc>
          <w:tcPr>
            <w:tcW w:w="2512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Заболевания слизистой оболочки рта у детей и подростков</w:t>
            </w:r>
          </w:p>
        </w:tc>
        <w:tc>
          <w:tcPr>
            <w:tcW w:w="6837" w:type="dxa"/>
          </w:tcPr>
          <w:p w:rsidR="00AC3DDF" w:rsidRPr="0024406E" w:rsidRDefault="00AC3DDF" w:rsidP="00D210BA">
            <w:pPr>
              <w:pStyle w:val="a3"/>
              <w:ind w:left="0"/>
            </w:pPr>
            <w:r w:rsidRPr="0024406E">
              <w:t>Изучение у детей и подростков этиологии, патогенеза, эпидемиологии, методов профилактики и диагностики заболеваний слизистой оболочки рта у детей и подростков с разработкой клинических и клинико-технологических методов лечения. Разработка и совершенствование методов организации и оказания стоматологической и челюстно-лицевой хирургической помощи детям и подросткам в новых условиях хозяйствования при данной патологии</w:t>
            </w:r>
          </w:p>
        </w:tc>
      </w:tr>
    </w:tbl>
    <w:p w:rsidR="00AC3DDF" w:rsidRPr="0024406E" w:rsidRDefault="00AC3DDF" w:rsidP="00AC3DDF">
      <w:pPr>
        <w:pStyle w:val="a3"/>
        <w:ind w:left="0" w:firstLine="720"/>
      </w:pPr>
    </w:p>
    <w:p w:rsidR="00AC3DDF" w:rsidRPr="0024406E" w:rsidRDefault="00AC3DDF" w:rsidP="00AC3DDF">
      <w:pPr>
        <w:pStyle w:val="a3"/>
        <w:ind w:left="0" w:firstLine="720"/>
      </w:pPr>
    </w:p>
    <w:p w:rsidR="00AC3DDF" w:rsidRPr="0024406E" w:rsidRDefault="00AC3DDF" w:rsidP="00AC3DDF">
      <w:pPr>
        <w:pStyle w:val="1"/>
        <w:numPr>
          <w:ilvl w:val="1"/>
          <w:numId w:val="7"/>
        </w:numPr>
        <w:tabs>
          <w:tab w:val="left" w:pos="1410"/>
        </w:tabs>
        <w:ind w:left="0" w:firstLine="720"/>
      </w:pPr>
      <w:r w:rsidRPr="0024406E">
        <w:t>Перечень</w:t>
      </w:r>
      <w:r w:rsidRPr="0024406E">
        <w:rPr>
          <w:spacing w:val="-3"/>
        </w:rPr>
        <w:t xml:space="preserve"> </w:t>
      </w:r>
      <w:r w:rsidRPr="0024406E">
        <w:t>вопросов</w:t>
      </w:r>
      <w:r w:rsidRPr="0024406E">
        <w:rPr>
          <w:spacing w:val="-2"/>
        </w:rPr>
        <w:t xml:space="preserve"> </w:t>
      </w:r>
      <w:r w:rsidRPr="0024406E">
        <w:t>по</w:t>
      </w:r>
      <w:r w:rsidRPr="0024406E">
        <w:rPr>
          <w:spacing w:val="-2"/>
        </w:rPr>
        <w:t xml:space="preserve"> </w:t>
      </w:r>
      <w:r w:rsidRPr="0024406E">
        <w:t>программе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Абсцесс и флегмона языка. Топографическая анатомия. </w:t>
      </w:r>
      <w:r w:rsidRPr="0024406E">
        <w:rPr>
          <w:sz w:val="24"/>
          <w:szCs w:val="24"/>
          <w:lang w:val="en-US" w:eastAsia="ru-RU"/>
        </w:rPr>
        <w:t>Клиника, диагностика,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Абсцессы и флегмоны лица и шеи. Этиология и патогенез. Иммунобиологические особенности тканей челюстно-лицевой области. Влияние антибактериальной резистентности тканей полости рта на развитие одонтогенной инфекции.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Анализ дефекта, оценка анатомических, функциональных и эстетических нарушений. Разработка плана лечения.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Анатомо-физиологические особенности периодонта у детей различного возраста. Этиология, патогенез периодонтитов. Классификация, особенности клинического течения периодонтита во временных зубах. Диагностика и дифференциальная диагностика периодонтитов у детей.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Ангулярный хейлит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Аномалии развития и деформации челюстей. Основные виды деформаций челюстей: недоразвитие (микрогнатия) или чрезмерное развитие (макрогнатия) верхней или нижней че</w:t>
      </w:r>
      <w:r w:rsidRPr="0024406E">
        <w:rPr>
          <w:sz w:val="24"/>
          <w:szCs w:val="24"/>
          <w:lang w:eastAsia="ru-RU"/>
        </w:rPr>
        <w:softHyphen/>
        <w:t>люсти или отдельных их участков (прогнатия и ретрогнатия), открытый прикус. Клиниче</w:t>
      </w:r>
      <w:r w:rsidRPr="0024406E">
        <w:rPr>
          <w:sz w:val="24"/>
          <w:szCs w:val="24"/>
          <w:lang w:eastAsia="ru-RU"/>
        </w:rPr>
        <w:softHyphen/>
        <w:t>ские проявления, функциональные и эстетические нарушения. Показания к хирургическому лечению.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Апексификация. Методы, и этапы лечения. Материалы, используемые при данной методике. </w:t>
      </w:r>
      <w:r w:rsidRPr="0024406E">
        <w:rPr>
          <w:sz w:val="24"/>
          <w:szCs w:val="24"/>
          <w:lang w:val="en-US" w:eastAsia="ru-RU"/>
        </w:rPr>
        <w:t>Прогноз.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Апекслокация. Медикаментозная обработка корневого канала: химические препараты, ультразвуковое воздействие.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Аппараты последовательного действия при значительных дефектах челюстей и методы их изготовления (И.М. Оксман, В.Ю. Курляндский)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Бактериальные инфекции (кандидоз, язвенно–некротический гингиво-стоматит Венсана). Этиология, патогенез, клиника, диагностика, дифференциальная диагностика,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Биологический метод лечения пульпита постоянных зубов у детей. Показания. Противопоказания. Лекарственные средства. Методика выполнения. </w:t>
      </w:r>
      <w:r w:rsidRPr="0024406E">
        <w:rPr>
          <w:sz w:val="24"/>
          <w:szCs w:val="24"/>
          <w:lang w:val="en-US" w:eastAsia="ru-RU"/>
        </w:rPr>
        <w:t>Прогноз, оценка эффективности лечения. Осложнения.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Биометрические методы изучения диагностических моделей челюстей (изучение размеров временных и постоянных зубов, изучение длины зубных рядов, изучение соотношений сегментов зубных дуг, изучение расположения зубов, изучение формы зубных дуг).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Болезни губ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Быстропрогрессирующий пародонтит (этиология, клиника, диагностика и лечение).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Ведение пациентов в послеоперационном периоде после лоскутных операций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Вестибулопластические вмешательства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Виды осложнений при пользовании бюгельными протезами.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Виды разрезов, применяемых для доступа к околокорневым деструктивным процессам.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Витамин </w:t>
      </w:r>
      <w:r w:rsidRPr="0024406E">
        <w:rPr>
          <w:sz w:val="24"/>
          <w:szCs w:val="24"/>
          <w:lang w:val="en-US" w:eastAsia="ru-RU"/>
        </w:rPr>
        <w:t>D</w:t>
      </w:r>
      <w:r w:rsidRPr="0024406E">
        <w:rPr>
          <w:sz w:val="24"/>
          <w:szCs w:val="24"/>
          <w:lang w:eastAsia="ru-RU"/>
        </w:rPr>
        <w:t xml:space="preserve">-резистентный рахит – характерные клинические проявления. 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Влияние курения на развитие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Внутриканальные штифты: показания к применению; современные материалы для фиксации штифта в канале и формирование культи.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Военно-врачебная экспертиза при ранениях в челюстно-лицевую область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Возможности традиционных и нетрадиционных методов лечения в терапии заболеваний слизистой оболочки рта.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Восстановительные операции на лице и шее. Принципы планирования восстановительных операций. Пластика местными тканями, лоскутами на питающей ножке из отдельных участков тела, стебельчатыми лоскутами, свободными сложными трансплантатами с применением микрососудистой техники.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Врожденная расщелина неба. Диагностика. Методы хирургического лечения. </w:t>
      </w:r>
      <w:r w:rsidRPr="0024406E">
        <w:rPr>
          <w:sz w:val="24"/>
          <w:szCs w:val="24"/>
          <w:lang w:val="en-US" w:eastAsia="ru-RU"/>
        </w:rPr>
        <w:t>Реабилитация.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Врожденные и приобретенные дефекты и деформации лицевого и мозгового скелета. </w:t>
      </w:r>
      <w:r w:rsidRPr="0024406E">
        <w:rPr>
          <w:sz w:val="24"/>
          <w:szCs w:val="24"/>
          <w:lang w:val="en-US" w:eastAsia="ru-RU"/>
        </w:rPr>
        <w:t xml:space="preserve">Классификация деформаций челюстей. Костная пластика.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Врожденные пороки развития челюстно-лицевой области. </w:t>
      </w:r>
      <w:r w:rsidRPr="0024406E">
        <w:rPr>
          <w:sz w:val="24"/>
          <w:szCs w:val="24"/>
          <w:lang w:val="en-US" w:eastAsia="ru-RU"/>
        </w:rPr>
        <w:t>Этиология. Патогенез.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Врожденные расщелины губы. Этиология. Патогенез.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Генетически обусловленные пороки развития эмали и дентина. Несовершенный амелогенез и дентиногенез. Клиника, дифференциальная диагностика с множественным кариесом, гипоплазией и флюорозом.  </w:t>
      </w:r>
      <w:r w:rsidRPr="0024406E">
        <w:rPr>
          <w:sz w:val="24"/>
          <w:szCs w:val="24"/>
          <w:lang w:val="en-US" w:eastAsia="ru-RU"/>
        </w:rPr>
        <w:t>Лечение. Прогноз.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Генетические методы исследования.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Герпетический гингивостоматит у детей – этиология, клиника, диагностика, дифференциальная диагностика, лечение, профилактика. Прогноз.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Гингивотомия. Гингивэктомия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Гиперестезия зубов: причины возникновения, принципы лечения, препараты, применяемые при лечении гиперестезии.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Гиперплазия вследствие раздражения десневого края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Гнилостно-некротическая флегмона (ангина Людвига). Топографическая анатомия. Клиника, диагностика, лечение. </w:t>
      </w:r>
      <w:r w:rsidRPr="0024406E">
        <w:rPr>
          <w:sz w:val="24"/>
          <w:szCs w:val="24"/>
          <w:lang w:val="en-US" w:eastAsia="ru-RU"/>
        </w:rPr>
        <w:t>Возможные осложнения.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Депофорез. Основные принципы стерилизации и оценка повторного использования эндодонтическогго инструментария.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Дифференциальная диагностика гингивита, пародонтита и пародонтоза.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Дифференциально-диагностические критерии заболеваний на основании первичных и вторичных морфологических элементов.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Доброкачественные новообразования челюстно-лицевой области и шеи.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Доброкачественные опухоли мягких тканей лица и шеи. Этиология, патогенез, клиника, диагностика, дифференциальная диагностика и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Допплеровская диагностика пульпы зуба.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Достижение гармоничной окклюзии в процессе ортопедического лечения.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Заболевания височно-нижнечелюстного сустава. Синдром дисфункции, артрит, артроз, анкилоз. </w:t>
      </w:r>
      <w:r w:rsidRPr="0024406E">
        <w:rPr>
          <w:sz w:val="24"/>
          <w:szCs w:val="24"/>
          <w:lang w:val="en-US" w:eastAsia="ru-RU"/>
        </w:rPr>
        <w:t>Диагностика, лечение. Методы функциональной диагностики состояния ВНЧС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Заболевания и повреждения слюнных желез. Диагностика, принципы лечения. Опухоли слюнных желез.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Заболевания пародонта. Современные взгляды на этиологию и патогенез болезней пародонта. </w:t>
      </w:r>
      <w:r w:rsidRPr="0024406E">
        <w:rPr>
          <w:sz w:val="24"/>
          <w:szCs w:val="24"/>
          <w:lang w:val="en-US" w:eastAsia="ru-RU"/>
        </w:rPr>
        <w:t>Классификация. Обследование пациента при болезнях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Затрудненное прорезывание зубов, перикорониты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Злокачественные новообразования челюстно-лицевой области. </w:t>
      </w:r>
      <w:r w:rsidRPr="0024406E">
        <w:rPr>
          <w:sz w:val="24"/>
          <w:szCs w:val="24"/>
          <w:lang w:val="en-US" w:eastAsia="ru-RU"/>
        </w:rPr>
        <w:t xml:space="preserve">Клиника, диагностика, принципы лечения.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Значение нервной системы и состояния тканевого метаболизма в развитии и течении воспалительных и дистрофических поражений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Значение ортопедических аппаратов в комплексном лечении повреждения челюстей.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Идиопатические заболевания пародонта, с прогрессирующим лизисом тканей. </w:t>
      </w:r>
      <w:r w:rsidRPr="0024406E">
        <w:rPr>
          <w:sz w:val="24"/>
          <w:szCs w:val="24"/>
          <w:lang w:val="en-US" w:eastAsia="ru-RU"/>
        </w:rPr>
        <w:t>Этиология, клиника, диагностика, дифференциальная диагностика. Принципы организации лечения.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Изготовление обтуратора. Цели, показания, этапы.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Изменения в жевательном аппарате после полной потери зубов.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Имплантология в стоматологии. Показания, техника, вмешательства, ведение послеоперационного периода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Инфекционные заболевания слизистой оболочки рта (герпетическая инфекция). </w:t>
      </w:r>
      <w:r w:rsidRPr="0024406E">
        <w:rPr>
          <w:sz w:val="24"/>
          <w:szCs w:val="24"/>
          <w:lang w:val="en-US" w:eastAsia="ru-RU"/>
        </w:rPr>
        <w:t>Этиология, патогенез, клиника, диагностика, дифференциальная диагностика,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Использование физиотерапевтических методов при лечении кариеса и некариозных поражений, при лечении болей после пломбирования корневых каналов.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Кандидозный стоматит. Острый псевдомембранозный у детей – этиология, клиника, диагностика, дифференциальная диагностика, лечение, профилактика. Прогноз.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Кариес зубов. Этиология, патогенез, классификация, диагностика, клинические проявления.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Киста десны новорожденных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Классификация, клиника, диагностика, лечение новообразований челюстно-лицевой области и шеи.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Клиника и лечение герпетических поражений – герпетический стоматит, многоформная экссудативная эритема, проявления плоского лишая.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Клиника, диагностика и лечение абсцессов и флегмон различных локализаций.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Клинико-лабораторные этапы изготовления протезов с обтуратором при дефектах верхней челюсти.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Клинические методы обследования пациентов с заболеваниями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Композиционные пломбировочные материалы. Классификация, состав и свойства, показания к применению. </w:t>
      </w:r>
      <w:r w:rsidRPr="0024406E">
        <w:rPr>
          <w:sz w:val="24"/>
          <w:szCs w:val="24"/>
          <w:lang w:val="en-US" w:eastAsia="ru-RU"/>
        </w:rPr>
        <w:t>Методики восстановления зубов композитами.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Костная пластика челюстей. Виды и причины дефектов нижней челюсти. Показания к костной пластике. Биологическое обоснование костной пластики. Виды трансплантатов. Возможности применения консервированной кости и методы консервации. Методы фиксации трансплантатов и фрагментов нижней челюсти при костно-пластических операциях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Костно-реконструктивные вмешательства на лицевом и мозговом черепе.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Красный плоский лишай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Лабораторные и функциональные методы обследования пациентов с заболеваниями пародонта. </w:t>
      </w:r>
      <w:r w:rsidRPr="0024406E">
        <w:rPr>
          <w:sz w:val="24"/>
          <w:szCs w:val="24"/>
          <w:lang w:val="en-US" w:eastAsia="ru-RU"/>
        </w:rPr>
        <w:t>Эхоостеометрия и периотестметрия в оценке эффективности лечения пародонтита.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Лечебная концепция реставрации зубов при кариесе и других заболеваниях твердых тканей зубов. </w:t>
      </w:r>
      <w:r w:rsidRPr="0024406E">
        <w:rPr>
          <w:sz w:val="24"/>
          <w:szCs w:val="24"/>
          <w:lang w:val="en-US" w:eastAsia="ru-RU"/>
        </w:rPr>
        <w:t>Современные технологии.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Лечение апикального периодонтита. Планирование и подготовка к лечению апикального периодонтита. Ирригация и дезинфекция корневых каналов. Временное пломбирование корневых каналов. Антибактериальные средства.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Лечение поражений, обусловленных ВИЧ-инфекцией.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Лечение пострадавших с переломами нижней челюсти. Оказание первой врачебной помощи. Способы репозиции отломков и их иммобилизация. Временная. Транспортная. Постоянная (лечебная) иммобилизация. </w:t>
      </w:r>
      <w:r w:rsidRPr="0024406E">
        <w:rPr>
          <w:sz w:val="24"/>
          <w:szCs w:val="24"/>
          <w:lang w:val="en-US" w:eastAsia="ru-RU"/>
        </w:rPr>
        <w:t>Методы остеосинтеза.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Лимфангиома. Классификация. Клиника. Диагностика.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Лоскутные операции при пародонтите.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Материалы, применяемые для временной и постоянной обтурации корневых каналов. </w:t>
      </w:r>
      <w:r w:rsidRPr="0024406E">
        <w:rPr>
          <w:sz w:val="24"/>
          <w:szCs w:val="24"/>
          <w:lang w:val="en-US" w:eastAsia="ru-RU"/>
        </w:rPr>
        <w:t>Классификация, показания к применению.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Местная гипоплазия эмали постоянных зубов: причины, клиника, дифференциальная диагностика с кариесом. Варианты лечения в зависимости от тяжести порока развития, возраста больного. </w:t>
      </w:r>
      <w:r w:rsidRPr="0024406E">
        <w:rPr>
          <w:sz w:val="24"/>
          <w:szCs w:val="24"/>
          <w:lang w:val="en-US" w:eastAsia="ru-RU"/>
        </w:rPr>
        <w:t>Профилактика, прогноз.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Метод витальной ампутации пульпы показания к применению в зависимости от диагноза заболевания, групповой принадлежности и стадии развития зуба. </w:t>
      </w:r>
      <w:r w:rsidRPr="0024406E">
        <w:rPr>
          <w:sz w:val="24"/>
          <w:szCs w:val="24"/>
          <w:lang w:val="en-US" w:eastAsia="ru-RU"/>
        </w:rPr>
        <w:t>Лекарственные средства. Методика выполнения. Прогноз, оценка эффективности лечения.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Методика направленной регенерации тканей. Материалы для мембран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Методы обтурации корневых каналов.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Методы пломбирования корневых каналов зубов.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Методы препарирования корневых каналов зубов. Особенности препарирования искривленных корневых каналов.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Методы функциональной диагностики в терапевтической стоматологии; назначение и физическая основа. </w:t>
      </w:r>
      <w:r w:rsidRPr="0024406E">
        <w:rPr>
          <w:sz w:val="24"/>
          <w:szCs w:val="24"/>
          <w:lang w:val="en-US" w:eastAsia="ru-RU"/>
        </w:rPr>
        <w:t>Физические свойства твердых тканей зуба и методы их оценки.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Методы функциональной диагностики при реабилитации детей и подростков на этапах реконструктивных операций в челюстно-лицевой области.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Методы хирургического лечения хронического периодонтита. Операции гемисекции, ампутации корней, коронорадикулярной сепарации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Микрофлора рта, физиологическая роль, изменение состава под влиянием различных факторов, участие в патологических процессах. </w:t>
      </w:r>
      <w:r w:rsidRPr="0024406E">
        <w:rPr>
          <w:sz w:val="24"/>
          <w:szCs w:val="24"/>
          <w:lang w:val="en-US" w:eastAsia="ru-RU"/>
        </w:rPr>
        <w:t>Защитные механизмы рта (неспецифические и специфические факторы защиты).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 xml:space="preserve">Микрохирургия в пластической хирургии. Показания, обезболивание, основные моменты техники.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Миотоническая дистрофия – характерные клинические проявления. 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Многоформная экссудативная эритема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Мутации как этиологический фактор наследственной патологии.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Начальный кариес временных и постоянных зубов. Патогистология начального кариеса. Клиника, методы диагностики начального кариеса, дифференциальная диагностика с флюорозом и гипоплазией эмали. </w:t>
      </w:r>
      <w:r w:rsidRPr="0024406E">
        <w:rPr>
          <w:sz w:val="24"/>
          <w:szCs w:val="24"/>
          <w:lang w:val="en-US" w:eastAsia="ru-RU"/>
        </w:rPr>
        <w:t xml:space="preserve">Методы лечения начального кариеса. Препараты для реминерализующей терапии.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Некариозные поражения зубов: гипоплазия, флюороз. Причины возникновения, диагностика и лечение; эрозия эмали, клиновидный дефект. </w:t>
      </w:r>
      <w:r w:rsidRPr="0024406E">
        <w:rPr>
          <w:sz w:val="24"/>
          <w:szCs w:val="24"/>
          <w:lang w:val="en-US" w:eastAsia="ru-RU"/>
        </w:rPr>
        <w:t xml:space="preserve">Причины возникновения, диагностика и лечение. Особенности препарирования и пломбирования.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Неогнестрельные переломы нижней челюсти. Классификация. Принципы лечения пострадавших с переломами челюстей – репозиция и иммобилизация отломков, медикаментозное лечение и физиотерапия, профилактика осложнений.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Неотложная помощь на догоспитальном этапе.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Обезболивание в хирургической стоматологии. Общее обезболивание, премедикация, местное обезболивание. </w:t>
      </w:r>
      <w:r w:rsidRPr="0024406E">
        <w:rPr>
          <w:sz w:val="24"/>
          <w:szCs w:val="24"/>
          <w:lang w:val="en-US" w:eastAsia="ru-RU"/>
        </w:rPr>
        <w:t>Функциональные методы диагностики в оценке эффективности местной анестезии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Общее лечение пациентов с воспалительными заболеваниями пародонтита.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Объективные методы диагностики степени функциональной недостаточности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Одонтогенные абсцессы и флегмоны челюстно-лицевой области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Одонтогенные гаймориты. Диагностика и лечение. Специфические поражения челюстно-лицевой области и шеи. </w:t>
      </w:r>
      <w:r w:rsidRPr="0024406E">
        <w:rPr>
          <w:sz w:val="24"/>
          <w:szCs w:val="24"/>
          <w:lang w:val="en-US" w:eastAsia="ru-RU"/>
        </w:rPr>
        <w:t>Актиномикоз, туберкулез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Одонтогенные опухоли. Неодонтогенные опухоли челюстей. Этиология, патогенез, клиника, диагностика, дифференциальная диагностика и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Операции по устранению рецессии десны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Организация амбулаторной стоматологической помощи детям.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Ортопедические мероприятия при пластике нёба и при пластике носа, применяемые аппараты.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Ортопедическое лечение дефектов зубных рядов. Показания к ортопедическим методам лечения. Конвергенция зубов. Клиническая картина. Применение разборных мостовидных протезов. Задачи последующего протезирования.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Ортопедическое лечение переломов верхней челюсти, применяемые аппараты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Ортопедическое лечение переломов нижней челюсти, применяемые аппараты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Ортопедическое лечение при заболеваниях височнонижнечелюстных суставов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Осложнения в ортодонтии. Причины и меры предупреждения.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Основные методы операций для исправления размеров и формы нижней челюсти. Оперативные вмешательства в области нижней челюсти. Оперативное исправление формы и положения верхней челюсти.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Основные принципы лечения воспалительно-деструктивных заболеваний пародонта. </w:t>
      </w:r>
      <w:r w:rsidRPr="0024406E">
        <w:rPr>
          <w:sz w:val="24"/>
          <w:szCs w:val="24"/>
          <w:lang w:val="en-US" w:eastAsia="ru-RU"/>
        </w:rPr>
        <w:t>Местное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Основные принципы художественной реставрации зубов.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Основные факторы риска возникновения и прогрессирования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Особенности и виды ортопедических конструкций при протезировании на имплантатах.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Особенности иммунологической реакции у пациентов с агрессивными формами пародонтита.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Особенности клинического течения и тактики лечения заболеваний пародонта на фоне сахарного диабета и заболеваний щитовидной железы.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Особенности снятия оттисков при изготовлении челюстно-лицевых и лицевых протезов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Остеотропные материалы, используемые при хирургическом лечении пародонтита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Острые формы пульпита постоянных зубов. Клиническое течение, диагностические симптомы. Варианты лечения в зависимости от стадии формирования корней, прогноз, контроль за эффективностью лечения.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Острый гингивит. Хронический гингивит. Этиология, патогенез. Роль местных и общих факторов в этиологии гингивита. </w:t>
      </w:r>
      <w:r w:rsidRPr="0024406E">
        <w:rPr>
          <w:sz w:val="24"/>
          <w:szCs w:val="24"/>
          <w:lang w:val="en-US" w:eastAsia="ru-RU"/>
        </w:rPr>
        <w:t>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Острый одонтогенный остеомиелит костей лица. Причины развития. Классификация. Клиника. Диагностика. </w:t>
      </w:r>
      <w:r w:rsidRPr="0024406E">
        <w:rPr>
          <w:sz w:val="24"/>
          <w:szCs w:val="24"/>
          <w:lang w:val="en-US" w:eastAsia="ru-RU"/>
        </w:rPr>
        <w:t>Лечение. Реабилитация.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Отбеливание зубов. Принципы отбеливания витальных и девитальных зубов; показания и противопоказания к проведению отбеливания.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Ошибки и осложнения в эндодонтии. </w:t>
      </w:r>
      <w:r w:rsidRPr="0024406E">
        <w:rPr>
          <w:sz w:val="24"/>
          <w:szCs w:val="24"/>
          <w:lang w:val="en-US" w:eastAsia="ru-RU"/>
        </w:rPr>
        <w:t>Способы устранения осложнений,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Параллелометрия. Основные правила фрезерования на этапах изготовления комбинированных конструкций.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Пародонтоз. Этиология, патогенез, патоморфология, клиника, диагностика, дифференциальная диагностика, лечение и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Переломы костей средней зоны лица: скуловой кости и дуги, стенок орбиты, верхней челюсти, множественные переломы. Клинические проявления переломов. Виды переломов. Классификация. Особенности лечения. Лечебные (постоянные) способы репозиции и закрепления отломков.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Периодонтит: классификация, дифференциальная диагностика, принципы лечения различных форм периодонтита.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Периостит, остеомиелит челюстей. Классификация, патогенез, клиническая картина, принципы лечения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Перфорации корней зубов. Клиника, диагностика, методы консервативного и хирургического лечения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Повреждения лица, зубов и челюстей. Раны, принципы обработки ран.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Подготовка пациентов к проведению лоскутных операций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Поддерживающая терапия у пациентов с заболеваниями пародонтита.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Показания и противопоказания при имплантации. Материалы, применяемые при имплантации. Конструкции имплантатов. </w:t>
      </w:r>
      <w:r w:rsidRPr="0024406E">
        <w:rPr>
          <w:sz w:val="24"/>
          <w:szCs w:val="24"/>
          <w:lang w:val="en-US" w:eastAsia="ru-RU"/>
        </w:rPr>
        <w:t>Особенности конструирования зубных протезов с использованием имплантатов.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Показания к использованию частичных пластиночных протезов.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Понятие о пародонте. Анатомическое и гистологическое строение пародонта. </w:t>
      </w:r>
      <w:r w:rsidRPr="0024406E">
        <w:rPr>
          <w:sz w:val="24"/>
          <w:szCs w:val="24"/>
          <w:lang w:val="en-US" w:eastAsia="ru-RU"/>
        </w:rPr>
        <w:t xml:space="preserve">Зубодесневое соединение.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Поражения десны и беззубого альвеолярного края, обусловленные травмой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Поражения слизистой оболочки рта у детей, вызванные специфической инфекцией – принципы лечения и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Правила гигиенического ухода за полостью рта.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Предраковые заболевания лица и полости рта. Классификация, предрасполагающие факторы.  Факультативный предрак, фоновые заболевания. Облигатный предрак.  Принципы лечения больных с предраком органов и тканей челюстно-лицевой области.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Пренатальная диагностика – неинвазивные и инвазивные методы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Препараты, применяемые для проведения отбеливания.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Препарирование корневых каналов с помощью эндодонтических наконечников.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Применение методов лучевой диагностики (МСКТ, КЛКТ, МРТ) при планировании комплексной реабилитации пациентов.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Принципы оказания ортодонтической помощи детям и подросткам. Развитие и рост мозгового и лицевого скелета.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Принципы профилактики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Проверка эффективности протезирования беззубых челюстей. Сроки и особенности повторного лечения больных, пользующихся съёмными протезами.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после резекции нижней челюсти и костной пластики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при врожденных дефектах твердого и мягкого нёба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при дефектах лица (экзопротезы)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при ложных суставах нижней челюсти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при сочетанных дефектах твердого и мягкого нёба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Протезирование при сужении ротовой щели (микростомия) и потере зубов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Профилактика некариозных поражений: индивидуальные и коллективные методы профилактики.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Профилактика основных стоматологических заболеваний. Принципы составления программ профилактики. Гигиеническое воспитание, обучение и контроль. Средства и методы профилактики (популяционные, групповые и индивидуальные).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Профилактика перекрестной инфекции у ВИЧ инфицированных.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Проявления ВИЧ-инфекции в полости рта.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Пульпит: классификация, этиология, патогенез, дифференциальная диагностика. </w:t>
      </w:r>
      <w:r w:rsidRPr="0024406E">
        <w:rPr>
          <w:sz w:val="24"/>
          <w:szCs w:val="24"/>
          <w:lang w:val="en-US" w:eastAsia="ru-RU"/>
        </w:rPr>
        <w:t xml:space="preserve">Принципы лечения пульпита: биологический метод, ампутационный метод, экстерпация пульпы.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Рентгенологические методы диагностики (внутриротовая рентгенография, панорамная рентгенография, ортопантомография, телерентгенография, томография височно-нижнечелюстного сустава).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Реодонто- и реопародонтография; назначение; физическая и физиологическая основы.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Ретенированные и дистопированные зубы. Методы их удаления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Ретроградное пломбирование корней зубов, используемые при этом материалы. </w:t>
      </w:r>
      <w:r w:rsidRPr="0024406E">
        <w:rPr>
          <w:sz w:val="24"/>
          <w:szCs w:val="24"/>
          <w:lang w:val="en-US" w:eastAsia="ru-RU"/>
        </w:rPr>
        <w:t>Показания и противопоказания, методики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Рецессия десны (этиология, патогенез, классификация, клиника).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Рецессия десны генерализованная у детей – этиология, клиника, диагностика,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Рецессия десны. Этиология, патогенез, клиника, диагностика, дифференциальная диагностика,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Роль местных травматических факторов, а также специфических и неспецифических механизмов местной защиты в этиологии и патогенезе воспалительно-деструктивных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Роль микробного фактора в этиологии и патогенезе гингивита и пародонтита.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Роль отечественных ученых в развитии челюстно-лицевой ортопедии.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Роль сосудистого фактора в развитии и течении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Рост и развитие челюстных костей от рождения до периода формирования постоянного прикуса. Временный прикус, сменный прикус, стирание временных зубов, закладка, минерализация и сроки прорезывания постоянных зубов; постоянный прикус.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Саркома Юинга. Клиника. Диагностика.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Систематизация проявлений ВИЧ-инфекции на слизистой рта и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Слюна как биологическая среда. Химический состав, изменения химического состава слюны под влиянием различных факторов. </w:t>
      </w:r>
      <w:r w:rsidRPr="0024406E">
        <w:rPr>
          <w:sz w:val="24"/>
          <w:szCs w:val="24"/>
          <w:lang w:val="en-US" w:eastAsia="ru-RU"/>
        </w:rPr>
        <w:t>Роль слюны в созревании эмали после прорезывания зубов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Современные остеопластические материалы, используемые для замещения костных дефектов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lastRenderedPageBreak/>
        <w:t>Современные представления о биологической сущности опухолей. Теории канцерогенеза. Эпидемиология и предрасполагающие факторы возникновения злокачественных новообразований челюстно-лицевой области.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Сочетанные повреждения челюстно-лицевой области. Диагностика, лечение. Особенности оказания медицинской помощи при сочетанных травмах лица. Воспалительные осложнения, развивающиеся при лечении пострадавших с неогнестрельной травмой лица (нагноение мягких тканей, костной раны, травматический остеомиелит, замедленная консолидация). Клиника, диагностика, лечение.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Способы фиксации протезов при дефектах верхней челюсти.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Срединные кисты и свищи шеи. Этиология. Патогенез. Диагностика. Методы хирургического лечения.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Сроки протезирования на имплантатах, применяемых для фиксации экзопротезов. </w:t>
      </w:r>
      <w:r w:rsidRPr="0024406E">
        <w:rPr>
          <w:sz w:val="24"/>
          <w:szCs w:val="24"/>
          <w:lang w:val="en-US" w:eastAsia="ru-RU"/>
        </w:rPr>
        <w:t>Рекомендации.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Тактика врача при оказании стоматологической помощи ВИЧ инфицированным пациентам.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Тактика врача-стоматолога при подозрении на пред- и онкологические состояния слизистой оболочки рта.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Тератогенные факторы возникновения наследственной патологии.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Травматическое изъязвление (С12.04 по МКБ-10) у детей – этиология, клиника, диагностика, дифференциальная диагностика, лечение, профилактика. </w:t>
      </w:r>
      <w:r w:rsidRPr="0024406E">
        <w:rPr>
          <w:sz w:val="24"/>
          <w:szCs w:val="24"/>
          <w:lang w:val="en-US" w:eastAsia="ru-RU"/>
        </w:rPr>
        <w:t>Особенности психоэмоционального статуса детей.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Утолщенный фолликул (гипертрофия сосочка), гипертрофия десны. Этиология, патогенез. Роль местных и общих факторов в развитии гипертрофии десны. </w:t>
      </w:r>
      <w:r w:rsidRPr="0024406E">
        <w:rPr>
          <w:sz w:val="24"/>
          <w:szCs w:val="24"/>
          <w:lang w:val="en-US" w:eastAsia="ru-RU"/>
        </w:rPr>
        <w:t>Клиника,  дифференциальная диагностика, лечение, профилактика.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Фиброзная дисплазия (херувизм, синдром Олбрайта). </w:t>
      </w:r>
      <w:r w:rsidRPr="0024406E">
        <w:rPr>
          <w:sz w:val="24"/>
          <w:szCs w:val="24"/>
          <w:lang w:val="en-US" w:eastAsia="ru-RU"/>
        </w:rPr>
        <w:t>Клиника. Диагностика.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Физиотерапия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Физические методы лечения заболеваний слизистой оболочки.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Формируюшие аппараты при пластике преддверия полости рта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Формируюшие аппараты, применяемые при пластике лица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Формы клинического проявления красного плоского лишая.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Функциональная диагностика заболеваний околоушной слюнной железы.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Функциональная перегрузка зубов. Развитие травматической артикуляции и ее признаки.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Функционально-диагностические методы в оценке эффективности мер профилактики заболеваний пародонта у детей школьного возраста и подростков.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Функционально-диагностические признаки эффективности лечения глубокого кариеса и пульпита биологическим способом.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Функциональное избирательное пришлифовывание (показания, этапы) зубов у пациентов с пародонтитом.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Функциональные заболевания височно-нижнечелюстного сустава. </w:t>
      </w:r>
      <w:r w:rsidRPr="0024406E">
        <w:rPr>
          <w:sz w:val="24"/>
          <w:szCs w:val="24"/>
          <w:lang w:val="en-US" w:eastAsia="ru-RU"/>
        </w:rPr>
        <w:t>Лечение и исходы.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Функциональные методы диагностики состояния пульпы зуба при лечении кариеса и пульпита.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Функциональные методы исследования звеньев патогенеза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Характеристика нефункциональной группы заубов.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Хирургическое лечение заболеваний пародонта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Хронический гранулирующий периодонтит постоянных зубов с несформированными корнями. Клиническая и рентгенологическая картина. Этапы эндодонтического лечения. Эндодонтические инструменты. Контроль эффективности лечения и прогноз. Осложнения.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lastRenderedPageBreak/>
        <w:t xml:space="preserve">Хронический гранулирующий периодонтит постоянных зубов с несформированными корнями. Клиническая и рентгенологическая картина. Этапы эндодонтического лечения постоянных зубов с несформированными корнями. Материалы для временного и постоянного пломбирования корневых каналов. Контроль эффективности лечения. </w:t>
      </w:r>
      <w:r w:rsidRPr="0024406E">
        <w:rPr>
          <w:sz w:val="24"/>
          <w:szCs w:val="24"/>
          <w:lang w:val="en-US" w:eastAsia="ru-RU"/>
        </w:rPr>
        <w:t>Прогноз, осложнения.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Хронический остеомиелит костей лица. Причины развития. Классификация. Клиника. Диагностика. Лечение. Реабилитация.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Хронический пульпит. Этиология, патогенез, патологическая анатомия, клиника, диагностика, дифференциальная диагностика, 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Челюстно-лицевая ортопедия. Цели и задачи.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val="en-US" w:eastAsia="ru-RU"/>
        </w:rPr>
        <w:t>Шинирование зубов при пародонтите.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 xml:space="preserve">Электронейромышечная диагностика при повреждениях лицевого нерва. 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Эндогенное окрашивание тканей временных и постоянных зубов. Причины возникновения, клиника, дифференциальная диагностика, профилактика, прогноз. Возможности эстетической коррекции внешнего вида зубов, возрастные показания к этому виду вмешательства.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Эндодонтический инструментарий: классификация, стандартизация. Особенности использования эндодонтического инструмента из никель-титанового сплава.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val="en-US" w:eastAsia="ru-RU"/>
        </w:rPr>
      </w:pPr>
      <w:r w:rsidRPr="0024406E">
        <w:rPr>
          <w:sz w:val="24"/>
          <w:szCs w:val="24"/>
          <w:lang w:eastAsia="ru-RU"/>
        </w:rPr>
        <w:t xml:space="preserve">Эпидемический паротит. Эпидемиология. Клиника. Диагностика. </w:t>
      </w:r>
      <w:r w:rsidRPr="0024406E">
        <w:rPr>
          <w:sz w:val="24"/>
          <w:szCs w:val="24"/>
          <w:lang w:val="en-US" w:eastAsia="ru-RU"/>
        </w:rPr>
        <w:t>Лечение.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Этиология и патогенез воспалительных заболеваний пародонта.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Этиология, патогенез, клиника и методы лечения рецидивирующего афтозного стоматита, хронического рецидивирующего афтозного стоматита.</w:t>
      </w:r>
    </w:p>
    <w:p w:rsidR="00AC3DDF" w:rsidRPr="0024406E" w:rsidRDefault="00AC3DDF" w:rsidP="00AC3DDF">
      <w:pPr>
        <w:widowControl/>
        <w:numPr>
          <w:ilvl w:val="0"/>
          <w:numId w:val="18"/>
        </w:numPr>
        <w:autoSpaceDE/>
        <w:autoSpaceDN/>
        <w:ind w:left="0" w:firstLine="720"/>
        <w:contextualSpacing/>
        <w:jc w:val="both"/>
        <w:rPr>
          <w:sz w:val="24"/>
          <w:szCs w:val="24"/>
          <w:lang w:eastAsia="ru-RU"/>
        </w:rPr>
      </w:pPr>
      <w:r w:rsidRPr="0024406E">
        <w:rPr>
          <w:sz w:val="24"/>
          <w:szCs w:val="24"/>
          <w:lang w:eastAsia="ru-RU"/>
        </w:rPr>
        <w:t>Ювенильный пародонтит (этиология, клиника, диагностика и лечение).</w:t>
      </w:r>
    </w:p>
    <w:p w:rsidR="00AC3DDF" w:rsidRPr="0024406E" w:rsidRDefault="00AC3DDF" w:rsidP="00AC3DDF">
      <w:pPr>
        <w:pStyle w:val="a3"/>
        <w:ind w:left="0" w:firstLine="720"/>
      </w:pPr>
    </w:p>
    <w:p w:rsidR="00AC3DDF" w:rsidRPr="0024406E" w:rsidRDefault="00AC3DDF" w:rsidP="00AC3DDF">
      <w:pPr>
        <w:ind w:firstLine="720"/>
        <w:rPr>
          <w:sz w:val="24"/>
          <w:szCs w:val="24"/>
        </w:rPr>
      </w:pPr>
      <w:r w:rsidRPr="0024406E">
        <w:rPr>
          <w:sz w:val="24"/>
          <w:szCs w:val="24"/>
        </w:rPr>
        <w:t>Билет</w:t>
      </w:r>
      <w:r w:rsidRPr="0024406E">
        <w:rPr>
          <w:spacing w:val="-3"/>
          <w:sz w:val="24"/>
          <w:szCs w:val="24"/>
        </w:rPr>
        <w:t xml:space="preserve"> </w:t>
      </w:r>
      <w:r w:rsidRPr="0024406E">
        <w:rPr>
          <w:sz w:val="24"/>
          <w:szCs w:val="24"/>
        </w:rPr>
        <w:t>для</w:t>
      </w:r>
      <w:r w:rsidRPr="0024406E">
        <w:rPr>
          <w:spacing w:val="-1"/>
          <w:sz w:val="24"/>
          <w:szCs w:val="24"/>
        </w:rPr>
        <w:t xml:space="preserve"> </w:t>
      </w:r>
      <w:r w:rsidRPr="0024406E">
        <w:rPr>
          <w:sz w:val="24"/>
          <w:szCs w:val="24"/>
        </w:rPr>
        <w:t>сдачи</w:t>
      </w:r>
      <w:r w:rsidRPr="0024406E">
        <w:rPr>
          <w:spacing w:val="-2"/>
          <w:sz w:val="24"/>
          <w:szCs w:val="24"/>
        </w:rPr>
        <w:t xml:space="preserve"> </w:t>
      </w:r>
      <w:r w:rsidRPr="0024406E">
        <w:rPr>
          <w:sz w:val="24"/>
          <w:szCs w:val="24"/>
        </w:rPr>
        <w:t>кандидатского</w:t>
      </w:r>
      <w:r w:rsidRPr="0024406E">
        <w:rPr>
          <w:spacing w:val="-2"/>
          <w:sz w:val="24"/>
          <w:szCs w:val="24"/>
        </w:rPr>
        <w:t xml:space="preserve"> </w:t>
      </w:r>
      <w:r w:rsidRPr="0024406E">
        <w:rPr>
          <w:sz w:val="24"/>
          <w:szCs w:val="24"/>
        </w:rPr>
        <w:t>экзамена</w:t>
      </w:r>
      <w:r w:rsidRPr="0024406E">
        <w:rPr>
          <w:spacing w:val="-3"/>
          <w:sz w:val="24"/>
          <w:szCs w:val="24"/>
        </w:rPr>
        <w:t xml:space="preserve"> </w:t>
      </w:r>
      <w:r w:rsidRPr="0024406E">
        <w:rPr>
          <w:sz w:val="24"/>
          <w:szCs w:val="24"/>
        </w:rPr>
        <w:t>по</w:t>
      </w:r>
      <w:r w:rsidRPr="0024406E">
        <w:rPr>
          <w:spacing w:val="1"/>
          <w:sz w:val="24"/>
          <w:szCs w:val="24"/>
        </w:rPr>
        <w:t xml:space="preserve"> </w:t>
      </w:r>
      <w:r w:rsidRPr="0024406E">
        <w:rPr>
          <w:sz w:val="24"/>
          <w:szCs w:val="24"/>
        </w:rPr>
        <w:t>программе, содержит 3 вопроса.</w:t>
      </w:r>
    </w:p>
    <w:p w:rsidR="00AC3DDF" w:rsidRPr="0024406E" w:rsidRDefault="00AC3DDF" w:rsidP="00AC3DDF">
      <w:pPr>
        <w:pStyle w:val="a3"/>
        <w:ind w:left="0" w:firstLine="720"/>
      </w:pPr>
    </w:p>
    <w:p w:rsidR="00AC3DDF" w:rsidRPr="0024406E" w:rsidRDefault="00AC3DDF" w:rsidP="00AC3DDF">
      <w:pPr>
        <w:rPr>
          <w:sz w:val="24"/>
          <w:szCs w:val="24"/>
        </w:rPr>
      </w:pPr>
      <w:r w:rsidRPr="0024406E">
        <w:br w:type="page"/>
      </w:r>
    </w:p>
    <w:p w:rsidR="0027333B" w:rsidRPr="0024406E" w:rsidRDefault="0027333B" w:rsidP="00AC3DDF">
      <w:pPr>
        <w:pStyle w:val="a3"/>
        <w:ind w:left="0"/>
      </w:pPr>
    </w:p>
    <w:p w:rsidR="0027333B" w:rsidRPr="0024406E" w:rsidRDefault="0027333B" w:rsidP="0027333B">
      <w:pPr>
        <w:pStyle w:val="a3"/>
        <w:spacing w:before="6"/>
        <w:ind w:left="0"/>
        <w:jc w:val="right"/>
        <w:rPr>
          <w:b/>
        </w:rPr>
      </w:pPr>
      <w:r w:rsidRPr="0024406E">
        <w:rPr>
          <w:b/>
        </w:rPr>
        <w:t>Образец:</w:t>
      </w:r>
    </w:p>
    <w:p w:rsidR="0027333B" w:rsidRPr="0024406E" w:rsidRDefault="0027333B" w:rsidP="00E4179B">
      <w:pPr>
        <w:pStyle w:val="a3"/>
        <w:spacing w:before="6"/>
        <w:ind w:left="0"/>
        <w:jc w:val="both"/>
      </w:pPr>
    </w:p>
    <w:p w:rsidR="00BE5D2C" w:rsidRPr="0024406E" w:rsidRDefault="00BE5D2C" w:rsidP="0027333B">
      <w:pPr>
        <w:pStyle w:val="a3"/>
        <w:spacing w:before="6"/>
        <w:ind w:left="0"/>
        <w:jc w:val="center"/>
      </w:pPr>
      <w:r w:rsidRPr="0024406E">
        <w:t xml:space="preserve">Федеральное государственное бюджетное образовательное учреждение </w:t>
      </w:r>
    </w:p>
    <w:p w:rsidR="00BE5D2C" w:rsidRPr="0024406E" w:rsidRDefault="00BE5D2C" w:rsidP="0027333B">
      <w:pPr>
        <w:pStyle w:val="a3"/>
        <w:spacing w:before="6"/>
        <w:ind w:left="0"/>
        <w:jc w:val="center"/>
      </w:pPr>
      <w:r w:rsidRPr="0024406E">
        <w:t xml:space="preserve">высшего образования "Казанский государственный медицинский университет" </w:t>
      </w:r>
    </w:p>
    <w:p w:rsidR="0027333B" w:rsidRPr="0024406E" w:rsidRDefault="00BE5D2C" w:rsidP="0027333B">
      <w:pPr>
        <w:pStyle w:val="a3"/>
        <w:spacing w:before="6"/>
        <w:ind w:left="0"/>
        <w:jc w:val="center"/>
      </w:pPr>
      <w:r w:rsidRPr="0024406E">
        <w:t>Министерства здравоохранения Российской Федерации</w:t>
      </w:r>
    </w:p>
    <w:p w:rsidR="00BE5D2C" w:rsidRPr="0024406E" w:rsidRDefault="00BE5D2C" w:rsidP="0027333B">
      <w:pPr>
        <w:pStyle w:val="a3"/>
        <w:spacing w:before="6"/>
        <w:ind w:left="0"/>
        <w:jc w:val="center"/>
      </w:pPr>
    </w:p>
    <w:p w:rsidR="0027333B" w:rsidRPr="0024406E" w:rsidRDefault="0027333B" w:rsidP="0027333B">
      <w:pPr>
        <w:pStyle w:val="a3"/>
        <w:spacing w:before="6"/>
        <w:ind w:left="0"/>
        <w:jc w:val="center"/>
      </w:pPr>
      <w:r w:rsidRPr="0024406E">
        <w:t>Специальность 3.1.</w:t>
      </w:r>
      <w:r w:rsidR="00E4179B" w:rsidRPr="0024406E">
        <w:t>7. Стоматология</w:t>
      </w:r>
    </w:p>
    <w:p w:rsidR="0027333B" w:rsidRPr="0024406E" w:rsidRDefault="0027333B" w:rsidP="0027333B">
      <w:pPr>
        <w:pStyle w:val="a3"/>
        <w:spacing w:before="6"/>
        <w:ind w:left="0"/>
        <w:jc w:val="center"/>
      </w:pPr>
    </w:p>
    <w:p w:rsidR="0027333B" w:rsidRPr="0024406E" w:rsidRDefault="0027333B" w:rsidP="0027333B">
      <w:pPr>
        <w:pStyle w:val="a3"/>
        <w:spacing w:before="6"/>
        <w:ind w:left="0"/>
        <w:jc w:val="center"/>
      </w:pPr>
      <w:r w:rsidRPr="0024406E">
        <w:t>ЭКЗАМЕНАЦИОННЫЙ БИЛЕТ № Х</w:t>
      </w:r>
    </w:p>
    <w:p w:rsidR="00E4179B" w:rsidRPr="0024406E" w:rsidRDefault="00E4179B" w:rsidP="00E4179B">
      <w:pPr>
        <w:pStyle w:val="a3"/>
        <w:spacing w:before="6"/>
        <w:ind w:left="0"/>
        <w:jc w:val="both"/>
      </w:pPr>
    </w:p>
    <w:p w:rsidR="00E4179B" w:rsidRPr="0024406E" w:rsidRDefault="00E4179B" w:rsidP="00E4179B">
      <w:pPr>
        <w:pStyle w:val="a3"/>
        <w:spacing w:before="6"/>
        <w:ind w:left="0"/>
      </w:pPr>
      <w:r w:rsidRPr="0024406E">
        <w:t>1.</w:t>
      </w:r>
      <w:r w:rsidRPr="0024406E">
        <w:tab/>
        <w:t>Клинические методы обследования пациентов с заболеваниями пародонта.</w:t>
      </w:r>
    </w:p>
    <w:p w:rsidR="00E4179B" w:rsidRPr="0024406E" w:rsidRDefault="00E4179B" w:rsidP="00E4179B">
      <w:pPr>
        <w:pStyle w:val="a3"/>
        <w:spacing w:before="6"/>
        <w:ind w:left="0"/>
      </w:pPr>
      <w:r w:rsidRPr="0024406E">
        <w:t>2.</w:t>
      </w:r>
      <w:r w:rsidRPr="0024406E">
        <w:tab/>
        <w:t>Красный плоский лишай у детей – этиология, клиника, диагностика, дифференциальная диагностика, лечение, профилактика.</w:t>
      </w:r>
    </w:p>
    <w:p w:rsidR="00E4179B" w:rsidRPr="0024406E" w:rsidRDefault="00E4179B" w:rsidP="00E4179B">
      <w:pPr>
        <w:pStyle w:val="a3"/>
        <w:spacing w:before="6"/>
        <w:ind w:left="0"/>
      </w:pPr>
      <w:r w:rsidRPr="0024406E">
        <w:t>3.</w:t>
      </w:r>
      <w:r w:rsidRPr="0024406E">
        <w:tab/>
        <w:t>Ортопедические мероприятия при пластике нёба и при пластике носа, применяемые аппараты.</w:t>
      </w:r>
    </w:p>
    <w:p w:rsidR="00E4179B" w:rsidRPr="0024406E" w:rsidRDefault="00E4179B" w:rsidP="00E4179B">
      <w:pPr>
        <w:pStyle w:val="a3"/>
        <w:spacing w:before="6"/>
        <w:ind w:left="0"/>
      </w:pPr>
    </w:p>
    <w:p w:rsidR="00E4179B" w:rsidRPr="0024406E" w:rsidRDefault="00E4179B" w:rsidP="00E4179B">
      <w:pPr>
        <w:pStyle w:val="a3"/>
        <w:spacing w:before="6"/>
        <w:ind w:left="0"/>
      </w:pPr>
    </w:p>
    <w:p w:rsidR="00E4179B" w:rsidRPr="0024406E" w:rsidRDefault="00E4179B" w:rsidP="00E4179B">
      <w:pPr>
        <w:pStyle w:val="a3"/>
        <w:spacing w:before="6"/>
        <w:ind w:left="0"/>
        <w:rPr>
          <w:sz w:val="31"/>
        </w:rPr>
      </w:pPr>
      <w:r w:rsidRPr="0024406E">
        <w:t>Председатель экзаменационной комиссии</w:t>
      </w:r>
      <w:r w:rsidRPr="0024406E">
        <w:rPr>
          <w:sz w:val="31"/>
        </w:rPr>
        <w:t xml:space="preserve"> _____________________</w:t>
      </w:r>
    </w:p>
    <w:p w:rsidR="00412ABD" w:rsidRPr="0024406E" w:rsidRDefault="00412ABD">
      <w:pPr>
        <w:pStyle w:val="a3"/>
        <w:ind w:left="0"/>
        <w:rPr>
          <w:sz w:val="26"/>
        </w:rPr>
      </w:pPr>
    </w:p>
    <w:p w:rsidR="00E4179B" w:rsidRPr="0024406E" w:rsidRDefault="00E4179B" w:rsidP="00E4179B">
      <w:pPr>
        <w:pStyle w:val="a3"/>
        <w:ind w:left="0" w:firstLine="709"/>
        <w:rPr>
          <w:sz w:val="26"/>
        </w:rPr>
      </w:pPr>
    </w:p>
    <w:p w:rsidR="00E4179B" w:rsidRPr="0024406E" w:rsidRDefault="00E4179B" w:rsidP="00E4179B">
      <w:pPr>
        <w:pStyle w:val="a3"/>
        <w:ind w:left="0" w:firstLine="709"/>
        <w:rPr>
          <w:sz w:val="26"/>
        </w:rPr>
      </w:pPr>
    </w:p>
    <w:p w:rsidR="00E4179B" w:rsidRPr="0024406E" w:rsidRDefault="00E4179B" w:rsidP="00E4179B">
      <w:pPr>
        <w:pStyle w:val="1"/>
        <w:ind w:left="0" w:firstLine="709"/>
        <w:jc w:val="left"/>
      </w:pPr>
      <w:r w:rsidRPr="0024406E">
        <w:t>5.</w:t>
      </w:r>
      <w:r w:rsidRPr="0024406E">
        <w:rPr>
          <w:spacing w:val="-4"/>
        </w:rPr>
        <w:t xml:space="preserve"> </w:t>
      </w:r>
      <w:r w:rsidRPr="0024406E">
        <w:t>КРИТЕРИИ</w:t>
      </w:r>
      <w:r w:rsidRPr="0024406E">
        <w:rPr>
          <w:spacing w:val="-3"/>
        </w:rPr>
        <w:t xml:space="preserve"> </w:t>
      </w:r>
      <w:r w:rsidRPr="0024406E">
        <w:t>ОЦЕНКИ</w:t>
      </w:r>
      <w:r w:rsidRPr="0024406E">
        <w:rPr>
          <w:spacing w:val="-3"/>
        </w:rPr>
        <w:t xml:space="preserve"> </w:t>
      </w:r>
      <w:r w:rsidRPr="0024406E">
        <w:t>РЕЗУЛЬТАТОВ</w:t>
      </w:r>
      <w:r w:rsidRPr="0024406E">
        <w:rPr>
          <w:spacing w:val="-3"/>
        </w:rPr>
        <w:t xml:space="preserve"> </w:t>
      </w:r>
      <w:r w:rsidRPr="0024406E">
        <w:t>КАНДИДАТСКОГО</w:t>
      </w:r>
      <w:r w:rsidRPr="0024406E">
        <w:rPr>
          <w:spacing w:val="-3"/>
        </w:rPr>
        <w:t xml:space="preserve"> </w:t>
      </w:r>
      <w:r w:rsidRPr="0024406E">
        <w:t>ЭКЗАМЕНА</w:t>
      </w:r>
    </w:p>
    <w:p w:rsidR="00E4179B" w:rsidRPr="0024406E" w:rsidRDefault="00E4179B" w:rsidP="00E4179B">
      <w:pPr>
        <w:pStyle w:val="a3"/>
        <w:tabs>
          <w:tab w:val="left" w:pos="2064"/>
          <w:tab w:val="left" w:pos="2986"/>
          <w:tab w:val="left" w:pos="4447"/>
          <w:tab w:val="left" w:pos="6449"/>
          <w:tab w:val="left" w:pos="7755"/>
          <w:tab w:val="left" w:pos="8208"/>
        </w:tabs>
        <w:ind w:left="0" w:firstLine="709"/>
      </w:pPr>
      <w:r w:rsidRPr="0024406E">
        <w:t xml:space="preserve">Уровень знаний оценивается экзаменационной комиссией по </w:t>
      </w:r>
      <w:r w:rsidRPr="0024406E">
        <w:rPr>
          <w:spacing w:val="-1"/>
        </w:rPr>
        <w:t>пятибалльной</w:t>
      </w:r>
      <w:r w:rsidRPr="0024406E">
        <w:rPr>
          <w:spacing w:val="-57"/>
        </w:rPr>
        <w:t xml:space="preserve"> </w:t>
      </w:r>
      <w:r w:rsidRPr="0024406E">
        <w:t>системе.</w:t>
      </w:r>
    </w:p>
    <w:p w:rsidR="00E4179B" w:rsidRPr="0024406E" w:rsidRDefault="00E4179B" w:rsidP="00E4179B">
      <w:pPr>
        <w:pStyle w:val="a3"/>
        <w:ind w:left="0" w:firstLine="709"/>
      </w:pPr>
      <w:r w:rsidRPr="0024406E">
        <w:t>Ответ</w:t>
      </w:r>
      <w:r w:rsidRPr="0024406E">
        <w:rPr>
          <w:spacing w:val="-4"/>
        </w:rPr>
        <w:t xml:space="preserve"> </w:t>
      </w:r>
      <w:r w:rsidRPr="0024406E">
        <w:t>оценивается</w:t>
      </w:r>
      <w:r w:rsidRPr="0024406E">
        <w:rPr>
          <w:spacing w:val="-3"/>
        </w:rPr>
        <w:t xml:space="preserve"> </w:t>
      </w:r>
      <w:r w:rsidRPr="0024406E">
        <w:t>на</w:t>
      </w:r>
      <w:r w:rsidRPr="0024406E">
        <w:rPr>
          <w:spacing w:val="-2"/>
        </w:rPr>
        <w:t xml:space="preserve"> </w:t>
      </w:r>
      <w:r w:rsidRPr="0024406E">
        <w:rPr>
          <w:b/>
        </w:rPr>
        <w:t>«отлично»</w:t>
      </w:r>
      <w:r w:rsidRPr="0024406E">
        <w:t>,</w:t>
      </w:r>
      <w:r w:rsidRPr="0024406E">
        <w:rPr>
          <w:spacing w:val="-4"/>
        </w:rPr>
        <w:t xml:space="preserve"> </w:t>
      </w:r>
      <w:r w:rsidRPr="0024406E">
        <w:t>если</w:t>
      </w:r>
      <w:r w:rsidRPr="0024406E">
        <w:rPr>
          <w:spacing w:val="-2"/>
        </w:rPr>
        <w:t xml:space="preserve"> </w:t>
      </w:r>
      <w:r w:rsidRPr="0024406E">
        <w:t>аспирант</w:t>
      </w:r>
      <w:r w:rsidRPr="0024406E">
        <w:rPr>
          <w:spacing w:val="-3"/>
        </w:rPr>
        <w:t xml:space="preserve"> </w:t>
      </w:r>
      <w:r w:rsidRPr="0024406E">
        <w:t>(соискатель):</w:t>
      </w:r>
    </w:p>
    <w:p w:rsidR="00E4179B" w:rsidRPr="0024406E" w:rsidRDefault="00E4179B" w:rsidP="00E4179B">
      <w:pPr>
        <w:tabs>
          <w:tab w:val="left" w:pos="640"/>
        </w:tabs>
        <w:ind w:firstLine="709"/>
        <w:rPr>
          <w:sz w:val="24"/>
        </w:rPr>
      </w:pPr>
      <w:r w:rsidRPr="0024406E">
        <w:rPr>
          <w:sz w:val="24"/>
        </w:rPr>
        <w:t>1) дает</w:t>
      </w:r>
      <w:r w:rsidRPr="0024406E">
        <w:rPr>
          <w:spacing w:val="44"/>
          <w:sz w:val="24"/>
        </w:rPr>
        <w:t xml:space="preserve"> </w:t>
      </w:r>
      <w:r w:rsidRPr="0024406E">
        <w:rPr>
          <w:sz w:val="24"/>
        </w:rPr>
        <w:t>полные,</w:t>
      </w:r>
      <w:r w:rsidRPr="0024406E">
        <w:rPr>
          <w:spacing w:val="40"/>
          <w:sz w:val="24"/>
        </w:rPr>
        <w:t xml:space="preserve"> </w:t>
      </w:r>
      <w:r w:rsidRPr="0024406E">
        <w:rPr>
          <w:sz w:val="24"/>
        </w:rPr>
        <w:t>исчерпывающие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44"/>
          <w:sz w:val="24"/>
        </w:rPr>
        <w:t xml:space="preserve"> </w:t>
      </w:r>
      <w:r w:rsidRPr="0024406E">
        <w:rPr>
          <w:sz w:val="24"/>
        </w:rPr>
        <w:t>аргументированные</w:t>
      </w:r>
      <w:r w:rsidRPr="0024406E">
        <w:rPr>
          <w:spacing w:val="41"/>
          <w:sz w:val="24"/>
        </w:rPr>
        <w:t xml:space="preserve"> </w:t>
      </w:r>
      <w:r w:rsidRPr="0024406E">
        <w:rPr>
          <w:sz w:val="24"/>
        </w:rPr>
        <w:t>ответы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на</w:t>
      </w:r>
      <w:r w:rsidRPr="0024406E">
        <w:rPr>
          <w:spacing w:val="40"/>
          <w:sz w:val="24"/>
        </w:rPr>
        <w:t xml:space="preserve"> </w:t>
      </w:r>
      <w:r w:rsidRPr="0024406E">
        <w:rPr>
          <w:sz w:val="24"/>
        </w:rPr>
        <w:t>все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основные</w:t>
      </w:r>
      <w:r w:rsidRPr="0024406E">
        <w:rPr>
          <w:spacing w:val="41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-57"/>
          <w:sz w:val="24"/>
        </w:rPr>
        <w:t xml:space="preserve"> </w:t>
      </w:r>
      <w:r w:rsidRPr="0024406E">
        <w:rPr>
          <w:sz w:val="24"/>
        </w:rPr>
        <w:t>дополнительные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экзаменационные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вопросы;</w:t>
      </w:r>
    </w:p>
    <w:p w:rsidR="00E4179B" w:rsidRPr="0024406E" w:rsidRDefault="00E4179B" w:rsidP="00E4179B">
      <w:pPr>
        <w:tabs>
          <w:tab w:val="left" w:pos="640"/>
        </w:tabs>
        <w:ind w:firstLine="709"/>
        <w:rPr>
          <w:sz w:val="24"/>
        </w:rPr>
      </w:pPr>
      <w:r w:rsidRPr="0024406E">
        <w:rPr>
          <w:sz w:val="24"/>
        </w:rPr>
        <w:t>2) ответы</w:t>
      </w:r>
      <w:r w:rsidRPr="0024406E">
        <w:rPr>
          <w:spacing w:val="10"/>
          <w:sz w:val="24"/>
        </w:rPr>
        <w:t xml:space="preserve"> </w:t>
      </w:r>
      <w:r w:rsidRPr="0024406E">
        <w:rPr>
          <w:sz w:val="24"/>
        </w:rPr>
        <w:t>на</w:t>
      </w:r>
      <w:r w:rsidRPr="0024406E">
        <w:rPr>
          <w:spacing w:val="9"/>
          <w:sz w:val="24"/>
        </w:rPr>
        <w:t xml:space="preserve"> </w:t>
      </w:r>
      <w:r w:rsidRPr="0024406E">
        <w:rPr>
          <w:sz w:val="24"/>
        </w:rPr>
        <w:t>вопросы</w:t>
      </w:r>
      <w:r w:rsidRPr="0024406E">
        <w:rPr>
          <w:spacing w:val="10"/>
          <w:sz w:val="24"/>
        </w:rPr>
        <w:t xml:space="preserve"> </w:t>
      </w:r>
      <w:r w:rsidRPr="0024406E">
        <w:rPr>
          <w:sz w:val="24"/>
        </w:rPr>
        <w:t>отличаются</w:t>
      </w:r>
      <w:r w:rsidRPr="0024406E">
        <w:rPr>
          <w:spacing w:val="10"/>
          <w:sz w:val="24"/>
        </w:rPr>
        <w:t xml:space="preserve"> </w:t>
      </w:r>
      <w:r w:rsidRPr="0024406E">
        <w:rPr>
          <w:sz w:val="24"/>
        </w:rPr>
        <w:t>логической</w:t>
      </w:r>
      <w:r w:rsidRPr="0024406E">
        <w:rPr>
          <w:spacing w:val="11"/>
          <w:sz w:val="24"/>
        </w:rPr>
        <w:t xml:space="preserve"> </w:t>
      </w:r>
      <w:r w:rsidRPr="0024406E">
        <w:rPr>
          <w:sz w:val="24"/>
        </w:rPr>
        <w:t>последовательностью,</w:t>
      </w:r>
      <w:r w:rsidRPr="0024406E">
        <w:rPr>
          <w:spacing w:val="10"/>
          <w:sz w:val="24"/>
        </w:rPr>
        <w:t xml:space="preserve"> </w:t>
      </w:r>
      <w:r w:rsidRPr="0024406E">
        <w:rPr>
          <w:sz w:val="24"/>
        </w:rPr>
        <w:t>четкостью</w:t>
      </w:r>
      <w:r w:rsidRPr="0024406E">
        <w:rPr>
          <w:spacing w:val="8"/>
          <w:sz w:val="24"/>
        </w:rPr>
        <w:t xml:space="preserve"> </w:t>
      </w:r>
      <w:r w:rsidRPr="0024406E">
        <w:rPr>
          <w:sz w:val="24"/>
        </w:rPr>
        <w:t>в</w:t>
      </w:r>
      <w:r w:rsidRPr="0024406E">
        <w:rPr>
          <w:spacing w:val="-57"/>
          <w:sz w:val="24"/>
        </w:rPr>
        <w:t xml:space="preserve"> </w:t>
      </w:r>
      <w:r w:rsidRPr="0024406E">
        <w:rPr>
          <w:sz w:val="24"/>
        </w:rPr>
        <w:t>выражении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мыслей и обоснованностью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выводов;</w:t>
      </w:r>
    </w:p>
    <w:p w:rsidR="00E4179B" w:rsidRPr="0024406E" w:rsidRDefault="00E4179B" w:rsidP="00E4179B">
      <w:pPr>
        <w:tabs>
          <w:tab w:val="left" w:pos="640"/>
          <w:tab w:val="left" w:pos="2445"/>
          <w:tab w:val="left" w:pos="3406"/>
          <w:tab w:val="left" w:pos="4862"/>
          <w:tab w:val="left" w:pos="7498"/>
          <w:tab w:val="left" w:pos="8384"/>
        </w:tabs>
        <w:ind w:firstLine="709"/>
        <w:rPr>
          <w:sz w:val="24"/>
        </w:rPr>
      </w:pPr>
      <w:r w:rsidRPr="0024406E">
        <w:rPr>
          <w:sz w:val="24"/>
        </w:rPr>
        <w:t xml:space="preserve">3) демонстрирует знание источников (нормативно-правовых актов, </w:t>
      </w:r>
      <w:r w:rsidRPr="0024406E">
        <w:rPr>
          <w:spacing w:val="-1"/>
          <w:sz w:val="24"/>
        </w:rPr>
        <w:t>литературы,</w:t>
      </w:r>
      <w:r w:rsidRPr="0024406E">
        <w:rPr>
          <w:spacing w:val="-57"/>
          <w:sz w:val="24"/>
        </w:rPr>
        <w:t xml:space="preserve"> </w:t>
      </w:r>
      <w:r w:rsidRPr="0024406E">
        <w:rPr>
          <w:sz w:val="24"/>
        </w:rPr>
        <w:t>понятийного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аппарата)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2"/>
          <w:sz w:val="24"/>
        </w:rPr>
        <w:t xml:space="preserve"> </w:t>
      </w:r>
      <w:r w:rsidRPr="0024406E">
        <w:rPr>
          <w:sz w:val="24"/>
        </w:rPr>
        <w:t>умение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ими пользоваться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при ответе.</w:t>
      </w:r>
    </w:p>
    <w:p w:rsidR="00E4179B" w:rsidRPr="0024406E" w:rsidRDefault="00E4179B" w:rsidP="00E4179B">
      <w:pPr>
        <w:pStyle w:val="a3"/>
        <w:ind w:left="0" w:firstLine="709"/>
        <w:rPr>
          <w:sz w:val="27"/>
        </w:rPr>
      </w:pPr>
    </w:p>
    <w:p w:rsidR="00E4179B" w:rsidRPr="0024406E" w:rsidRDefault="00E4179B" w:rsidP="00E4179B">
      <w:pPr>
        <w:pStyle w:val="a3"/>
        <w:ind w:left="0" w:firstLine="709"/>
      </w:pPr>
      <w:r w:rsidRPr="0024406E">
        <w:t>Ответ</w:t>
      </w:r>
      <w:r w:rsidRPr="0024406E">
        <w:rPr>
          <w:spacing w:val="-4"/>
        </w:rPr>
        <w:t xml:space="preserve"> </w:t>
      </w:r>
      <w:r w:rsidRPr="0024406E">
        <w:t>оценивается</w:t>
      </w:r>
      <w:r w:rsidRPr="0024406E">
        <w:rPr>
          <w:spacing w:val="-3"/>
        </w:rPr>
        <w:t xml:space="preserve"> </w:t>
      </w:r>
      <w:r w:rsidRPr="0024406E">
        <w:t>на</w:t>
      </w:r>
      <w:r w:rsidRPr="0024406E">
        <w:rPr>
          <w:spacing w:val="-2"/>
        </w:rPr>
        <w:t xml:space="preserve"> </w:t>
      </w:r>
      <w:r w:rsidRPr="0024406E">
        <w:rPr>
          <w:b/>
        </w:rPr>
        <w:t>«хорошо»,</w:t>
      </w:r>
      <w:r w:rsidRPr="0024406E">
        <w:rPr>
          <w:b/>
          <w:spacing w:val="-3"/>
        </w:rPr>
        <w:t xml:space="preserve"> </w:t>
      </w:r>
      <w:r w:rsidRPr="0024406E">
        <w:t>если</w:t>
      </w:r>
      <w:r w:rsidRPr="0024406E">
        <w:rPr>
          <w:spacing w:val="-2"/>
        </w:rPr>
        <w:t xml:space="preserve"> </w:t>
      </w:r>
      <w:r w:rsidRPr="0024406E">
        <w:t>аспирант</w:t>
      </w:r>
      <w:r w:rsidRPr="0024406E">
        <w:rPr>
          <w:spacing w:val="-3"/>
        </w:rPr>
        <w:t xml:space="preserve"> </w:t>
      </w:r>
      <w:r w:rsidRPr="0024406E">
        <w:t>(соискатель):</w:t>
      </w:r>
    </w:p>
    <w:p w:rsidR="00E4179B" w:rsidRPr="0024406E" w:rsidRDefault="00E4179B" w:rsidP="00E4179B">
      <w:pPr>
        <w:pStyle w:val="a4"/>
        <w:tabs>
          <w:tab w:val="left" w:pos="640"/>
        </w:tabs>
        <w:ind w:left="0" w:firstLine="709"/>
        <w:rPr>
          <w:sz w:val="24"/>
        </w:rPr>
      </w:pPr>
      <w:r w:rsidRPr="0024406E">
        <w:rPr>
          <w:sz w:val="24"/>
        </w:rPr>
        <w:t>1) дает</w:t>
      </w:r>
      <w:r w:rsidRPr="0024406E">
        <w:rPr>
          <w:spacing w:val="44"/>
          <w:sz w:val="24"/>
        </w:rPr>
        <w:t xml:space="preserve"> </w:t>
      </w:r>
      <w:r w:rsidRPr="0024406E">
        <w:rPr>
          <w:sz w:val="24"/>
        </w:rPr>
        <w:t>полные,</w:t>
      </w:r>
      <w:r w:rsidRPr="0024406E">
        <w:rPr>
          <w:spacing w:val="40"/>
          <w:sz w:val="24"/>
        </w:rPr>
        <w:t xml:space="preserve"> </w:t>
      </w:r>
      <w:r w:rsidRPr="0024406E">
        <w:rPr>
          <w:sz w:val="24"/>
        </w:rPr>
        <w:t>исчерпывающие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44"/>
          <w:sz w:val="24"/>
        </w:rPr>
        <w:t xml:space="preserve"> </w:t>
      </w:r>
      <w:r w:rsidRPr="0024406E">
        <w:rPr>
          <w:sz w:val="24"/>
        </w:rPr>
        <w:t>аргументированные</w:t>
      </w:r>
      <w:r w:rsidRPr="0024406E">
        <w:rPr>
          <w:spacing w:val="41"/>
          <w:sz w:val="24"/>
        </w:rPr>
        <w:t xml:space="preserve"> </w:t>
      </w:r>
      <w:r w:rsidRPr="0024406E">
        <w:rPr>
          <w:sz w:val="24"/>
        </w:rPr>
        <w:t>ответы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на</w:t>
      </w:r>
      <w:r w:rsidRPr="0024406E">
        <w:rPr>
          <w:spacing w:val="40"/>
          <w:sz w:val="24"/>
        </w:rPr>
        <w:t xml:space="preserve"> </w:t>
      </w:r>
      <w:r w:rsidRPr="0024406E">
        <w:rPr>
          <w:sz w:val="24"/>
        </w:rPr>
        <w:t>все</w:t>
      </w:r>
      <w:r w:rsidRPr="0024406E">
        <w:rPr>
          <w:spacing w:val="42"/>
          <w:sz w:val="24"/>
        </w:rPr>
        <w:t xml:space="preserve"> </w:t>
      </w:r>
      <w:r w:rsidRPr="0024406E">
        <w:rPr>
          <w:sz w:val="24"/>
        </w:rPr>
        <w:t>основные</w:t>
      </w:r>
      <w:r w:rsidRPr="0024406E">
        <w:rPr>
          <w:spacing w:val="41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-57"/>
          <w:sz w:val="24"/>
        </w:rPr>
        <w:t xml:space="preserve"> </w:t>
      </w:r>
      <w:r w:rsidRPr="0024406E">
        <w:rPr>
          <w:sz w:val="24"/>
        </w:rPr>
        <w:t>дополнительные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экзаменационные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вопросы;</w:t>
      </w:r>
    </w:p>
    <w:p w:rsidR="00E4179B" w:rsidRPr="0024406E" w:rsidRDefault="00E4179B" w:rsidP="00E4179B">
      <w:pPr>
        <w:pStyle w:val="a4"/>
        <w:tabs>
          <w:tab w:val="left" w:pos="640"/>
        </w:tabs>
        <w:ind w:left="0" w:firstLine="709"/>
        <w:rPr>
          <w:sz w:val="24"/>
        </w:rPr>
      </w:pPr>
      <w:r w:rsidRPr="0024406E">
        <w:rPr>
          <w:sz w:val="24"/>
        </w:rPr>
        <w:t>2) ответы</w:t>
      </w:r>
      <w:r w:rsidRPr="0024406E">
        <w:rPr>
          <w:spacing w:val="2"/>
          <w:sz w:val="24"/>
        </w:rPr>
        <w:t xml:space="preserve"> </w:t>
      </w:r>
      <w:r w:rsidRPr="0024406E">
        <w:rPr>
          <w:sz w:val="24"/>
        </w:rPr>
        <w:t>на</w:t>
      </w:r>
      <w:r w:rsidRPr="0024406E">
        <w:rPr>
          <w:spacing w:val="1"/>
          <w:sz w:val="24"/>
        </w:rPr>
        <w:t xml:space="preserve"> </w:t>
      </w:r>
      <w:r w:rsidRPr="0024406E">
        <w:rPr>
          <w:sz w:val="24"/>
        </w:rPr>
        <w:t>вопросы</w:t>
      </w:r>
      <w:r w:rsidRPr="0024406E">
        <w:rPr>
          <w:spacing w:val="4"/>
          <w:sz w:val="24"/>
        </w:rPr>
        <w:t xml:space="preserve"> </w:t>
      </w:r>
      <w:r w:rsidRPr="0024406E">
        <w:rPr>
          <w:sz w:val="24"/>
        </w:rPr>
        <w:t>отличаются</w:t>
      </w:r>
      <w:r w:rsidRPr="0024406E">
        <w:rPr>
          <w:spacing w:val="5"/>
          <w:sz w:val="24"/>
        </w:rPr>
        <w:t xml:space="preserve"> </w:t>
      </w:r>
      <w:r w:rsidRPr="0024406E">
        <w:rPr>
          <w:sz w:val="24"/>
        </w:rPr>
        <w:t>логичностью,</w:t>
      </w:r>
      <w:r w:rsidRPr="0024406E">
        <w:rPr>
          <w:spacing w:val="2"/>
          <w:sz w:val="24"/>
        </w:rPr>
        <w:t xml:space="preserve"> </w:t>
      </w:r>
      <w:r w:rsidRPr="0024406E">
        <w:rPr>
          <w:sz w:val="24"/>
        </w:rPr>
        <w:t>четкостью,</w:t>
      </w:r>
      <w:r w:rsidRPr="0024406E">
        <w:rPr>
          <w:spacing w:val="60"/>
          <w:sz w:val="24"/>
        </w:rPr>
        <w:t xml:space="preserve"> </w:t>
      </w:r>
      <w:r w:rsidRPr="0024406E">
        <w:rPr>
          <w:sz w:val="24"/>
        </w:rPr>
        <w:t>знанием</w:t>
      </w:r>
      <w:r w:rsidRPr="0024406E">
        <w:rPr>
          <w:spacing w:val="1"/>
          <w:sz w:val="24"/>
        </w:rPr>
        <w:t xml:space="preserve"> </w:t>
      </w:r>
      <w:r w:rsidRPr="0024406E">
        <w:rPr>
          <w:sz w:val="24"/>
        </w:rPr>
        <w:t>понятийного</w:t>
      </w:r>
      <w:r w:rsidRPr="0024406E">
        <w:rPr>
          <w:spacing w:val="-57"/>
          <w:sz w:val="24"/>
        </w:rPr>
        <w:t xml:space="preserve"> </w:t>
      </w:r>
      <w:r w:rsidRPr="0024406E">
        <w:rPr>
          <w:sz w:val="24"/>
        </w:rPr>
        <w:t>аппарата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и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литературы</w:t>
      </w:r>
      <w:r w:rsidRPr="0024406E">
        <w:rPr>
          <w:spacing w:val="-1"/>
          <w:sz w:val="24"/>
        </w:rPr>
        <w:t xml:space="preserve"> </w:t>
      </w:r>
      <w:r w:rsidRPr="0024406E">
        <w:rPr>
          <w:sz w:val="24"/>
        </w:rPr>
        <w:t>по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теме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вопроса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при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незначительных</w:t>
      </w:r>
      <w:r w:rsidRPr="0024406E">
        <w:rPr>
          <w:spacing w:val="2"/>
          <w:sz w:val="24"/>
        </w:rPr>
        <w:t xml:space="preserve"> </w:t>
      </w:r>
      <w:r w:rsidRPr="0024406E">
        <w:rPr>
          <w:sz w:val="24"/>
        </w:rPr>
        <w:t>упущениях при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ответах.</w:t>
      </w:r>
    </w:p>
    <w:p w:rsidR="00E4179B" w:rsidRPr="0024406E" w:rsidRDefault="00E4179B" w:rsidP="00E4179B">
      <w:pPr>
        <w:pStyle w:val="a3"/>
        <w:ind w:left="0" w:firstLine="709"/>
        <w:rPr>
          <w:sz w:val="27"/>
        </w:rPr>
      </w:pPr>
    </w:p>
    <w:p w:rsidR="00E4179B" w:rsidRPr="0024406E" w:rsidRDefault="00E4179B" w:rsidP="00E4179B">
      <w:pPr>
        <w:ind w:firstLine="709"/>
        <w:jc w:val="both"/>
        <w:rPr>
          <w:sz w:val="24"/>
        </w:rPr>
      </w:pPr>
      <w:r w:rsidRPr="0024406E">
        <w:rPr>
          <w:sz w:val="24"/>
        </w:rPr>
        <w:t>Ответ</w:t>
      </w:r>
      <w:r w:rsidRPr="0024406E">
        <w:rPr>
          <w:spacing w:val="-4"/>
          <w:sz w:val="24"/>
        </w:rPr>
        <w:t xml:space="preserve"> </w:t>
      </w:r>
      <w:r w:rsidRPr="0024406E">
        <w:rPr>
          <w:sz w:val="24"/>
        </w:rPr>
        <w:t>оценивается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на</w:t>
      </w:r>
      <w:r w:rsidRPr="0024406E">
        <w:rPr>
          <w:spacing w:val="-2"/>
          <w:sz w:val="24"/>
        </w:rPr>
        <w:t xml:space="preserve"> </w:t>
      </w:r>
      <w:r w:rsidRPr="0024406E">
        <w:rPr>
          <w:b/>
          <w:sz w:val="24"/>
        </w:rPr>
        <w:t>«удовлетворительно»</w:t>
      </w:r>
      <w:r w:rsidRPr="0024406E">
        <w:rPr>
          <w:sz w:val="24"/>
        </w:rPr>
        <w:t>,</w:t>
      </w:r>
      <w:r w:rsidRPr="0024406E">
        <w:rPr>
          <w:spacing w:val="-6"/>
          <w:sz w:val="24"/>
        </w:rPr>
        <w:t xml:space="preserve"> </w:t>
      </w:r>
      <w:r w:rsidRPr="0024406E">
        <w:rPr>
          <w:sz w:val="24"/>
        </w:rPr>
        <w:t>если</w:t>
      </w:r>
      <w:r w:rsidRPr="0024406E">
        <w:rPr>
          <w:spacing w:val="-2"/>
          <w:sz w:val="24"/>
        </w:rPr>
        <w:t xml:space="preserve"> </w:t>
      </w:r>
      <w:r w:rsidRPr="0024406E">
        <w:rPr>
          <w:sz w:val="24"/>
        </w:rPr>
        <w:t>аспирант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(соискатель):</w:t>
      </w:r>
    </w:p>
    <w:p w:rsidR="00E4179B" w:rsidRPr="0024406E" w:rsidRDefault="00E4179B" w:rsidP="00E4179B">
      <w:pPr>
        <w:pStyle w:val="a3"/>
        <w:ind w:left="0" w:firstLine="709"/>
        <w:jc w:val="both"/>
      </w:pPr>
      <w:r w:rsidRPr="0024406E">
        <w:t>1) дает неполные и слабо аргументированных ответы</w:t>
      </w:r>
      <w:r w:rsidRPr="0024406E">
        <w:rPr>
          <w:spacing w:val="1"/>
        </w:rPr>
        <w:t xml:space="preserve"> </w:t>
      </w:r>
      <w:r w:rsidRPr="0024406E">
        <w:t>на вопросы, демонстрирующие</w:t>
      </w:r>
      <w:r w:rsidRPr="0024406E">
        <w:rPr>
          <w:spacing w:val="1"/>
        </w:rPr>
        <w:t xml:space="preserve"> </w:t>
      </w:r>
      <w:r w:rsidRPr="0024406E">
        <w:t>общее представление и элементарное понимание существа поставленных вопросов,</w:t>
      </w:r>
      <w:r w:rsidRPr="0024406E">
        <w:rPr>
          <w:spacing w:val="1"/>
        </w:rPr>
        <w:t xml:space="preserve"> </w:t>
      </w:r>
      <w:r w:rsidRPr="0024406E">
        <w:t>понятийного</w:t>
      </w:r>
      <w:r w:rsidRPr="0024406E">
        <w:rPr>
          <w:spacing w:val="-1"/>
        </w:rPr>
        <w:t xml:space="preserve"> </w:t>
      </w:r>
      <w:r w:rsidRPr="0024406E">
        <w:t>аппарата</w:t>
      </w:r>
      <w:r w:rsidRPr="0024406E">
        <w:rPr>
          <w:spacing w:val="-1"/>
        </w:rPr>
        <w:t xml:space="preserve"> </w:t>
      </w:r>
      <w:r w:rsidRPr="0024406E">
        <w:t>и обязательной литературы.</w:t>
      </w:r>
    </w:p>
    <w:p w:rsidR="00E4179B" w:rsidRPr="0024406E" w:rsidRDefault="00E4179B" w:rsidP="00E4179B">
      <w:pPr>
        <w:pStyle w:val="a3"/>
        <w:ind w:left="0" w:firstLine="709"/>
        <w:rPr>
          <w:sz w:val="27"/>
        </w:rPr>
      </w:pPr>
    </w:p>
    <w:p w:rsidR="00E4179B" w:rsidRPr="0024406E" w:rsidRDefault="00E4179B" w:rsidP="00E4179B">
      <w:pPr>
        <w:ind w:firstLine="709"/>
        <w:rPr>
          <w:sz w:val="24"/>
        </w:rPr>
      </w:pPr>
      <w:r w:rsidRPr="0024406E">
        <w:rPr>
          <w:sz w:val="24"/>
        </w:rPr>
        <w:t>Ответ</w:t>
      </w:r>
      <w:r w:rsidRPr="0024406E">
        <w:rPr>
          <w:spacing w:val="-4"/>
          <w:sz w:val="24"/>
        </w:rPr>
        <w:t xml:space="preserve"> </w:t>
      </w:r>
      <w:r w:rsidRPr="0024406E">
        <w:rPr>
          <w:sz w:val="24"/>
        </w:rPr>
        <w:t>оценивается</w:t>
      </w:r>
      <w:r w:rsidRPr="0024406E">
        <w:rPr>
          <w:spacing w:val="-3"/>
          <w:sz w:val="24"/>
        </w:rPr>
        <w:t xml:space="preserve"> </w:t>
      </w:r>
      <w:r w:rsidRPr="0024406E">
        <w:rPr>
          <w:b/>
          <w:sz w:val="24"/>
        </w:rPr>
        <w:t>«неудовлетворительно»</w:t>
      </w:r>
      <w:r w:rsidRPr="0024406E">
        <w:rPr>
          <w:sz w:val="24"/>
        </w:rPr>
        <w:t>,</w:t>
      </w:r>
      <w:r w:rsidRPr="0024406E">
        <w:rPr>
          <w:spacing w:val="-7"/>
          <w:sz w:val="24"/>
        </w:rPr>
        <w:t xml:space="preserve"> </w:t>
      </w:r>
      <w:r w:rsidRPr="0024406E">
        <w:rPr>
          <w:sz w:val="24"/>
        </w:rPr>
        <w:t>если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аспирант</w:t>
      </w:r>
      <w:r w:rsidRPr="0024406E">
        <w:rPr>
          <w:spacing w:val="-3"/>
          <w:sz w:val="24"/>
        </w:rPr>
        <w:t xml:space="preserve"> </w:t>
      </w:r>
      <w:r w:rsidRPr="0024406E">
        <w:rPr>
          <w:sz w:val="24"/>
        </w:rPr>
        <w:t>(соискатель):</w:t>
      </w:r>
    </w:p>
    <w:p w:rsidR="00E4179B" w:rsidRPr="0024406E" w:rsidRDefault="00E4179B" w:rsidP="00E4179B">
      <w:pPr>
        <w:pStyle w:val="a3"/>
        <w:ind w:left="0" w:firstLine="709"/>
        <w:jc w:val="both"/>
      </w:pPr>
      <w:r w:rsidRPr="0024406E">
        <w:t>1) при незнании и непонимании аспирантом (соискателем) существа экзаменационных</w:t>
      </w:r>
      <w:r w:rsidRPr="0024406E">
        <w:rPr>
          <w:spacing w:val="1"/>
        </w:rPr>
        <w:t xml:space="preserve"> </w:t>
      </w:r>
      <w:r w:rsidRPr="0024406E">
        <w:t>вопросов.</w:t>
      </w:r>
    </w:p>
    <w:p w:rsidR="00E4179B" w:rsidRPr="0024406E" w:rsidRDefault="00E4179B" w:rsidP="00E4179B">
      <w:pPr>
        <w:pStyle w:val="a3"/>
        <w:ind w:left="0" w:firstLine="709"/>
        <w:jc w:val="both"/>
      </w:pPr>
    </w:p>
    <w:p w:rsidR="00E4179B" w:rsidRPr="0024406E" w:rsidRDefault="00E4179B" w:rsidP="00E4179B">
      <w:pPr>
        <w:pStyle w:val="a3"/>
        <w:ind w:left="0" w:firstLine="709"/>
        <w:jc w:val="both"/>
      </w:pPr>
    </w:p>
    <w:p w:rsidR="00E4179B" w:rsidRPr="0024406E" w:rsidRDefault="00E4179B" w:rsidP="00E4179B">
      <w:pPr>
        <w:pStyle w:val="1"/>
        <w:ind w:left="0" w:firstLine="709"/>
      </w:pPr>
      <w:r w:rsidRPr="0024406E">
        <w:t>6. РЕКОМЕНДУЕМАЯ</w:t>
      </w:r>
      <w:r w:rsidRPr="0024406E">
        <w:rPr>
          <w:spacing w:val="-6"/>
        </w:rPr>
        <w:t xml:space="preserve"> </w:t>
      </w:r>
      <w:r w:rsidRPr="0024406E">
        <w:t>ЛИТЕРАТУРА</w:t>
      </w:r>
    </w:p>
    <w:p w:rsidR="00E4179B" w:rsidRPr="0024406E" w:rsidRDefault="00E4179B" w:rsidP="00E4179B">
      <w:pPr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6.1. Основная литература</w:t>
      </w:r>
    </w:p>
    <w:p w:rsidR="00E4179B" w:rsidRPr="0024406E" w:rsidRDefault="00E4179B" w:rsidP="00E4179B">
      <w:pPr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6.1.1. Электронные учебные издания/учебники, учебные пособия в библиотеке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7180"/>
        <w:gridCol w:w="1611"/>
      </w:tblGrid>
      <w:tr w:rsidR="00E4179B" w:rsidRPr="0024406E" w:rsidTr="00D210BA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lastRenderedPageBreak/>
              <w:t>№ пп.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Количество экземпляров в библиотеке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Терапевтическая стоматология [Электронный ресурс]: национальное руководство / под ред. Л.А. Дмитриевой, Ю.М. Максимовского. - 2-е изд., перераб. и доп. - М.: ГЭОТАР-Медиа, 2015. - http://www.rosmedlib.ru/book/ISBN9785970434765.html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Лучевая диагностика в стоматологии: национальное руководство / гл. ред. Тома А.Ю. Васильев. – М.: ГЕОТАР-Медиа, 2010. – 288 с. – (Серия «Национальные руководства по лучевой диагностике и терапии» / гл. ред. Серии С.К. Терновой)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2 экз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Хирургическая стоматология и челюстно-лицевая хирургия [Электронный ресурс]: Национальное руководство / Под ред. А.А. Кулакова, Т.Г. Робустовой, А.И. Неробеева. - М.: ГЭОТАР-Медиа, 2015. - (Серия "Национальные руководства"). - http://www.rosmedlib.ru/book/ISBN9785970437278.html.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ru-RU"/>
              </w:rPr>
            </w:pP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Ортопедическая стоматология: национальное руководство [Электронный ресурс] / под ред. И.Ю. Лебеденко, С.Д. Арутюнова, А. Н. Ряховского, Г. Т. Салеевой, Р. А. Сале-ева - М.: ГЭОТАР-Медиа, 2016. </w:t>
            </w: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ru-RU"/>
              </w:rPr>
              <w:t xml:space="preserve">824 </w:t>
            </w: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ru-RU"/>
              </w:rPr>
              <w:t xml:space="preserve">.: </w:t>
            </w: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ил</w:t>
            </w:r>
            <w:r w:rsidRPr="0024406E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ru-RU"/>
              </w:rPr>
              <w:t>. ISBN 978-5-9704-3582-3. http://www. rosmed-lib.ru/book/ISBN9785970435823.html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4406E">
              <w:rPr>
                <w:rFonts w:eastAsia="Calibri"/>
                <w:sz w:val="24"/>
                <w:szCs w:val="24"/>
                <w:lang w:val="en-US" w:eastAsia="ru-RU"/>
              </w:rPr>
              <w:t>Электронный ресурс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24406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406E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Детская терапевтическая стоматология [Электронный ресурс] / Под ред. В.К. Леонтьева, Л.П. Кисельниковой - М.: ГЭОТАР-Медиа, 2010. - http://www.rosmedlib.ru/book/ISBN9785970417034.html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4406E">
              <w:rPr>
                <w:rFonts w:eastAsia="Calibri"/>
                <w:sz w:val="24"/>
                <w:szCs w:val="24"/>
                <w:lang w:val="en-US" w:eastAsia="ru-RU"/>
              </w:rPr>
              <w:t>Электронный ресурс</w:t>
            </w:r>
          </w:p>
        </w:tc>
      </w:tr>
      <w:tr w:rsidR="00E4179B" w:rsidRPr="0024406E" w:rsidTr="00D210B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406E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Лучевая диагностика в педиатрии [Электронный ресурс]: национальное руководство / Васильев А.Ю., Выклюк М.В., Зубарева Е.А. и др. Под ред. А.Ю. Васильева, С.К. Тернового. - М.: ГЭОТАР-Медиа, 2010. - (Серия "Национальные руководства по лучевой диагностике и терапии"). - http://www.rosmedlib.ru/book/ISBN9785970413517.html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9B" w:rsidRPr="0024406E" w:rsidRDefault="00E4179B" w:rsidP="00D210BA">
            <w:pPr>
              <w:tabs>
                <w:tab w:val="left" w:pos="70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sz w:val="24"/>
                <w:szCs w:val="24"/>
                <w:lang w:eastAsia="ru-RU"/>
              </w:rPr>
              <w:t>Электронный ресурс</w:t>
            </w:r>
          </w:p>
        </w:tc>
      </w:tr>
    </w:tbl>
    <w:p w:rsidR="00E4179B" w:rsidRPr="0024406E" w:rsidRDefault="00E4179B" w:rsidP="00E4179B">
      <w:pPr>
        <w:widowControl/>
        <w:tabs>
          <w:tab w:val="left" w:pos="284"/>
        </w:tabs>
        <w:autoSpaceDE/>
        <w:autoSpaceDN/>
        <w:ind w:firstLine="709"/>
        <w:rPr>
          <w:iCs/>
          <w:sz w:val="24"/>
          <w:szCs w:val="24"/>
          <w:lang w:eastAsia="ru-RU"/>
        </w:rPr>
      </w:pPr>
    </w:p>
    <w:p w:rsidR="00E4179B" w:rsidRPr="0024406E" w:rsidRDefault="00E4179B" w:rsidP="00E4179B">
      <w:pPr>
        <w:widowControl/>
        <w:tabs>
          <w:tab w:val="left" w:pos="284"/>
        </w:tabs>
        <w:autoSpaceDE/>
        <w:autoSpaceDN/>
        <w:ind w:firstLine="709"/>
        <w:rPr>
          <w:iCs/>
          <w:sz w:val="24"/>
          <w:szCs w:val="24"/>
          <w:lang w:eastAsia="ru-RU"/>
        </w:rPr>
      </w:pPr>
    </w:p>
    <w:p w:rsidR="00E4179B" w:rsidRPr="0024406E" w:rsidRDefault="00E4179B">
      <w:pPr>
        <w:pStyle w:val="a3"/>
        <w:ind w:left="0"/>
        <w:rPr>
          <w:sz w:val="26"/>
        </w:rPr>
      </w:pPr>
    </w:p>
    <w:p w:rsidR="0027333B" w:rsidRPr="0024406E" w:rsidRDefault="0027333B">
      <w:pPr>
        <w:pStyle w:val="a3"/>
        <w:spacing w:before="7"/>
        <w:ind w:left="0"/>
        <w:rPr>
          <w:sz w:val="29"/>
        </w:rPr>
      </w:pP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 xml:space="preserve">6.1.2. Электронные базы данных, к которым обеспечен доступ. </w:t>
      </w:r>
    </w:p>
    <w:p w:rsidR="0031453E" w:rsidRPr="0024406E" w:rsidRDefault="0031453E" w:rsidP="0031453E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31453E" w:rsidRPr="0024406E" w:rsidRDefault="0031453E" w:rsidP="0031453E">
      <w:pPr>
        <w:widowControl/>
        <w:autoSpaceDE/>
        <w:autoSpaceDN/>
        <w:jc w:val="center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Собственные ресурсы Казанского ГМУ</w:t>
      </w:r>
    </w:p>
    <w:p w:rsidR="0031453E" w:rsidRPr="0024406E" w:rsidRDefault="0031453E" w:rsidP="0031453E">
      <w:pPr>
        <w:widowControl/>
        <w:autoSpaceDE/>
        <w:autoSpaceDN/>
        <w:rPr>
          <w:b/>
          <w:sz w:val="28"/>
          <w:szCs w:val="28"/>
        </w:rPr>
      </w:pPr>
    </w:p>
    <w:p w:rsidR="0031453E" w:rsidRPr="0024406E" w:rsidRDefault="0031453E" w:rsidP="0031453E">
      <w:pPr>
        <w:widowControl/>
        <w:numPr>
          <w:ilvl w:val="0"/>
          <w:numId w:val="13"/>
        </w:numPr>
        <w:autoSpaceDE/>
        <w:autoSpaceDN/>
        <w:spacing w:before="60" w:after="200" w:line="260" w:lineRule="auto"/>
        <w:contextualSpacing/>
        <w:jc w:val="both"/>
        <w:rPr>
          <w:sz w:val="24"/>
          <w:szCs w:val="24"/>
        </w:rPr>
      </w:pPr>
      <w:r w:rsidRPr="0024406E">
        <w:rPr>
          <w:sz w:val="24"/>
          <w:szCs w:val="24"/>
        </w:rPr>
        <w:t xml:space="preserve">Электронный каталог научной библиотеки Казанского ГМУ </w:t>
      </w:r>
      <w:hyperlink r:id="rId7" w:history="1">
        <w:r w:rsidRPr="0024406E">
          <w:rPr>
            <w:color w:val="0000FF"/>
            <w:sz w:val="24"/>
            <w:szCs w:val="24"/>
            <w:u w:val="single"/>
          </w:rPr>
          <w:t>http://lib.kazangmu.ru/jirbis2/index.php?option=com_irbis&amp;view=irbis&amp;Itemid=108&amp;lang=ru</w:t>
        </w:r>
      </w:hyperlink>
    </w:p>
    <w:p w:rsidR="0031453E" w:rsidRPr="0024406E" w:rsidRDefault="0031453E" w:rsidP="0031453E">
      <w:pPr>
        <w:widowControl/>
        <w:numPr>
          <w:ilvl w:val="0"/>
          <w:numId w:val="13"/>
        </w:numPr>
        <w:autoSpaceDE/>
        <w:autoSpaceDN/>
        <w:spacing w:before="240" w:after="200" w:line="260" w:lineRule="auto"/>
        <w:contextualSpacing/>
        <w:jc w:val="both"/>
        <w:rPr>
          <w:color w:val="0000FF"/>
          <w:sz w:val="24"/>
          <w:szCs w:val="24"/>
          <w:u w:val="single"/>
        </w:rPr>
      </w:pPr>
      <w:r w:rsidRPr="0024406E">
        <w:rPr>
          <w:sz w:val="24"/>
          <w:szCs w:val="24"/>
          <w:lang w:eastAsia="ru-RU"/>
        </w:rPr>
        <w:t xml:space="preserve">Электронно-библиотечная система КГМУ (ЭБС КГМУ). Выписка из реестра зарегистрированных СМИ Эл № ФС77-78830 от 30.07.2020 г. </w:t>
      </w:r>
      <w:hyperlink r:id="rId8" w:history="1">
        <w:r w:rsidRPr="0024406E">
          <w:rPr>
            <w:color w:val="0000FF"/>
            <w:sz w:val="24"/>
            <w:szCs w:val="24"/>
            <w:u w:val="single"/>
          </w:rPr>
          <w:t>https://lib-kazangmu.ru/</w:t>
        </w:r>
      </w:hyperlink>
    </w:p>
    <w:p w:rsidR="0031453E" w:rsidRPr="0024406E" w:rsidRDefault="0031453E" w:rsidP="0031453E">
      <w:pPr>
        <w:widowControl/>
        <w:autoSpaceDE/>
        <w:autoSpaceDN/>
        <w:spacing w:before="240" w:after="200"/>
        <w:contextualSpacing/>
        <w:rPr>
          <w:sz w:val="24"/>
          <w:szCs w:val="24"/>
          <w:lang w:eastAsia="ru-RU"/>
        </w:rPr>
      </w:pPr>
    </w:p>
    <w:p w:rsidR="0031453E" w:rsidRPr="0024406E" w:rsidRDefault="0031453E" w:rsidP="0031453E">
      <w:pPr>
        <w:widowControl/>
        <w:autoSpaceDE/>
        <w:autoSpaceDN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Электронные ресурсы, сформированные на основании прямых договоров</w:t>
      </w:r>
    </w:p>
    <w:p w:rsidR="0031453E" w:rsidRPr="0024406E" w:rsidRDefault="0031453E" w:rsidP="0031453E">
      <w:pPr>
        <w:widowControl/>
        <w:autoSpaceDE/>
        <w:autoSpaceDN/>
        <w:rPr>
          <w:sz w:val="24"/>
          <w:szCs w:val="24"/>
        </w:rPr>
      </w:pPr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240" w:after="200" w:line="260" w:lineRule="auto"/>
        <w:contextualSpacing/>
        <w:jc w:val="both"/>
        <w:rPr>
          <w:sz w:val="24"/>
          <w:szCs w:val="24"/>
        </w:rPr>
      </w:pPr>
      <w:r w:rsidRPr="0024406E">
        <w:rPr>
          <w:sz w:val="24"/>
          <w:szCs w:val="24"/>
          <w:lang w:eastAsia="ru-RU"/>
        </w:rPr>
        <w:t xml:space="preserve">Студенческая электронная библиотека «Консультант студента» </w:t>
      </w:r>
      <w:hyperlink r:id="rId9" w:history="1">
        <w:r w:rsidRPr="0024406E">
          <w:rPr>
            <w:color w:val="0000FF"/>
            <w:sz w:val="24"/>
            <w:szCs w:val="24"/>
            <w:u w:val="single"/>
            <w:lang w:eastAsia="ru-RU"/>
          </w:rPr>
          <w:t>http://www.studentlibrary.ru</w:t>
        </w:r>
      </w:hyperlink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60" w:after="200" w:line="260" w:lineRule="auto"/>
        <w:contextualSpacing/>
        <w:jc w:val="both"/>
        <w:rPr>
          <w:sz w:val="24"/>
          <w:szCs w:val="24"/>
        </w:rPr>
      </w:pPr>
      <w:r w:rsidRPr="0024406E">
        <w:rPr>
          <w:sz w:val="24"/>
          <w:szCs w:val="24"/>
        </w:rPr>
        <w:t xml:space="preserve">Консультант врача – электронная медицинская библиотека </w:t>
      </w:r>
      <w:hyperlink r:id="rId10" w:history="1">
        <w:r w:rsidRPr="0024406E">
          <w:rPr>
            <w:color w:val="0000FF"/>
            <w:sz w:val="24"/>
            <w:szCs w:val="24"/>
            <w:u w:val="single"/>
          </w:rPr>
          <w:t>http://www.rosmedlib.ru</w:t>
        </w:r>
      </w:hyperlink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60" w:after="200" w:line="260" w:lineRule="auto"/>
        <w:contextualSpacing/>
        <w:jc w:val="both"/>
        <w:rPr>
          <w:sz w:val="24"/>
          <w:szCs w:val="24"/>
        </w:rPr>
      </w:pPr>
      <w:r w:rsidRPr="0024406E">
        <w:rPr>
          <w:sz w:val="24"/>
          <w:szCs w:val="24"/>
        </w:rPr>
        <w:lastRenderedPageBreak/>
        <w:t>Электронная база данных «</w:t>
      </w:r>
      <w:r w:rsidRPr="0024406E">
        <w:rPr>
          <w:sz w:val="24"/>
          <w:szCs w:val="24"/>
          <w:lang w:val="en-US"/>
        </w:rPr>
        <w:t>ClinicalKey</w:t>
      </w:r>
      <w:r w:rsidRPr="0024406E">
        <w:rPr>
          <w:sz w:val="24"/>
          <w:szCs w:val="24"/>
        </w:rPr>
        <w:t xml:space="preserve">» </w:t>
      </w:r>
      <w:hyperlink r:id="rId11" w:history="1">
        <w:r w:rsidRPr="0024406E">
          <w:rPr>
            <w:color w:val="0000FF"/>
            <w:sz w:val="24"/>
            <w:szCs w:val="24"/>
            <w:u w:val="single"/>
            <w:lang w:val="en-US"/>
          </w:rPr>
          <w:t>www</w:t>
        </w:r>
        <w:r w:rsidRPr="0024406E">
          <w:rPr>
            <w:color w:val="0000FF"/>
            <w:sz w:val="24"/>
            <w:szCs w:val="24"/>
            <w:u w:val="single"/>
          </w:rPr>
          <w:t>.</w:t>
        </w:r>
        <w:r w:rsidRPr="0024406E">
          <w:rPr>
            <w:color w:val="0000FF"/>
            <w:sz w:val="24"/>
            <w:szCs w:val="24"/>
            <w:u w:val="single"/>
            <w:lang w:val="en-US"/>
          </w:rPr>
          <w:t>clinicalkey</w:t>
        </w:r>
        <w:r w:rsidRPr="0024406E">
          <w:rPr>
            <w:color w:val="0000FF"/>
            <w:sz w:val="24"/>
            <w:szCs w:val="24"/>
            <w:u w:val="single"/>
          </w:rPr>
          <w:t>.</w:t>
        </w:r>
        <w:r w:rsidRPr="0024406E">
          <w:rPr>
            <w:color w:val="0000FF"/>
            <w:sz w:val="24"/>
            <w:szCs w:val="24"/>
            <w:u w:val="single"/>
            <w:lang w:val="en-US"/>
          </w:rPr>
          <w:t>com</w:t>
        </w:r>
      </w:hyperlink>
      <w:r w:rsidRPr="0024406E">
        <w:rPr>
          <w:color w:val="0000FF"/>
          <w:sz w:val="24"/>
          <w:szCs w:val="24"/>
          <w:u w:val="single"/>
        </w:rPr>
        <w:t xml:space="preserve"> </w:t>
      </w:r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60" w:line="260" w:lineRule="auto"/>
        <w:contextualSpacing/>
        <w:jc w:val="both"/>
        <w:rPr>
          <w:sz w:val="24"/>
          <w:szCs w:val="24"/>
          <w:lang w:val="en-US"/>
        </w:rPr>
      </w:pPr>
      <w:r w:rsidRPr="0024406E">
        <w:rPr>
          <w:sz w:val="24"/>
          <w:szCs w:val="24"/>
          <w:lang w:val="en-US"/>
        </w:rPr>
        <w:t xml:space="preserve">ClinicalKey Student </w:t>
      </w:r>
      <w:hyperlink r:id="rId12" w:history="1">
        <w:r w:rsidRPr="0024406E">
          <w:rPr>
            <w:color w:val="0000FF"/>
            <w:sz w:val="24"/>
            <w:szCs w:val="24"/>
            <w:u w:val="single"/>
            <w:lang w:val="en-US"/>
          </w:rPr>
          <w:t>https://www.clinicalkey.com/student/</w:t>
        </w:r>
      </w:hyperlink>
      <w:r w:rsidRPr="0024406E">
        <w:rPr>
          <w:sz w:val="24"/>
          <w:szCs w:val="24"/>
          <w:lang w:val="en-US"/>
        </w:rPr>
        <w:t xml:space="preserve"> </w:t>
      </w:r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60" w:after="200" w:line="260" w:lineRule="auto"/>
        <w:contextualSpacing/>
        <w:jc w:val="both"/>
        <w:rPr>
          <w:sz w:val="24"/>
          <w:szCs w:val="24"/>
        </w:rPr>
      </w:pPr>
      <w:r w:rsidRPr="0024406E">
        <w:rPr>
          <w:sz w:val="24"/>
          <w:szCs w:val="24"/>
        </w:rPr>
        <w:t>Научная электронная библиотека elibrary.</w:t>
      </w:r>
      <w:r w:rsidRPr="0024406E">
        <w:rPr>
          <w:sz w:val="24"/>
          <w:szCs w:val="24"/>
          <w:lang w:val="en-US"/>
        </w:rPr>
        <w:t>ru</w:t>
      </w:r>
      <w:r w:rsidRPr="0024406E">
        <w:rPr>
          <w:sz w:val="24"/>
          <w:szCs w:val="24"/>
        </w:rPr>
        <w:t xml:space="preserve"> </w:t>
      </w:r>
      <w:hyperlink r:id="rId13" w:history="1">
        <w:r w:rsidRPr="0024406E">
          <w:rPr>
            <w:color w:val="0000FF"/>
            <w:sz w:val="24"/>
            <w:szCs w:val="24"/>
            <w:u w:val="single"/>
          </w:rPr>
          <w:t>http://elibrary.ru</w:t>
        </w:r>
      </w:hyperlink>
    </w:p>
    <w:p w:rsidR="0031453E" w:rsidRPr="0024406E" w:rsidRDefault="0031453E" w:rsidP="0031453E">
      <w:pPr>
        <w:widowControl/>
        <w:numPr>
          <w:ilvl w:val="0"/>
          <w:numId w:val="12"/>
        </w:numPr>
        <w:autoSpaceDE/>
        <w:autoSpaceDN/>
        <w:spacing w:before="60" w:after="200" w:line="260" w:lineRule="auto"/>
        <w:contextualSpacing/>
        <w:jc w:val="both"/>
        <w:rPr>
          <w:sz w:val="28"/>
          <w:szCs w:val="28"/>
        </w:rPr>
      </w:pPr>
      <w:r w:rsidRPr="0024406E">
        <w:rPr>
          <w:sz w:val="24"/>
          <w:szCs w:val="24"/>
          <w:lang w:eastAsia="ru-RU"/>
        </w:rPr>
        <w:t>Онлайн-версия системы «КонсультантПлюс: Студент»</w:t>
      </w:r>
      <w:r w:rsidRPr="0024406E">
        <w:rPr>
          <w:sz w:val="24"/>
          <w:szCs w:val="24"/>
        </w:rPr>
        <w:t xml:space="preserve"> </w:t>
      </w:r>
      <w:hyperlink r:id="rId14" w:history="1">
        <w:r w:rsidRPr="0024406E">
          <w:rPr>
            <w:color w:val="0000FF"/>
            <w:sz w:val="24"/>
            <w:szCs w:val="24"/>
            <w:u w:val="single"/>
          </w:rPr>
          <w:t>https://student2.consultant.ru/cgi/online.cgi?req=home;rnd=0.5673884906746562</w:t>
        </w:r>
      </w:hyperlink>
      <w:r w:rsidRPr="0024406E">
        <w:rPr>
          <w:sz w:val="28"/>
          <w:szCs w:val="28"/>
        </w:rPr>
        <w:t xml:space="preserve"> </w:t>
      </w:r>
    </w:p>
    <w:p w:rsidR="0031453E" w:rsidRPr="0024406E" w:rsidRDefault="0031453E" w:rsidP="0031453E">
      <w:pPr>
        <w:widowControl/>
        <w:autoSpaceDE/>
        <w:autoSpaceDN/>
        <w:spacing w:before="60" w:after="200" w:line="260" w:lineRule="auto"/>
        <w:contextualSpacing/>
        <w:jc w:val="both"/>
        <w:rPr>
          <w:sz w:val="28"/>
          <w:szCs w:val="28"/>
        </w:rPr>
      </w:pPr>
    </w:p>
    <w:p w:rsidR="0031453E" w:rsidRPr="0024406E" w:rsidRDefault="0031453E" w:rsidP="0031453E">
      <w:pPr>
        <w:widowControl/>
        <w:autoSpaceDE/>
        <w:autoSpaceDN/>
        <w:adjustRightInd w:val="0"/>
        <w:spacing w:before="60" w:line="260" w:lineRule="auto"/>
        <w:ind w:left="360"/>
        <w:jc w:val="both"/>
        <w:rPr>
          <w:rFonts w:eastAsia="Calibri"/>
          <w:b/>
          <w:color w:val="000000"/>
          <w:spacing w:val="-6"/>
          <w:sz w:val="24"/>
          <w:szCs w:val="24"/>
        </w:rPr>
      </w:pPr>
      <w:r w:rsidRPr="0024406E">
        <w:rPr>
          <w:rFonts w:eastAsia="Calibri"/>
          <w:b/>
          <w:color w:val="000000"/>
          <w:spacing w:val="-6"/>
          <w:sz w:val="24"/>
          <w:szCs w:val="24"/>
        </w:rPr>
        <w:t>Специализированные информационные ресурсы (пульмонология)</w:t>
      </w:r>
    </w:p>
    <w:p w:rsidR="0031453E" w:rsidRPr="0024406E" w:rsidRDefault="0031453E" w:rsidP="0031453E">
      <w:pPr>
        <w:widowControl/>
        <w:adjustRightInd w:val="0"/>
        <w:rPr>
          <w:rFonts w:eastAsia="Calibri"/>
          <w:b/>
          <w:color w:val="000000"/>
          <w:spacing w:val="-6"/>
          <w:sz w:val="24"/>
          <w:szCs w:val="24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  <w:r w:rsidRPr="0024406E">
        <w:rPr>
          <w:rFonts w:eastAsia="Calibri"/>
          <w:color w:val="000000"/>
          <w:spacing w:val="-6"/>
          <w:sz w:val="24"/>
          <w:szCs w:val="24"/>
        </w:rPr>
        <w:t xml:space="preserve">Российское респираторное общество </w:t>
      </w:r>
      <w:hyperlink r:id="rId15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</w:rPr>
          <w:t>http://www.pulmonology.ru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  <w:r w:rsidRPr="0024406E">
        <w:rPr>
          <w:rFonts w:eastAsia="Calibri"/>
          <w:color w:val="000000"/>
          <w:spacing w:val="-6"/>
          <w:sz w:val="24"/>
          <w:szCs w:val="24"/>
        </w:rPr>
        <w:t xml:space="preserve">Электронный научно-медицинский журнал «Фтизиатрия и пульмонология» </w:t>
      </w:r>
      <w:hyperlink r:id="rId16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</w:rPr>
          <w:t>http://www.ftiziopulmo.ru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  <w:r w:rsidRPr="0024406E">
        <w:rPr>
          <w:rFonts w:eastAsia="Calibri"/>
          <w:color w:val="000000"/>
          <w:spacing w:val="-6"/>
          <w:sz w:val="24"/>
          <w:szCs w:val="24"/>
          <w:lang w:val="en-US"/>
        </w:rPr>
        <w:t xml:space="preserve">American College of Chest Physicians - Center of Excellence for Learning and Teaching </w:t>
      </w:r>
      <w:hyperlink r:id="rId17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  <w:lang w:val="en-US"/>
          </w:rPr>
          <w:t>http://www.chestnet.org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  <w:r w:rsidRPr="0024406E">
        <w:rPr>
          <w:rFonts w:eastAsia="Calibri"/>
          <w:color w:val="000000"/>
          <w:spacing w:val="-6"/>
          <w:sz w:val="24"/>
          <w:szCs w:val="24"/>
          <w:lang w:val="en-US"/>
        </w:rPr>
        <w:t xml:space="preserve">American Journal of Respiratory and Critical Care Medicine </w:t>
      </w:r>
      <w:hyperlink r:id="rId18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  <w:lang w:val="en-US"/>
          </w:rPr>
          <w:t>http://ajrccm.atsjournals.org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  <w:r w:rsidRPr="0024406E">
        <w:rPr>
          <w:rFonts w:eastAsia="Calibri"/>
          <w:color w:val="000000"/>
          <w:spacing w:val="-6"/>
          <w:sz w:val="24"/>
          <w:szCs w:val="24"/>
          <w:lang w:val="en-US"/>
        </w:rPr>
        <w:t xml:space="preserve">Chest Medicine Online </w:t>
      </w:r>
      <w:hyperlink r:id="rId19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  <w:lang w:val="en-US"/>
          </w:rPr>
          <w:t>http://www.priory.com/chest.htm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  <w:lang w:val="en-US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  <w:r w:rsidRPr="0024406E">
        <w:rPr>
          <w:rFonts w:eastAsia="Calibri"/>
          <w:color w:val="000000"/>
          <w:spacing w:val="-6"/>
          <w:sz w:val="24"/>
          <w:szCs w:val="24"/>
        </w:rPr>
        <w:t xml:space="preserve">Европейское респираторное общество </w:t>
      </w:r>
      <w:hyperlink r:id="rId20" w:history="1">
        <w:r w:rsidRPr="0024406E">
          <w:rPr>
            <w:rFonts w:eastAsia="Calibri"/>
            <w:color w:val="0000FF"/>
            <w:spacing w:val="-6"/>
            <w:sz w:val="24"/>
            <w:szCs w:val="24"/>
            <w:u w:val="single"/>
          </w:rPr>
          <w:t>http://www.ersnet.org</w:t>
        </w:r>
      </w:hyperlink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4"/>
          <w:szCs w:val="24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b/>
          <w:color w:val="000000"/>
          <w:spacing w:val="-6"/>
          <w:sz w:val="24"/>
          <w:szCs w:val="24"/>
        </w:rPr>
      </w:pPr>
      <w:r w:rsidRPr="0024406E">
        <w:rPr>
          <w:rFonts w:eastAsia="Calibri"/>
          <w:b/>
          <w:color w:val="000000"/>
          <w:spacing w:val="-6"/>
          <w:sz w:val="24"/>
          <w:szCs w:val="24"/>
        </w:rPr>
        <w:t>Предметно-тематические медицинские каталоги и базы научных статей и данных</w:t>
      </w:r>
    </w:p>
    <w:p w:rsidR="0031453E" w:rsidRPr="0024406E" w:rsidRDefault="0031453E" w:rsidP="0031453E">
      <w:pPr>
        <w:widowControl/>
        <w:adjustRightInd w:val="0"/>
        <w:rPr>
          <w:rFonts w:eastAsia="Calibri"/>
          <w:b/>
          <w:color w:val="000000"/>
          <w:spacing w:val="-6"/>
          <w:sz w:val="24"/>
          <w:szCs w:val="24"/>
        </w:rPr>
      </w:pPr>
    </w:p>
    <w:p w:rsidR="0031453E" w:rsidRPr="0024406E" w:rsidRDefault="0031453E" w:rsidP="0031453E">
      <w:pPr>
        <w:widowControl/>
        <w:numPr>
          <w:ilvl w:val="0"/>
          <w:numId w:val="11"/>
        </w:numPr>
        <w:autoSpaceDE/>
        <w:autoSpaceDN/>
        <w:adjustRightInd w:val="0"/>
        <w:spacing w:before="60" w:line="260" w:lineRule="auto"/>
        <w:jc w:val="both"/>
        <w:rPr>
          <w:rFonts w:eastAsia="Calibri"/>
          <w:b/>
          <w:bCs/>
          <w:color w:val="000000"/>
          <w:spacing w:val="-6"/>
          <w:sz w:val="23"/>
          <w:szCs w:val="23"/>
        </w:rPr>
      </w:pPr>
      <w:r w:rsidRPr="0024406E">
        <w:rPr>
          <w:rFonts w:eastAsia="Calibri"/>
          <w:b/>
          <w:bCs/>
          <w:color w:val="000000"/>
          <w:spacing w:val="-6"/>
          <w:sz w:val="23"/>
          <w:szCs w:val="23"/>
        </w:rPr>
        <w:t xml:space="preserve">Русскоязычные ресурсы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Мedline: Медико-биологический информационный портал для специалистов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http://www.medline.ru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FF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1. Медицинские Конференции (сайт последипломного образования врачей)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http://www.medico.ru </w:t>
      </w:r>
    </w:p>
    <w:p w:rsidR="0031453E" w:rsidRPr="0024406E" w:rsidRDefault="0031453E" w:rsidP="0031453E">
      <w:pPr>
        <w:widowControl/>
        <w:adjustRightInd w:val="0"/>
        <w:spacing w:after="27"/>
        <w:rPr>
          <w:rFonts w:eastAsia="Calibri"/>
          <w:color w:val="0000FF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1. Медицинский образовательный портал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http://www.WebMedinfo.ru </w:t>
      </w:r>
    </w:p>
    <w:p w:rsidR="0031453E" w:rsidRPr="0024406E" w:rsidRDefault="0031453E" w:rsidP="0031453E">
      <w:pPr>
        <w:widowControl/>
        <w:adjustRightInd w:val="0"/>
        <w:spacing w:after="27"/>
        <w:rPr>
          <w:rFonts w:eastAsia="Calibri"/>
          <w:color w:val="000000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2. Medpro Медицина для профессионалов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http://www.medpro.ru </w:t>
      </w:r>
    </w:p>
    <w:p w:rsidR="0031453E" w:rsidRPr="0024406E" w:rsidRDefault="0031453E" w:rsidP="0031453E">
      <w:pPr>
        <w:widowControl/>
        <w:adjustRightInd w:val="0"/>
        <w:spacing w:after="27"/>
        <w:rPr>
          <w:rFonts w:eastAsia="Calibri"/>
          <w:color w:val="000000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3. Medinternet </w:t>
      </w:r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http://www.medinternet.ru </w:t>
      </w:r>
    </w:p>
    <w:p w:rsidR="0031453E" w:rsidRPr="0024406E" w:rsidRDefault="0031453E" w:rsidP="0031453E">
      <w:pPr>
        <w:widowControl/>
        <w:adjustRightInd w:val="0"/>
        <w:spacing w:after="27"/>
        <w:rPr>
          <w:rFonts w:eastAsia="Calibri"/>
          <w:color w:val="000000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4. Medscape </w:t>
      </w:r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http://www.medscape.com </w:t>
      </w:r>
    </w:p>
    <w:p w:rsidR="0031453E" w:rsidRPr="0024406E" w:rsidRDefault="0031453E" w:rsidP="0031453E">
      <w:pPr>
        <w:widowControl/>
        <w:adjustRightInd w:val="0"/>
        <w:spacing w:after="27"/>
        <w:rPr>
          <w:rFonts w:eastAsia="Calibri"/>
          <w:color w:val="0000FF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6. Меднавигатор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http://www.mednavigator.ru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FF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7. Медпоиск </w:t>
      </w:r>
      <w:r w:rsidRPr="0024406E">
        <w:rPr>
          <w:rFonts w:eastAsia="Calibri"/>
          <w:color w:val="0000FF"/>
          <w:spacing w:val="-6"/>
          <w:sz w:val="23"/>
          <w:szCs w:val="23"/>
        </w:rPr>
        <w:t xml:space="preserve">http://www.medpoisk.ru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FF"/>
          <w:spacing w:val="-6"/>
          <w:sz w:val="23"/>
          <w:szCs w:val="23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b/>
          <w:bCs/>
          <w:color w:val="000000"/>
          <w:spacing w:val="-6"/>
          <w:sz w:val="23"/>
          <w:szCs w:val="23"/>
        </w:rPr>
      </w:pPr>
      <w:r w:rsidRPr="0024406E">
        <w:rPr>
          <w:rFonts w:eastAsia="Calibri"/>
          <w:b/>
          <w:bCs/>
          <w:color w:val="000000"/>
          <w:spacing w:val="-6"/>
          <w:sz w:val="23"/>
          <w:szCs w:val="23"/>
        </w:rPr>
        <w:t xml:space="preserve">б. Зарубежные ресурсы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</w:rPr>
      </w:pP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</w:rPr>
      </w:pPr>
      <w:r w:rsidRPr="0024406E">
        <w:rPr>
          <w:rFonts w:eastAsia="Calibri"/>
          <w:color w:val="000000"/>
          <w:spacing w:val="-6"/>
          <w:sz w:val="23"/>
          <w:szCs w:val="23"/>
        </w:rPr>
        <w:t xml:space="preserve">1.Amicus Medicus (Медицинский информационный портал, доступ на рус. языке)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2. Google Scholar </w:t>
      </w:r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http://scholar.google.com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3. Health Gate </w:t>
      </w:r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http://www.healthgate.com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00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4. Medical Matrix </w:t>
      </w:r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http://www.medmatrix.org </w:t>
      </w:r>
    </w:p>
    <w:p w:rsidR="0031453E" w:rsidRPr="0024406E" w:rsidRDefault="0031453E" w:rsidP="0031453E">
      <w:pPr>
        <w:widowControl/>
        <w:adjustRightInd w:val="0"/>
        <w:rPr>
          <w:rFonts w:eastAsia="Calibri"/>
          <w:color w:val="0000FF"/>
          <w:spacing w:val="-6"/>
          <w:sz w:val="23"/>
          <w:szCs w:val="23"/>
          <w:lang w:val="en-US"/>
        </w:rPr>
      </w:pPr>
      <w:r w:rsidRPr="0024406E">
        <w:rPr>
          <w:rFonts w:eastAsia="Calibri"/>
          <w:color w:val="000000"/>
          <w:spacing w:val="-6"/>
          <w:sz w:val="23"/>
          <w:szCs w:val="23"/>
          <w:lang w:val="en-US"/>
        </w:rPr>
        <w:t xml:space="preserve">5.Medpagetoday.com </w:t>
      </w:r>
      <w:hyperlink r:id="rId21" w:history="1">
        <w:r w:rsidRPr="0024406E">
          <w:rPr>
            <w:rFonts w:eastAsia="Calibri"/>
            <w:color w:val="0000FF"/>
            <w:spacing w:val="-6"/>
            <w:sz w:val="23"/>
            <w:szCs w:val="23"/>
            <w:u w:val="single"/>
            <w:lang w:val="en-US"/>
          </w:rPr>
          <w:t>http://www.medpagetoday.com</w:t>
        </w:r>
      </w:hyperlink>
      <w:r w:rsidRPr="0024406E">
        <w:rPr>
          <w:rFonts w:eastAsia="Calibri"/>
          <w:color w:val="0000FF"/>
          <w:spacing w:val="-6"/>
          <w:sz w:val="23"/>
          <w:szCs w:val="23"/>
          <w:lang w:val="en-US"/>
        </w:rPr>
        <w:t xml:space="preserve"> </w:t>
      </w:r>
    </w:p>
    <w:p w:rsidR="0031453E" w:rsidRPr="0024406E" w:rsidRDefault="0031453E" w:rsidP="0031453E">
      <w:pPr>
        <w:widowControl/>
        <w:autoSpaceDE/>
        <w:autoSpaceDN/>
        <w:spacing w:after="200" w:line="276" w:lineRule="auto"/>
        <w:ind w:left="720"/>
        <w:contextualSpacing/>
        <w:rPr>
          <w:sz w:val="28"/>
          <w:szCs w:val="28"/>
          <w:lang w:val="en-US"/>
        </w:rPr>
      </w:pPr>
      <w:r w:rsidRPr="0024406E">
        <w:rPr>
          <w:sz w:val="23"/>
          <w:szCs w:val="23"/>
          <w:lang w:val="en-US"/>
        </w:rPr>
        <w:t xml:space="preserve">6.The Lancet.com </w:t>
      </w:r>
      <w:r w:rsidRPr="0024406E">
        <w:rPr>
          <w:color w:val="0000FF"/>
          <w:sz w:val="23"/>
          <w:szCs w:val="23"/>
          <w:lang w:val="en-US"/>
        </w:rPr>
        <w:t>http://www.thelancet.com</w:t>
      </w: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  <w:lang w:val="en-US"/>
        </w:rPr>
      </w:pP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6.1.3. Учебные пособия</w:t>
      </w: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31453E" w:rsidRPr="0024406E" w:rsidRDefault="0031453E" w:rsidP="0031453E">
      <w:pPr>
        <w:widowControl/>
        <w:numPr>
          <w:ilvl w:val="0"/>
          <w:numId w:val="14"/>
        </w:numPr>
        <w:autoSpaceDE/>
        <w:autoSpaceDN/>
        <w:spacing w:before="60" w:after="200" w:line="276" w:lineRule="auto"/>
        <w:jc w:val="both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>Визель А.А., Ухорская Л.В. Пульмонология: учебно-методическое пособие для аспирантов, обучающихся по специальности 3.1.29 Пульмонология. 2022.</w:t>
      </w:r>
    </w:p>
    <w:p w:rsidR="0031453E" w:rsidRPr="0024406E" w:rsidRDefault="0031453E" w:rsidP="0031453E">
      <w:pPr>
        <w:widowControl/>
        <w:numPr>
          <w:ilvl w:val="0"/>
          <w:numId w:val="14"/>
        </w:numPr>
        <w:autoSpaceDE/>
        <w:autoSpaceDN/>
        <w:spacing w:before="60" w:after="200" w:line="276" w:lineRule="auto"/>
        <w:jc w:val="both"/>
        <w:rPr>
          <w:sz w:val="24"/>
          <w:szCs w:val="24"/>
        </w:rPr>
      </w:pPr>
      <w:r w:rsidRPr="0024406E">
        <w:rPr>
          <w:rFonts w:eastAsia="Calibri"/>
          <w:sz w:val="24"/>
          <w:szCs w:val="24"/>
        </w:rPr>
        <w:t xml:space="preserve">Клинико-функциональное исследование больных с ХСН в сочетании с ХОБЛ [Электронный ресурс] : учеб. пособие для врачей / Казан. гос. мед. ун-т М-ва </w:t>
      </w:r>
      <w:r w:rsidRPr="0024406E">
        <w:rPr>
          <w:rFonts w:eastAsia="Calibri"/>
          <w:sz w:val="24"/>
          <w:szCs w:val="24"/>
        </w:rPr>
        <w:lastRenderedPageBreak/>
        <w:t xml:space="preserve">здравоохранения Рос. Федерации, Клинич. госпиталь ФКУЗ МСЧ МВД России по Респ. Татарстан ; [сост. Э. Б. Фролова и др.]. - Электрон. текстовые дан. (634 КБ). - Казань : [б. и.], 2013. </w:t>
      </w:r>
    </w:p>
    <w:p w:rsidR="0031453E" w:rsidRPr="0024406E" w:rsidRDefault="0031453E" w:rsidP="0031453E">
      <w:pPr>
        <w:widowControl/>
        <w:numPr>
          <w:ilvl w:val="0"/>
          <w:numId w:val="14"/>
        </w:numPr>
        <w:autoSpaceDE/>
        <w:autoSpaceDN/>
        <w:spacing w:before="60" w:after="200" w:line="276" w:lineRule="auto"/>
        <w:jc w:val="both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 xml:space="preserve">Саркоидоз [Электронный ресурс] : учеб.-метод. пособие для слушателей послевуз. и доп. проф. образования / [коллектив авт.: З. Р. Айсанов и др.] ; под общ. ред. А. Г. Чучалина ; науч. ред.: А. А. Визель, Н. Б. Амиров ; Рос. респираторное о-во, Казан. гос. мед. ун-т Росздрава, Каф. фтизиопульмонологии [и др.]. - Электрон. текстовые дан. (1,54 Мб). - Казань : КГМУ, 2010. - 58, [2] с. </w:t>
      </w:r>
    </w:p>
    <w:p w:rsidR="0031453E" w:rsidRPr="0024406E" w:rsidRDefault="0031453E" w:rsidP="0031453E">
      <w:pPr>
        <w:widowControl/>
        <w:numPr>
          <w:ilvl w:val="0"/>
          <w:numId w:val="14"/>
        </w:numPr>
        <w:autoSpaceDE/>
        <w:autoSpaceDN/>
        <w:spacing w:before="60" w:after="200" w:line="276" w:lineRule="auto"/>
        <w:jc w:val="both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>Диагностика и лечение неотложных кардиологических состояний [Электронный ресурс] : учебное пособие для обучающихся по основным проф. образовательным программам высшего образования - подготовки кадров высшей квалификации по специальностям "Терапия", "Общая врачебная практика (семейная медицина)", "Кардиология" № 488/05.05-20 от 24.12.2014 / Казан. гос. мед. ун-т М-ва здравоохранения Рос. Федерации, Каф. общ. врачеб. практики ; [сост. Р. Н. Амирова и др. ; науч. ред. Н. Б. Амиров]. - Электрон. текстовые дан. (823 КБ). - Казань : КГМУ, 2015. - 84 с. : ил.</w:t>
      </w:r>
    </w:p>
    <w:p w:rsidR="0031453E" w:rsidRPr="0024406E" w:rsidRDefault="0031453E" w:rsidP="0031453E">
      <w:pPr>
        <w:widowControl/>
        <w:numPr>
          <w:ilvl w:val="0"/>
          <w:numId w:val="14"/>
        </w:numPr>
        <w:autoSpaceDE/>
        <w:autoSpaceDN/>
        <w:spacing w:before="60" w:after="200" w:line="276" w:lineRule="auto"/>
        <w:jc w:val="both"/>
        <w:rPr>
          <w:rFonts w:eastAsia="Calibri"/>
          <w:sz w:val="24"/>
          <w:szCs w:val="24"/>
        </w:rPr>
      </w:pPr>
      <w:r w:rsidRPr="0024406E">
        <w:rPr>
          <w:rFonts w:eastAsia="Calibri"/>
          <w:sz w:val="24"/>
          <w:szCs w:val="24"/>
        </w:rPr>
        <w:t xml:space="preserve">Диагностика и лечение стабильной стенокардии [Электронный ресурс] : учебное пособие для обучающихся по основным проф. образовательным программам высшего образования - подготовки кадров высшей квалификации по специальностям "Терапия", "Общая врачебная практика (семейная медицина)", "Кардиология" № 487/05.05-20 от 24.12.2014 / Казан. гос. мед. ун-т М-ва здравоохранения Рос. Федерации, Каф. общ. врачеб. практики ; [сост.: Р. Н. Амирова, А. А. Визель ; науч. ред. Н. Б. Амиров]. - Электрон. текстовые дан. (840 КБ). - Казань : КГМУ, 2015. - 80, [4] с. : ил. </w:t>
      </w:r>
    </w:p>
    <w:p w:rsidR="0027333B" w:rsidRPr="0024406E" w:rsidRDefault="0027333B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27333B" w:rsidRPr="0024406E" w:rsidRDefault="0027333B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27333B" w:rsidRPr="0024406E" w:rsidRDefault="0027333B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27333B" w:rsidRPr="0024406E" w:rsidRDefault="0027333B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27333B" w:rsidRPr="0024406E" w:rsidRDefault="0027333B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6.2. Дополнительная литература</w:t>
      </w: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4"/>
      </w:tblGrid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tabs>
                <w:tab w:val="left" w:pos="708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4406E">
              <w:rPr>
                <w:sz w:val="24"/>
                <w:szCs w:val="24"/>
                <w:lang w:eastAsia="zh-CN"/>
              </w:rPr>
              <w:t>№ пп.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tabs>
                <w:tab w:val="left" w:pos="708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4406E">
              <w:rPr>
                <w:sz w:val="24"/>
                <w:szCs w:val="24"/>
                <w:lang w:eastAsia="zh-CN"/>
              </w:rPr>
              <w:t>Наименование согласно библиографическим требованиям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tabs>
                <w:tab w:val="left" w:pos="708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4406E">
              <w:rPr>
                <w:sz w:val="24"/>
                <w:szCs w:val="24"/>
                <w:lang w:eastAsia="zh-CN"/>
              </w:rPr>
              <w:t>Количество экземпляров</w:t>
            </w:r>
          </w:p>
          <w:p w:rsidR="0031453E" w:rsidRPr="0024406E" w:rsidRDefault="0031453E" w:rsidP="0031453E">
            <w:pPr>
              <w:tabs>
                <w:tab w:val="left" w:pos="708"/>
              </w:tabs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4406E">
              <w:rPr>
                <w:sz w:val="24"/>
                <w:szCs w:val="24"/>
                <w:lang w:eastAsia="zh-CN"/>
              </w:rPr>
              <w:t>в библиотеке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Авдеев, С. Н. Ингаляционная терапия / под ред. С. Н. Авдеева, В. В. Архипова. - Москва : ГЭОТАР-Медиа, 2022. - 400 с. : ил. - 400 с. - ISBN 978-5-9704-6589-9. - Текст : электронный // URL : </w:t>
            </w:r>
            <w:hyperlink r:id="rId22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https://www.rosmedlib.ru/book/ISBN9785970465899.html</w:t>
              </w:r>
            </w:hyperlink>
          </w:p>
          <w:p w:rsidR="0031453E" w:rsidRPr="0024406E" w:rsidRDefault="0031453E" w:rsidP="0031453E">
            <w:pPr>
              <w:widowControl/>
              <w:tabs>
                <w:tab w:val="num" w:pos="3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  <w:p w:rsidR="0031453E" w:rsidRPr="0024406E" w:rsidRDefault="0031453E" w:rsidP="0031453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Стручков, П. В. Спирометрия / Стручков П. В. , Дроздов Д. В. , Лукина О. Ф. - Москва : ГЭОТАР-Медиа, 2021. - 112 с. - ISBN 978-5-9704-6424-3. - Текст : электронный // URL : </w:t>
            </w:r>
            <w:hyperlink r:id="rId23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https://www.rosmedlib.ru/book/ISBN9785970464243.html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Блохин, Б. М. Детская пульмонология: национальное руководство / под ред. Б. М. Блохина. - Москва : ГЭОТАР-Медиа, 2021. - 960 с. (Серия "Национальные руководства") - ISBN 978-5-9704-5857-0. - Текст : электронный // URL : </w:t>
            </w:r>
            <w:hyperlink r:id="rId24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https://www.rosmedlib.ru/book/ISBN9785970458570.html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Илькович, М. М. Диффузные паренхиматозные заболевания легких / под ред. Ильковича М. М. - Москва: ГЭОТАР-Медиа, 2021. - 440 с. - ISBN 978-5-9704-5908-9. - Текст : электронный // URL : </w:t>
            </w:r>
            <w:hyperlink r:id="rId25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https://www.rosmedlib.ru/book/ISBN9785970459089.html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Салухов, В. В. Практическая пульмонология : руководство для врачей / под ред. В. В. Салухова, М. А. Харитонова. - Москва : ГЭОТАР-Медиа, 2020. - 416 с. : ил. - 416 с. - ISBN 978-5-9704-5780-1. - Текст : электронный // URL : </w:t>
            </w:r>
            <w:hyperlink r:id="rId26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https://www.rosmedlib.ru/book/ISBN9785970457801.html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Самсыгина, Г. А. Кашель у детей. Клиническое руководство / Г. А. Самсыгина. - Москва: ГЭОТАР-Медиа, 2020. - 176 с.: ил. - (Серия "Библиотека врача-специалиста"). - 176 с. (Серия "Библиотека врача-специалиста") - ISBN 978-5-9704-5532-6. - Текст : электронный // URL : </w:t>
            </w:r>
            <w:hyperlink r:id="rId27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https://www.rosmedlib.ru/book/ISBN9785970455326.html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Авдеев, С. Н. Легочная гипертензия / под ред. Авдеева С. Н. - Москва : ГЭОТАР-Медиа, 2019. - 608 с. - ISBN 978-5-9704-5000-0. - Текст : электронный // URL : </w:t>
            </w:r>
            <w:hyperlink r:id="rId28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https://www.rosmedlib.ru/book/ISBN9785970450000.html</w:t>
              </w:r>
            </w:hyperlink>
          </w:p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Кишкун, А. А. Диагностика неотложных состояний / Кишкун А. А. - Москва: ГЭОТАР-Медиа, 2019. - 736 с. - ISBN 978-5-9704-5057-4. - Текст : электронный // URL : </w:t>
            </w:r>
            <w:hyperlink r:id="rId29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https://www.rosmedlib.ru/book/ISBN9785970450574.html</w:t>
              </w:r>
            </w:hyperlink>
          </w:p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Лещенко, И. В. Острый бронхит / Лещенко И. В. - Москва : ГЭОТАР-Медиа, 2019. - 96 с. (Серия "Библиотека врача-специалиста") - ISBN 978-5-9704-4827-4. - Текст : электронный // URL : </w:t>
            </w:r>
            <w:hyperlink r:id="rId30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https://www.rosmedlib.ru/book/ISBN9785970448274.html</w:t>
              </w:r>
            </w:hyperlink>
          </w:p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left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406E">
              <w:rPr>
                <w:rFonts w:eastAsia="Calibri"/>
                <w:sz w:val="24"/>
                <w:szCs w:val="24"/>
                <w:lang w:eastAsia="ru-RU"/>
              </w:rPr>
              <w:t xml:space="preserve">Ненашева, Н. М. Бронхиальная астма. Современный взгляд на проблему / Ненашева Н. М. - Москва: ГЭОТАР-Медиа, 2018. - 304 с. (Серия "Библиотека врача-специалиста") - ISBN 978-5-9704-4499-3. - Текст : электронный // URL : </w:t>
            </w:r>
            <w:hyperlink r:id="rId31" w:history="1">
              <w:r w:rsidRPr="0024406E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https://www.rosmedlib.ru/book/ISBN9785970444993.html</w:t>
              </w:r>
            </w:hyperlink>
          </w:p>
          <w:p w:rsidR="0031453E" w:rsidRPr="0024406E" w:rsidRDefault="0031453E" w:rsidP="0031453E">
            <w:pPr>
              <w:widowControl/>
              <w:suppressAutoHyphens/>
              <w:autoSpaceDE/>
              <w:autoSpaceDN/>
              <w:ind w:left="3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tabs>
                <w:tab w:val="num" w:pos="36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Саркоидоз. /Под ред. Визеля А.А. (Серия монографий Российского респираторного общества; Гл. ред. серии Чучалин А.Г.). - М.: Издательский дом «Атмосфера», 2010. -  416 с., ил.</w:t>
            </w:r>
          </w:p>
          <w:p w:rsidR="0031453E" w:rsidRPr="0024406E" w:rsidRDefault="0031453E" w:rsidP="0031453E">
            <w:pPr>
              <w:widowControl/>
              <w:tabs>
                <w:tab w:val="left" w:pos="2279"/>
              </w:tabs>
              <w:autoSpaceDE/>
              <w:autoSpaceDN/>
              <w:ind w:left="708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tabs>
                <w:tab w:val="left" w:pos="2437"/>
              </w:tabs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sz w:val="24"/>
                <w:szCs w:val="24"/>
                <w:lang w:eastAsia="zh-CN"/>
              </w:rPr>
              <w:t xml:space="preserve">Рак легкого [Электронный ресурс] / А.Х. Трахтенберг, К.И. Колбанов; под ред. В.И. Чиссова - М. : ГЭОТАР-Медиа, 2014. - </w:t>
            </w:r>
            <w:hyperlink r:id="rId32" w:history="1">
              <w:r w:rsidRPr="0024406E">
                <w:rPr>
                  <w:color w:val="000080"/>
                  <w:sz w:val="24"/>
                  <w:szCs w:val="24"/>
                  <w:u w:val="single"/>
                  <w:lang w:eastAsia="zh-CN"/>
                </w:rPr>
                <w:t>http://www.rosmedlib.ru/book/ISBN9785970427927.html</w:t>
              </w:r>
            </w:hyperlink>
            <w:r w:rsidRPr="0024406E">
              <w:rPr>
                <w:rFonts w:eastAsia="Calibri"/>
                <w:sz w:val="24"/>
                <w:szCs w:val="24"/>
              </w:rPr>
              <w:tab/>
            </w:r>
          </w:p>
          <w:p w:rsidR="0031453E" w:rsidRPr="0024406E" w:rsidRDefault="0031453E" w:rsidP="0031453E">
            <w:pPr>
              <w:widowControl/>
              <w:tabs>
                <w:tab w:val="left" w:pos="2437"/>
              </w:tabs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tabs>
                <w:tab w:val="left" w:pos="284"/>
              </w:tabs>
              <w:autoSpaceDE/>
              <w:autoSpaceDN/>
              <w:spacing w:line="140" w:lineRule="atLeast"/>
              <w:ind w:firstLine="34"/>
              <w:contextualSpacing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4406E">
              <w:rPr>
                <w:rFonts w:eastAsia="Calibri"/>
                <w:iCs/>
                <w:sz w:val="24"/>
                <w:szCs w:val="24"/>
              </w:rPr>
              <w:t>Справочник по пульмонологии : справочное издание /; под ред.: А. Г. Чучалина, М. М. Ильковича. - М. : ГЭОТАР-Медиа, 2009. - 927,    (1 экз.)</w:t>
            </w:r>
          </w:p>
          <w:p w:rsidR="0031453E" w:rsidRPr="0024406E" w:rsidRDefault="0031453E" w:rsidP="0031453E">
            <w:pPr>
              <w:widowControl/>
              <w:tabs>
                <w:tab w:val="left" w:pos="2437"/>
              </w:tabs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tabs>
                <w:tab w:val="left" w:pos="2437"/>
              </w:tabs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Современная модель врача-пульмонолога: монография / А. Г. Чучалин ; Рос. респираторное о-во. - Москва : Атмосфера, 2012. - 76,   (1 экз.)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tabs>
                <w:tab w:val="left" w:pos="2437"/>
              </w:tabs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Саркоидоз:  учеб.-метод. пособие для слушателей послевуз. и доп. проф. образования /; под общ. ред. А. Г. Чучалина ; науч. ред.: А. А. Визель, Н. Б. Амиров ; Рос. респираторное о-во, Казан. гос. мед. ун-т Росздрава, Каф. фтизиопульмонологии. - Казань : КГМУ, 2010. - 58,         (4 экз.)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4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Общая врачебная практика: национальное руководство: в 2 т. Т. II [Электронный ресурс] / под ред. акад. РАН И.Н. Денисова, проф. О.М. Лесняк - М. : ГЭОТАР-Медиа, 2016. - </w:t>
            </w:r>
            <w:hyperlink r:id="rId33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http://www.rosmedlib.ru/book/ISBN9785970439067.html</w:t>
              </w:r>
            </w:hyperlink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Внутренние болезни. Тесты и ситуационные задачи: учеб. пособие / В. И. Маколкин [и др.]. - Москва : ГЭОТАР-Медиа, 2011. - 295, (2 экз.)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Клинико-рентгенологическая диагностика болезней органов дыхания: монография: общая врачебная практика / В. Р. Зиц, С. В. Зиц. - М. : Логосфера, 2009. – 147.</w:t>
            </w:r>
          </w:p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Аллергология и иммунология [Электронный ресурс] / под ред. Р.М. Хаитова, Н.И. Ильиной - М. : ГЭОТАР-Медиа, 2014. - </w:t>
            </w:r>
            <w:hyperlink r:id="rId34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http://www.rosmedlib.ru/book/ISBN9785970428306.html</w:t>
              </w:r>
            </w:hyperlink>
          </w:p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Ведение пожилого больного ХОБЛ: монография / Л. И. Дворецкий. - М. : Литтерра, 2005. - 215, (3 экз.)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3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>Эмфизема легких: [монография] / науч. ред. А. В. Аверьянов ; Рос. респираторное о-во. - М. : ИД АТМОСФЕРА, 2009. - 134, (1 экз.)</w:t>
            </w:r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1</w:t>
            </w: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"Профессиональные заболевания органов дыхания [Электронный ресурс] : национальное руководство / под ред. Н.Ф. Измерова, А.Г. Чучалина - М. : ГЭОТАР-Медиа, 2015. - (Серия "Национальные руководства")." - </w:t>
            </w:r>
            <w:hyperlink r:id="rId35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http://www.rosmedlib.ru/book/ISBN9785970435748.html</w:t>
              </w:r>
            </w:hyperlink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Национальные клинические рекомендации. Торакальная хирургия [Электронный ресурс] / под ред. П.К. Яблонского - М. : ГЭОТАР-Медиа, 2014. - </w:t>
            </w:r>
            <w:hyperlink r:id="rId36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http://www.rosmedlib.ru/book/ISBN9785970432129.html</w:t>
              </w:r>
            </w:hyperlink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rPr>
          <w:trHeight w:val="903"/>
        </w:trPr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Неотложная пульмонология [Электронный ресурс] / Зильбер З.К. - М. : ГЭОТАР-Медиа, 2009. - </w:t>
            </w:r>
            <w:hyperlink r:id="rId37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http://www.rosmedlib.ru/book/ISBN9785970412282.html</w:t>
              </w:r>
            </w:hyperlink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  <w:tr w:rsidR="0031453E" w:rsidRPr="0024406E" w:rsidTr="00350814">
        <w:trPr>
          <w:trHeight w:val="903"/>
        </w:trPr>
        <w:tc>
          <w:tcPr>
            <w:tcW w:w="675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  <w:r w:rsidRPr="0024406E">
              <w:rPr>
                <w:caps/>
                <w:sz w:val="24"/>
                <w:szCs w:val="24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24406E">
              <w:rPr>
                <w:rFonts w:eastAsia="Calibri"/>
                <w:sz w:val="24"/>
                <w:szCs w:val="24"/>
              </w:rPr>
              <w:t xml:space="preserve">Патология органов дыхания [Электронный ресурс] / Коган Е.А., Кругликов Г.Г., Пауков В.С., Соколина И.А., Целуйко С.С. - М. : Литтерра, 2013. - </w:t>
            </w:r>
            <w:hyperlink r:id="rId38" w:history="1">
              <w:r w:rsidRPr="0024406E">
                <w:rPr>
                  <w:rFonts w:eastAsia="Calibri"/>
                  <w:color w:val="000080"/>
                  <w:sz w:val="24"/>
                  <w:szCs w:val="24"/>
                  <w:u w:val="single"/>
                </w:rPr>
                <w:t>http://www.rosmedlib.ru/book/ISBN9785423500764.html</w:t>
              </w:r>
            </w:hyperlink>
          </w:p>
        </w:tc>
        <w:tc>
          <w:tcPr>
            <w:tcW w:w="1524" w:type="dxa"/>
            <w:shd w:val="clear" w:color="auto" w:fill="auto"/>
          </w:tcPr>
          <w:p w:rsidR="0031453E" w:rsidRPr="0024406E" w:rsidRDefault="0031453E" w:rsidP="0031453E">
            <w:pPr>
              <w:widowControl/>
              <w:autoSpaceDE/>
              <w:autoSpaceDN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  <w:r w:rsidRPr="0024406E">
        <w:rPr>
          <w:b/>
          <w:sz w:val="24"/>
          <w:szCs w:val="24"/>
        </w:rPr>
        <w:t>6.2.1. Учебно-методические пособия (учебные задания)</w:t>
      </w:r>
    </w:p>
    <w:p w:rsidR="0031453E" w:rsidRPr="0024406E" w:rsidRDefault="0031453E" w:rsidP="0031453E">
      <w:pPr>
        <w:numPr>
          <w:ilvl w:val="0"/>
          <w:numId w:val="15"/>
        </w:numPr>
        <w:tabs>
          <w:tab w:val="left" w:pos="993"/>
        </w:tabs>
        <w:autoSpaceDE/>
        <w:autoSpaceDN/>
        <w:spacing w:before="60" w:line="260" w:lineRule="auto"/>
        <w:jc w:val="both"/>
        <w:rPr>
          <w:sz w:val="24"/>
          <w:szCs w:val="24"/>
        </w:rPr>
      </w:pPr>
      <w:r w:rsidRPr="0024406E">
        <w:rPr>
          <w:sz w:val="24"/>
          <w:szCs w:val="24"/>
        </w:rPr>
        <w:t>Визель А.А., Ухорская Л.В. Пульмонология: учебно-методическое пособие для аспирантов, обучающихся по специальности 3.1.29 Пульмонология. 2022</w:t>
      </w:r>
    </w:p>
    <w:p w:rsidR="0031453E" w:rsidRPr="0024406E" w:rsidRDefault="0031453E" w:rsidP="0031453E">
      <w:pPr>
        <w:numPr>
          <w:ilvl w:val="0"/>
          <w:numId w:val="15"/>
        </w:numPr>
        <w:tabs>
          <w:tab w:val="left" w:pos="993"/>
        </w:tabs>
        <w:autoSpaceDE/>
        <w:autoSpaceDN/>
        <w:spacing w:before="60" w:line="260" w:lineRule="auto"/>
        <w:jc w:val="both"/>
        <w:rPr>
          <w:sz w:val="24"/>
          <w:szCs w:val="24"/>
        </w:rPr>
      </w:pPr>
      <w:r w:rsidRPr="0024406E">
        <w:rPr>
          <w:sz w:val="24"/>
          <w:szCs w:val="24"/>
        </w:rPr>
        <w:t xml:space="preserve">Яушев М.Ф. и др. Функциональная диагностика в пульмонологии : учебно-методическое пособие для аспирантов, обучающихся по специальности 3.1.29 </w:t>
      </w:r>
      <w:r w:rsidRPr="0024406E">
        <w:rPr>
          <w:sz w:val="24"/>
          <w:szCs w:val="24"/>
        </w:rPr>
        <w:lastRenderedPageBreak/>
        <w:t>Пульмонология. 2022</w:t>
      </w:r>
    </w:p>
    <w:p w:rsidR="0031453E" w:rsidRPr="0024406E" w:rsidRDefault="0031453E" w:rsidP="0031453E">
      <w:pPr>
        <w:numPr>
          <w:ilvl w:val="0"/>
          <w:numId w:val="15"/>
        </w:numPr>
        <w:tabs>
          <w:tab w:val="left" w:pos="993"/>
        </w:tabs>
        <w:autoSpaceDE/>
        <w:autoSpaceDN/>
        <w:spacing w:before="60" w:line="260" w:lineRule="auto"/>
        <w:jc w:val="both"/>
        <w:rPr>
          <w:sz w:val="24"/>
          <w:szCs w:val="24"/>
        </w:rPr>
      </w:pPr>
      <w:r w:rsidRPr="0024406E">
        <w:rPr>
          <w:sz w:val="24"/>
          <w:szCs w:val="24"/>
        </w:rPr>
        <w:t>Саркоидоз:  учеб.-метод. пособие для слушателей послевуз. и доп. проф. образования /; под общ. ред. А. Г. Чучалина ; науч. ред.: А. А. Визель, Н. Б. Амиров ; Рос. респираторное о-во, Казан. гос. мед. ун-т Росздрава, Каф. фтизиопульмонологии. - Казань : КГМУ, 2010. - 58,         (4 экз.)</w:t>
      </w:r>
      <w:r w:rsidRPr="0024406E">
        <w:rPr>
          <w:sz w:val="24"/>
          <w:szCs w:val="24"/>
        </w:rPr>
        <w:tab/>
      </w:r>
    </w:p>
    <w:p w:rsidR="0031453E" w:rsidRPr="0024406E" w:rsidRDefault="0031453E" w:rsidP="0031453E">
      <w:pPr>
        <w:numPr>
          <w:ilvl w:val="0"/>
          <w:numId w:val="15"/>
        </w:numPr>
        <w:tabs>
          <w:tab w:val="left" w:pos="993"/>
        </w:tabs>
        <w:autoSpaceDE/>
        <w:autoSpaceDN/>
        <w:spacing w:before="60" w:line="260" w:lineRule="auto"/>
        <w:jc w:val="both"/>
        <w:rPr>
          <w:sz w:val="24"/>
          <w:szCs w:val="24"/>
        </w:rPr>
      </w:pPr>
      <w:r w:rsidRPr="0024406E">
        <w:rPr>
          <w:sz w:val="24"/>
          <w:szCs w:val="24"/>
        </w:rPr>
        <w:t xml:space="preserve">Внебольничные пневмонии: </w:t>
      </w:r>
      <w:bookmarkStart w:id="0" w:name="_GoBack"/>
      <w:bookmarkEnd w:id="0"/>
      <w:r w:rsidRPr="0024406E">
        <w:rPr>
          <w:sz w:val="24"/>
          <w:szCs w:val="24"/>
        </w:rPr>
        <w:t>рекомендации по диагностике и лечению [Электронный ресурс] : учеб.-метод. пособие для слушателей послевуз. и дополн. проф. образования / Р. Ф. Хамитов [и др.] ; Казан. гос. мед. ун-т М-ва здравоохранения и социал. развития Рос. Федерации, М-во здравоохранения РТ. - Электрон. текстовые дан. (1,53 Мб). - Казань : КГМУ ; [Б. м.] : Бриг, 2012. - 101, [2] с.</w:t>
      </w:r>
    </w:p>
    <w:p w:rsidR="0031453E" w:rsidRPr="0024406E" w:rsidRDefault="0031453E" w:rsidP="0031453E">
      <w:pPr>
        <w:tabs>
          <w:tab w:val="left" w:pos="993"/>
        </w:tabs>
        <w:autoSpaceDE/>
        <w:autoSpaceDN/>
        <w:spacing w:before="60" w:line="260" w:lineRule="auto"/>
        <w:ind w:firstLine="709"/>
        <w:jc w:val="both"/>
        <w:rPr>
          <w:b/>
          <w:sz w:val="24"/>
          <w:szCs w:val="24"/>
        </w:rPr>
      </w:pPr>
    </w:p>
    <w:sectPr w:rsidR="0031453E" w:rsidRPr="0024406E" w:rsidSect="0027333B">
      <w:headerReference w:type="default" r:id="rId39"/>
      <w:pgSz w:w="11910" w:h="16840"/>
      <w:pgMar w:top="1040" w:right="853" w:bottom="993" w:left="14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16" w:rsidRDefault="00191216">
      <w:r>
        <w:separator/>
      </w:r>
    </w:p>
  </w:endnote>
  <w:endnote w:type="continuationSeparator" w:id="0">
    <w:p w:rsidR="00191216" w:rsidRDefault="0019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16" w:rsidRDefault="00191216">
      <w:r>
        <w:separator/>
      </w:r>
    </w:p>
  </w:footnote>
  <w:footnote w:type="continuationSeparator" w:id="0">
    <w:p w:rsidR="00191216" w:rsidRDefault="0019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14" w:rsidRDefault="003508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814" w:rsidRDefault="0035081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0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fEenrd0AAAALAQAA&#10;DwAAAGRycy9kb3ducmV2LnhtbEyPQU/DMAyF70j8h8hI3FgKEoWUptOE4ISE6MqBY9p4bbTGKU22&#10;lX+PdwLfnv30/L1yvfhRHHGOLpCG21UGAqkL1lGv4bN5vXkEEZMha8ZAqOEHI6yry4vSFDacqMbj&#10;NvWCQygWRsOQ0lRIGbsBvYmrMCHxbRdmbxLLuZd2NicO96O8y7JceuOIPwxmwucBu/324DVsvqh+&#10;cd/v7Ue9q13TqIze8r3W11fL5glEwiX9meGMz+hQMVMbDmSjGFlnD/eKvRpyxaXODh7etBqUykFW&#10;pfzfofoF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fEenrd0AAAALAQAADwAAAAAA&#10;AAAAAAAAAAAFBQAAZHJzL2Rvd25yZXYueG1sUEsFBgAAAAAEAAQA8wAAAA8GAAAAAA==&#10;" filled="f" stroked="f">
              <v:textbox inset="0,0,0,0">
                <w:txbxContent>
                  <w:p w:rsidR="00350814" w:rsidRDefault="0035081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40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3BD"/>
    <w:multiLevelType w:val="hybridMultilevel"/>
    <w:tmpl w:val="D3FA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EBE"/>
    <w:multiLevelType w:val="hybridMultilevel"/>
    <w:tmpl w:val="E696A846"/>
    <w:lvl w:ilvl="0" w:tplc="A51003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A762508"/>
    <w:multiLevelType w:val="hybridMultilevel"/>
    <w:tmpl w:val="DBC003EA"/>
    <w:lvl w:ilvl="0" w:tplc="649C1FFA">
      <w:start w:val="1"/>
      <w:numFmt w:val="decimal"/>
      <w:lvlText w:val="%1."/>
      <w:lvlJc w:val="left"/>
      <w:pPr>
        <w:ind w:left="1122" w:hanging="240"/>
        <w:jc w:val="right"/>
      </w:pPr>
      <w:rPr>
        <w:rFonts w:hint="default"/>
        <w:w w:val="100"/>
        <w:lang w:val="ru-RU" w:eastAsia="en-US" w:bidi="ar-SA"/>
      </w:rPr>
    </w:lvl>
    <w:lvl w:ilvl="1" w:tplc="FA7E74DC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B8CAA776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C812DD84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949E037E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377CF234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33DE3596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46F47EAC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F09AEBE2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D182E52"/>
    <w:multiLevelType w:val="hybridMultilevel"/>
    <w:tmpl w:val="74566DA4"/>
    <w:lvl w:ilvl="0" w:tplc="95FEBC2E">
      <w:start w:val="2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CCE390">
      <w:start w:val="1"/>
      <w:numFmt w:val="decimal"/>
      <w:lvlText w:val="%2."/>
      <w:lvlJc w:val="left"/>
      <w:pPr>
        <w:ind w:left="282" w:hanging="30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83EE9F0">
      <w:numFmt w:val="bullet"/>
      <w:lvlText w:val="•"/>
      <w:lvlJc w:val="left"/>
      <w:pPr>
        <w:ind w:left="1591" w:hanging="305"/>
      </w:pPr>
      <w:rPr>
        <w:rFonts w:hint="default"/>
        <w:lang w:val="ru-RU" w:eastAsia="en-US" w:bidi="ar-SA"/>
      </w:rPr>
    </w:lvl>
    <w:lvl w:ilvl="3" w:tplc="586A3E7C">
      <w:numFmt w:val="bullet"/>
      <w:lvlText w:val="•"/>
      <w:lvlJc w:val="left"/>
      <w:pPr>
        <w:ind w:left="2663" w:hanging="305"/>
      </w:pPr>
      <w:rPr>
        <w:rFonts w:hint="default"/>
        <w:lang w:val="ru-RU" w:eastAsia="en-US" w:bidi="ar-SA"/>
      </w:rPr>
    </w:lvl>
    <w:lvl w:ilvl="4" w:tplc="699CE382">
      <w:numFmt w:val="bullet"/>
      <w:lvlText w:val="•"/>
      <w:lvlJc w:val="left"/>
      <w:pPr>
        <w:ind w:left="3735" w:hanging="305"/>
      </w:pPr>
      <w:rPr>
        <w:rFonts w:hint="default"/>
        <w:lang w:val="ru-RU" w:eastAsia="en-US" w:bidi="ar-SA"/>
      </w:rPr>
    </w:lvl>
    <w:lvl w:ilvl="5" w:tplc="AEC68570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B922EF34">
      <w:numFmt w:val="bullet"/>
      <w:lvlText w:val="•"/>
      <w:lvlJc w:val="left"/>
      <w:pPr>
        <w:ind w:left="5879" w:hanging="305"/>
      </w:pPr>
      <w:rPr>
        <w:rFonts w:hint="default"/>
        <w:lang w:val="ru-RU" w:eastAsia="en-US" w:bidi="ar-SA"/>
      </w:rPr>
    </w:lvl>
    <w:lvl w:ilvl="7" w:tplc="46884764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8" w:tplc="323ED922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1511FDC"/>
    <w:multiLevelType w:val="hybridMultilevel"/>
    <w:tmpl w:val="BFD6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6F1970"/>
    <w:multiLevelType w:val="hybridMultilevel"/>
    <w:tmpl w:val="3800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3356"/>
    <w:multiLevelType w:val="hybridMultilevel"/>
    <w:tmpl w:val="3FCAAA96"/>
    <w:lvl w:ilvl="0" w:tplc="E57C8AAC">
      <w:start w:val="1"/>
      <w:numFmt w:val="decimal"/>
      <w:lvlText w:val="%1."/>
      <w:lvlJc w:val="left"/>
      <w:pPr>
        <w:ind w:left="282" w:hanging="30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E6B494">
      <w:numFmt w:val="bullet"/>
      <w:lvlText w:val="•"/>
      <w:lvlJc w:val="left"/>
      <w:pPr>
        <w:ind w:left="1268" w:hanging="305"/>
      </w:pPr>
      <w:rPr>
        <w:rFonts w:hint="default"/>
        <w:lang w:val="ru-RU" w:eastAsia="en-US" w:bidi="ar-SA"/>
      </w:rPr>
    </w:lvl>
    <w:lvl w:ilvl="2" w:tplc="06924F9A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5FF0E29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9E4A1E82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CC2407D4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95184262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248ECADE">
      <w:numFmt w:val="bullet"/>
      <w:lvlText w:val="•"/>
      <w:lvlJc w:val="left"/>
      <w:pPr>
        <w:ind w:left="7200" w:hanging="305"/>
      </w:pPr>
      <w:rPr>
        <w:rFonts w:hint="default"/>
        <w:lang w:val="ru-RU" w:eastAsia="en-US" w:bidi="ar-SA"/>
      </w:rPr>
    </w:lvl>
    <w:lvl w:ilvl="8" w:tplc="635E7EB0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12A7A79"/>
    <w:multiLevelType w:val="hybridMultilevel"/>
    <w:tmpl w:val="5652FB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5652"/>
    <w:multiLevelType w:val="hybridMultilevel"/>
    <w:tmpl w:val="B1CEC546"/>
    <w:lvl w:ilvl="0" w:tplc="AC52785C">
      <w:start w:val="1"/>
      <w:numFmt w:val="decimal"/>
      <w:lvlText w:val="%1."/>
      <w:lvlJc w:val="left"/>
      <w:pPr>
        <w:ind w:left="63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A0424">
      <w:numFmt w:val="bullet"/>
      <w:lvlText w:val="•"/>
      <w:lvlJc w:val="left"/>
      <w:pPr>
        <w:ind w:left="1592" w:hanging="358"/>
      </w:pPr>
      <w:rPr>
        <w:rFonts w:hint="default"/>
        <w:lang w:val="ru-RU" w:eastAsia="en-US" w:bidi="ar-SA"/>
      </w:rPr>
    </w:lvl>
    <w:lvl w:ilvl="2" w:tplc="3AD0857C">
      <w:numFmt w:val="bullet"/>
      <w:lvlText w:val="•"/>
      <w:lvlJc w:val="left"/>
      <w:pPr>
        <w:ind w:left="2545" w:hanging="358"/>
      </w:pPr>
      <w:rPr>
        <w:rFonts w:hint="default"/>
        <w:lang w:val="ru-RU" w:eastAsia="en-US" w:bidi="ar-SA"/>
      </w:rPr>
    </w:lvl>
    <w:lvl w:ilvl="3" w:tplc="44AA8426">
      <w:numFmt w:val="bullet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 w:tplc="3BC8BDC6">
      <w:numFmt w:val="bullet"/>
      <w:lvlText w:val="•"/>
      <w:lvlJc w:val="left"/>
      <w:pPr>
        <w:ind w:left="4450" w:hanging="358"/>
      </w:pPr>
      <w:rPr>
        <w:rFonts w:hint="default"/>
        <w:lang w:val="ru-RU" w:eastAsia="en-US" w:bidi="ar-SA"/>
      </w:rPr>
    </w:lvl>
    <w:lvl w:ilvl="5" w:tplc="0602FB0C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6" w:tplc="C534F84E">
      <w:numFmt w:val="bullet"/>
      <w:lvlText w:val="•"/>
      <w:lvlJc w:val="left"/>
      <w:pPr>
        <w:ind w:left="6355" w:hanging="358"/>
      </w:pPr>
      <w:rPr>
        <w:rFonts w:hint="default"/>
        <w:lang w:val="ru-RU" w:eastAsia="en-US" w:bidi="ar-SA"/>
      </w:rPr>
    </w:lvl>
    <w:lvl w:ilvl="7" w:tplc="8312DF1C">
      <w:numFmt w:val="bullet"/>
      <w:lvlText w:val="•"/>
      <w:lvlJc w:val="left"/>
      <w:pPr>
        <w:ind w:left="7308" w:hanging="358"/>
      </w:pPr>
      <w:rPr>
        <w:rFonts w:hint="default"/>
        <w:lang w:val="ru-RU" w:eastAsia="en-US" w:bidi="ar-SA"/>
      </w:rPr>
    </w:lvl>
    <w:lvl w:ilvl="8" w:tplc="C1043AE6">
      <w:numFmt w:val="bullet"/>
      <w:lvlText w:val="•"/>
      <w:lvlJc w:val="left"/>
      <w:pPr>
        <w:ind w:left="8261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3C02BE5"/>
    <w:multiLevelType w:val="hybridMultilevel"/>
    <w:tmpl w:val="4D1A660C"/>
    <w:lvl w:ilvl="0" w:tplc="77BAB6D4">
      <w:start w:val="1"/>
      <w:numFmt w:val="decimal"/>
      <w:lvlText w:val="%1."/>
      <w:lvlJc w:val="left"/>
      <w:pPr>
        <w:ind w:left="63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E1662">
      <w:numFmt w:val="bullet"/>
      <w:lvlText w:val="•"/>
      <w:lvlJc w:val="left"/>
      <w:pPr>
        <w:ind w:left="1592" w:hanging="358"/>
      </w:pPr>
      <w:rPr>
        <w:rFonts w:hint="default"/>
        <w:lang w:val="ru-RU" w:eastAsia="en-US" w:bidi="ar-SA"/>
      </w:rPr>
    </w:lvl>
    <w:lvl w:ilvl="2" w:tplc="248C7D0C">
      <w:numFmt w:val="bullet"/>
      <w:lvlText w:val="•"/>
      <w:lvlJc w:val="left"/>
      <w:pPr>
        <w:ind w:left="2545" w:hanging="358"/>
      </w:pPr>
      <w:rPr>
        <w:rFonts w:hint="default"/>
        <w:lang w:val="ru-RU" w:eastAsia="en-US" w:bidi="ar-SA"/>
      </w:rPr>
    </w:lvl>
    <w:lvl w:ilvl="3" w:tplc="ABE6226A">
      <w:numFmt w:val="bullet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 w:tplc="A656A686">
      <w:numFmt w:val="bullet"/>
      <w:lvlText w:val="•"/>
      <w:lvlJc w:val="left"/>
      <w:pPr>
        <w:ind w:left="4450" w:hanging="358"/>
      </w:pPr>
      <w:rPr>
        <w:rFonts w:hint="default"/>
        <w:lang w:val="ru-RU" w:eastAsia="en-US" w:bidi="ar-SA"/>
      </w:rPr>
    </w:lvl>
    <w:lvl w:ilvl="5" w:tplc="EF321A8A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6" w:tplc="81A05BD4">
      <w:numFmt w:val="bullet"/>
      <w:lvlText w:val="•"/>
      <w:lvlJc w:val="left"/>
      <w:pPr>
        <w:ind w:left="6355" w:hanging="358"/>
      </w:pPr>
      <w:rPr>
        <w:rFonts w:hint="default"/>
        <w:lang w:val="ru-RU" w:eastAsia="en-US" w:bidi="ar-SA"/>
      </w:rPr>
    </w:lvl>
    <w:lvl w:ilvl="7" w:tplc="3D42842C">
      <w:numFmt w:val="bullet"/>
      <w:lvlText w:val="•"/>
      <w:lvlJc w:val="left"/>
      <w:pPr>
        <w:ind w:left="7308" w:hanging="358"/>
      </w:pPr>
      <w:rPr>
        <w:rFonts w:hint="default"/>
        <w:lang w:val="ru-RU" w:eastAsia="en-US" w:bidi="ar-SA"/>
      </w:rPr>
    </w:lvl>
    <w:lvl w:ilvl="8" w:tplc="EAFC4E1A">
      <w:numFmt w:val="bullet"/>
      <w:lvlText w:val="•"/>
      <w:lvlJc w:val="left"/>
      <w:pPr>
        <w:ind w:left="8261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555A1DFC"/>
    <w:multiLevelType w:val="multilevel"/>
    <w:tmpl w:val="D0C0EE5C"/>
    <w:lvl w:ilvl="0">
      <w:start w:val="4"/>
      <w:numFmt w:val="decimal"/>
      <w:lvlText w:val="%1"/>
      <w:lvlJc w:val="left"/>
      <w:pPr>
        <w:ind w:left="14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C8D5403"/>
    <w:multiLevelType w:val="hybridMultilevel"/>
    <w:tmpl w:val="9BAA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E7563"/>
    <w:multiLevelType w:val="hybridMultilevel"/>
    <w:tmpl w:val="6D827D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9D508D"/>
    <w:multiLevelType w:val="hybridMultilevel"/>
    <w:tmpl w:val="003C4106"/>
    <w:lvl w:ilvl="0" w:tplc="1218978E">
      <w:start w:val="1"/>
      <w:numFmt w:val="decimal"/>
      <w:lvlText w:val="%1-"/>
      <w:lvlJc w:val="left"/>
      <w:pPr>
        <w:ind w:left="28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05EB116">
      <w:numFmt w:val="bullet"/>
      <w:lvlText w:val="•"/>
      <w:lvlJc w:val="left"/>
      <w:pPr>
        <w:ind w:left="1268" w:hanging="201"/>
      </w:pPr>
      <w:rPr>
        <w:rFonts w:hint="default"/>
        <w:lang w:val="ru-RU" w:eastAsia="en-US" w:bidi="ar-SA"/>
      </w:rPr>
    </w:lvl>
    <w:lvl w:ilvl="2" w:tplc="134EDC46">
      <w:numFmt w:val="bullet"/>
      <w:lvlText w:val="•"/>
      <w:lvlJc w:val="left"/>
      <w:pPr>
        <w:ind w:left="2257" w:hanging="201"/>
      </w:pPr>
      <w:rPr>
        <w:rFonts w:hint="default"/>
        <w:lang w:val="ru-RU" w:eastAsia="en-US" w:bidi="ar-SA"/>
      </w:rPr>
    </w:lvl>
    <w:lvl w:ilvl="3" w:tplc="F4FCF5E4">
      <w:numFmt w:val="bullet"/>
      <w:lvlText w:val="•"/>
      <w:lvlJc w:val="left"/>
      <w:pPr>
        <w:ind w:left="3245" w:hanging="201"/>
      </w:pPr>
      <w:rPr>
        <w:rFonts w:hint="default"/>
        <w:lang w:val="ru-RU" w:eastAsia="en-US" w:bidi="ar-SA"/>
      </w:rPr>
    </w:lvl>
    <w:lvl w:ilvl="4" w:tplc="F6D88406">
      <w:numFmt w:val="bullet"/>
      <w:lvlText w:val="•"/>
      <w:lvlJc w:val="left"/>
      <w:pPr>
        <w:ind w:left="4234" w:hanging="201"/>
      </w:pPr>
      <w:rPr>
        <w:rFonts w:hint="default"/>
        <w:lang w:val="ru-RU" w:eastAsia="en-US" w:bidi="ar-SA"/>
      </w:rPr>
    </w:lvl>
    <w:lvl w:ilvl="5" w:tplc="7B3E9932">
      <w:numFmt w:val="bullet"/>
      <w:lvlText w:val="•"/>
      <w:lvlJc w:val="left"/>
      <w:pPr>
        <w:ind w:left="5223" w:hanging="201"/>
      </w:pPr>
      <w:rPr>
        <w:rFonts w:hint="default"/>
        <w:lang w:val="ru-RU" w:eastAsia="en-US" w:bidi="ar-SA"/>
      </w:rPr>
    </w:lvl>
    <w:lvl w:ilvl="6" w:tplc="8D3EE66A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2A8E1706">
      <w:numFmt w:val="bullet"/>
      <w:lvlText w:val="•"/>
      <w:lvlJc w:val="left"/>
      <w:pPr>
        <w:ind w:left="7200" w:hanging="201"/>
      </w:pPr>
      <w:rPr>
        <w:rFonts w:hint="default"/>
        <w:lang w:val="ru-RU" w:eastAsia="en-US" w:bidi="ar-SA"/>
      </w:rPr>
    </w:lvl>
    <w:lvl w:ilvl="8" w:tplc="C8DE791E">
      <w:numFmt w:val="bullet"/>
      <w:lvlText w:val="•"/>
      <w:lvlJc w:val="left"/>
      <w:pPr>
        <w:ind w:left="8189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79CF5508"/>
    <w:multiLevelType w:val="hybridMultilevel"/>
    <w:tmpl w:val="BF98DC26"/>
    <w:lvl w:ilvl="0" w:tplc="43BE285C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29FCC">
      <w:start w:val="1"/>
      <w:numFmt w:val="decimal"/>
      <w:lvlText w:val="%2.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CA0F2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F9D28F7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4" w:tplc="4AF4E7FC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4A6A356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57B66AB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CA224F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3F9CC0C8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3230A3"/>
    <w:multiLevelType w:val="hybridMultilevel"/>
    <w:tmpl w:val="4E50C1EE"/>
    <w:lvl w:ilvl="0" w:tplc="249858F6">
      <w:start w:val="1"/>
      <w:numFmt w:val="bullet"/>
      <w:lvlText w:val=""/>
      <w:lvlJc w:val="left"/>
      <w:pPr>
        <w:tabs>
          <w:tab w:val="num" w:pos="1706"/>
        </w:tabs>
        <w:ind w:left="1706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7A6E114F"/>
    <w:multiLevelType w:val="multilevel"/>
    <w:tmpl w:val="C2C4564A"/>
    <w:lvl w:ilvl="0">
      <w:start w:val="1"/>
      <w:numFmt w:val="decimal"/>
      <w:lvlText w:val="%1."/>
      <w:lvlJc w:val="left"/>
      <w:pPr>
        <w:ind w:left="3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-"/>
      <w:lvlJc w:val="left"/>
      <w:pPr>
        <w:ind w:left="119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28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7E085AC3"/>
    <w:multiLevelType w:val="hybridMultilevel"/>
    <w:tmpl w:val="4C609652"/>
    <w:lvl w:ilvl="0" w:tplc="4274CF22">
      <w:start w:val="1"/>
      <w:numFmt w:val="decimal"/>
      <w:lvlText w:val="%1."/>
      <w:lvlJc w:val="left"/>
      <w:pPr>
        <w:ind w:left="63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89A46">
      <w:numFmt w:val="bullet"/>
      <w:lvlText w:val="•"/>
      <w:lvlJc w:val="left"/>
      <w:pPr>
        <w:ind w:left="1592" w:hanging="358"/>
      </w:pPr>
      <w:rPr>
        <w:rFonts w:hint="default"/>
        <w:lang w:val="ru-RU" w:eastAsia="en-US" w:bidi="ar-SA"/>
      </w:rPr>
    </w:lvl>
    <w:lvl w:ilvl="2" w:tplc="02DE5FF6">
      <w:numFmt w:val="bullet"/>
      <w:lvlText w:val="•"/>
      <w:lvlJc w:val="left"/>
      <w:pPr>
        <w:ind w:left="2545" w:hanging="358"/>
      </w:pPr>
      <w:rPr>
        <w:rFonts w:hint="default"/>
        <w:lang w:val="ru-RU" w:eastAsia="en-US" w:bidi="ar-SA"/>
      </w:rPr>
    </w:lvl>
    <w:lvl w:ilvl="3" w:tplc="BB5C48E2">
      <w:numFmt w:val="bullet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4" w:tplc="60A885BE">
      <w:numFmt w:val="bullet"/>
      <w:lvlText w:val="•"/>
      <w:lvlJc w:val="left"/>
      <w:pPr>
        <w:ind w:left="4450" w:hanging="358"/>
      </w:pPr>
      <w:rPr>
        <w:rFonts w:hint="default"/>
        <w:lang w:val="ru-RU" w:eastAsia="en-US" w:bidi="ar-SA"/>
      </w:rPr>
    </w:lvl>
    <w:lvl w:ilvl="5" w:tplc="4C7A4552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6" w:tplc="C07E3F92">
      <w:numFmt w:val="bullet"/>
      <w:lvlText w:val="•"/>
      <w:lvlJc w:val="left"/>
      <w:pPr>
        <w:ind w:left="6355" w:hanging="358"/>
      </w:pPr>
      <w:rPr>
        <w:rFonts w:hint="default"/>
        <w:lang w:val="ru-RU" w:eastAsia="en-US" w:bidi="ar-SA"/>
      </w:rPr>
    </w:lvl>
    <w:lvl w:ilvl="7" w:tplc="2D36BFE4">
      <w:numFmt w:val="bullet"/>
      <w:lvlText w:val="•"/>
      <w:lvlJc w:val="left"/>
      <w:pPr>
        <w:ind w:left="7308" w:hanging="358"/>
      </w:pPr>
      <w:rPr>
        <w:rFonts w:hint="default"/>
        <w:lang w:val="ru-RU" w:eastAsia="en-US" w:bidi="ar-SA"/>
      </w:rPr>
    </w:lvl>
    <w:lvl w:ilvl="8" w:tplc="046293B2">
      <w:numFmt w:val="bullet"/>
      <w:lvlText w:val="•"/>
      <w:lvlJc w:val="left"/>
      <w:pPr>
        <w:ind w:left="8261" w:hanging="35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D"/>
    <w:rsid w:val="00024A62"/>
    <w:rsid w:val="0002756F"/>
    <w:rsid w:val="00053580"/>
    <w:rsid w:val="00191216"/>
    <w:rsid w:val="00194C4B"/>
    <w:rsid w:val="0024406E"/>
    <w:rsid w:val="0027333B"/>
    <w:rsid w:val="002F4447"/>
    <w:rsid w:val="00313A95"/>
    <w:rsid w:val="0031453E"/>
    <w:rsid w:val="0033052F"/>
    <w:rsid w:val="0033535E"/>
    <w:rsid w:val="00350814"/>
    <w:rsid w:val="00412ABD"/>
    <w:rsid w:val="004D44AB"/>
    <w:rsid w:val="004F2461"/>
    <w:rsid w:val="005809BB"/>
    <w:rsid w:val="005A13A4"/>
    <w:rsid w:val="005A2CCB"/>
    <w:rsid w:val="00674C92"/>
    <w:rsid w:val="0074192B"/>
    <w:rsid w:val="007F0652"/>
    <w:rsid w:val="0081211C"/>
    <w:rsid w:val="008F65A4"/>
    <w:rsid w:val="0091349D"/>
    <w:rsid w:val="00A574FB"/>
    <w:rsid w:val="00AB1E4C"/>
    <w:rsid w:val="00AC3DDF"/>
    <w:rsid w:val="00B10AB0"/>
    <w:rsid w:val="00B31F8D"/>
    <w:rsid w:val="00B91AC4"/>
    <w:rsid w:val="00BB25F4"/>
    <w:rsid w:val="00BE5D2C"/>
    <w:rsid w:val="00BF6D33"/>
    <w:rsid w:val="00C77970"/>
    <w:rsid w:val="00CC0AB5"/>
    <w:rsid w:val="00D2403A"/>
    <w:rsid w:val="00E174C3"/>
    <w:rsid w:val="00E4179B"/>
    <w:rsid w:val="00F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3E1A4-B87A-4ED5-8D89-2E2A078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AC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azangmu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ajrccm.atsjournals.org" TargetMode="External"/><Relationship Id="rId26" Type="http://schemas.openxmlformats.org/officeDocument/2006/relationships/hyperlink" Target="https://www.rosmedlib.ru/book/ISBN9785970457801.htm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medpagetoday.com" TargetMode="External"/><Relationship Id="rId34" Type="http://schemas.openxmlformats.org/officeDocument/2006/relationships/hyperlink" Target="http://www.rosmedlib.ru/book/ISBN9785970428306.html" TargetMode="External"/><Relationship Id="rId7" Type="http://schemas.openxmlformats.org/officeDocument/2006/relationships/hyperlink" Target="http://lib.kazangmu.ru/jirbis2/index.php?option=com_irbis&amp;view=irbis&amp;Itemid=108&amp;lang=ru" TargetMode="External"/><Relationship Id="rId12" Type="http://schemas.openxmlformats.org/officeDocument/2006/relationships/hyperlink" Target="https://www.clinicalkey.com/student/" TargetMode="External"/><Relationship Id="rId17" Type="http://schemas.openxmlformats.org/officeDocument/2006/relationships/hyperlink" Target="http://www.chestnet.org" TargetMode="External"/><Relationship Id="rId25" Type="http://schemas.openxmlformats.org/officeDocument/2006/relationships/hyperlink" Target="https://www.rosmedlib.ru/book/ISBN9785970459089.html" TargetMode="External"/><Relationship Id="rId33" Type="http://schemas.openxmlformats.org/officeDocument/2006/relationships/hyperlink" Target="http://www.rosmedlib.ru/book/ISBN9785970439067.html" TargetMode="External"/><Relationship Id="rId38" Type="http://schemas.openxmlformats.org/officeDocument/2006/relationships/hyperlink" Target="http://www.rosmedlib.ru/book/ISBN97854235007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tiziopulmo.ru" TargetMode="External"/><Relationship Id="rId20" Type="http://schemas.openxmlformats.org/officeDocument/2006/relationships/hyperlink" Target="http://www.ersnet.org" TargetMode="External"/><Relationship Id="rId29" Type="http://schemas.openxmlformats.org/officeDocument/2006/relationships/hyperlink" Target="https://www.rosmedlib.ru/book/ISBN97859704505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inicalkey.com" TargetMode="External"/><Relationship Id="rId24" Type="http://schemas.openxmlformats.org/officeDocument/2006/relationships/hyperlink" Target="https://www.rosmedlib.ru/book/ISBN9785970458570.html" TargetMode="External"/><Relationship Id="rId32" Type="http://schemas.openxmlformats.org/officeDocument/2006/relationships/hyperlink" Target="http://www.rosmedlib.ru/book/ISBN9785970427927.html" TargetMode="External"/><Relationship Id="rId37" Type="http://schemas.openxmlformats.org/officeDocument/2006/relationships/hyperlink" Target="http://www.rosmedlib.ru/book/ISBN9785970412282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ulmonology.ru" TargetMode="External"/><Relationship Id="rId23" Type="http://schemas.openxmlformats.org/officeDocument/2006/relationships/hyperlink" Target="https://www.rosmedlib.ru/book/ISBN9785970464243.html" TargetMode="External"/><Relationship Id="rId28" Type="http://schemas.openxmlformats.org/officeDocument/2006/relationships/hyperlink" Target="https://www.rosmedlib.ru/book/ISBN9785970450000.html" TargetMode="External"/><Relationship Id="rId36" Type="http://schemas.openxmlformats.org/officeDocument/2006/relationships/hyperlink" Target="http://www.rosmedlib.ru/book/ISBN9785970432129.html" TargetMode="External"/><Relationship Id="rId10" Type="http://schemas.openxmlformats.org/officeDocument/2006/relationships/hyperlink" Target="http://www.rosmedlib.ru" TargetMode="External"/><Relationship Id="rId19" Type="http://schemas.openxmlformats.org/officeDocument/2006/relationships/hyperlink" Target="http://www.priory.com/chest.htm" TargetMode="External"/><Relationship Id="rId31" Type="http://schemas.openxmlformats.org/officeDocument/2006/relationships/hyperlink" Target="https://www.rosmedlib.ru/book/ISBN97859704449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s://student2.consultant.ru/cgi/online.cgi?req=home;rnd=0.5673884906746562" TargetMode="External"/><Relationship Id="rId22" Type="http://schemas.openxmlformats.org/officeDocument/2006/relationships/hyperlink" Target="https://www.rosmedlib.ru/book/ISBN9785970465899.html" TargetMode="External"/><Relationship Id="rId27" Type="http://schemas.openxmlformats.org/officeDocument/2006/relationships/hyperlink" Target="https://www.rosmedlib.ru/book/ISBN9785970455326.html" TargetMode="External"/><Relationship Id="rId30" Type="http://schemas.openxmlformats.org/officeDocument/2006/relationships/hyperlink" Target="https://www.rosmedlib.ru/book/ISBN9785970448274.html" TargetMode="External"/><Relationship Id="rId35" Type="http://schemas.openxmlformats.org/officeDocument/2006/relationships/hyperlink" Target="http://www.rosmedlib.ru/book/ISBN9785970435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 "Первый Санкт-Петербургский государственный медицинский университет</vt:lpstr>
    </vt:vector>
  </TitlesOfParts>
  <Company/>
  <LinksUpToDate>false</LinksUpToDate>
  <CharactersWithSpaces>50153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 "Первый Санкт-Петербургский государственный медицинский университет</dc:title>
  <dc:creator>antonova</dc:creator>
  <cp:lastModifiedBy>Айдар</cp:lastModifiedBy>
  <cp:revision>12</cp:revision>
  <dcterms:created xsi:type="dcterms:W3CDTF">2022-05-06T13:44:00Z</dcterms:created>
  <dcterms:modified xsi:type="dcterms:W3CDTF">2023-10-12T07:23:00Z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2022-05-04T00:00:00Z</vt:filetime>
  </property>
</Properties>
</file>