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A0A9" w14:textId="77777777" w:rsidR="00411178" w:rsidRPr="0033675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промежуточной аттестации (зачет)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</w:p>
    <w:p w14:paraId="73D93328" w14:textId="45599E2C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«</w:t>
      </w:r>
      <w:r w:rsidR="00816979">
        <w:rPr>
          <w:rFonts w:ascii="Times New Roman" w:hAnsi="Times New Roman" w:cs="Times New Roman"/>
          <w:b/>
          <w:sz w:val="24"/>
          <w:szCs w:val="24"/>
        </w:rPr>
        <w:t>Гигиена детей и подростков</w:t>
      </w:r>
      <w:r w:rsidRPr="00336756">
        <w:rPr>
          <w:rFonts w:ascii="Times New Roman" w:hAnsi="Times New Roman" w:cs="Times New Roman"/>
          <w:b/>
          <w:sz w:val="24"/>
          <w:szCs w:val="24"/>
        </w:rPr>
        <w:t>»</w:t>
      </w:r>
    </w:p>
    <w:p w14:paraId="6E8C7579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38B2F" w14:textId="15E80348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 w:rsidR="00047C2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906C1F">
        <w:rPr>
          <w:rFonts w:ascii="Times New Roman" w:hAnsi="Times New Roman" w:cs="Times New Roman"/>
          <w:b/>
          <w:sz w:val="24"/>
          <w:szCs w:val="24"/>
        </w:rPr>
        <w:t>(4 курс)</w:t>
      </w:r>
    </w:p>
    <w:p w14:paraId="5A7F5706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A6FEC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</w:t>
      </w:r>
    </w:p>
    <w:p w14:paraId="76E49C67" w14:textId="453A2661" w:rsidR="00411178" w:rsidRPr="0002549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5496">
        <w:rPr>
          <w:rFonts w:ascii="Times New Roman" w:hAnsi="Times New Roman" w:cs="Times New Roman"/>
          <w:b/>
          <w:color w:val="FF0000"/>
          <w:sz w:val="24"/>
          <w:szCs w:val="24"/>
        </w:rPr>
        <w:t>Рейтинг для зачета по дисциплине «</w:t>
      </w:r>
      <w:r w:rsidR="00816979">
        <w:rPr>
          <w:rFonts w:ascii="Times New Roman" w:hAnsi="Times New Roman" w:cs="Times New Roman"/>
          <w:b/>
          <w:color w:val="FF0000"/>
          <w:sz w:val="24"/>
          <w:szCs w:val="24"/>
        </w:rPr>
        <w:t>Гигиена детей и подростков</w:t>
      </w:r>
      <w:r w:rsidRPr="00025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в семестре </w:t>
      </w:r>
      <w:r w:rsidR="00047C27" w:rsidRPr="00025496">
        <w:rPr>
          <w:rFonts w:ascii="Times New Roman" w:hAnsi="Times New Roman" w:cs="Times New Roman"/>
          <w:b/>
          <w:color w:val="FF0000"/>
          <w:sz w:val="24"/>
          <w:szCs w:val="24"/>
        </w:rPr>
        <w:t>рассчитывается</w:t>
      </w:r>
      <w:r w:rsidRPr="00025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учетом следующих показателей:</w:t>
      </w:r>
    </w:p>
    <w:p w14:paraId="3B511C4C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посещаемость лекций и практических занятий,</w:t>
      </w:r>
    </w:p>
    <w:p w14:paraId="31B75345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средняя текущая оценка в диапазоне 6-10 баллов,</w:t>
      </w:r>
    </w:p>
    <w:p w14:paraId="610258BA" w14:textId="2053AD50" w:rsidR="00411178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оценка за Модул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336756">
        <w:rPr>
          <w:rFonts w:ascii="Times New Roman" w:hAnsi="Times New Roman" w:cs="Times New Roman"/>
          <w:bCs/>
          <w:sz w:val="24"/>
          <w:szCs w:val="24"/>
        </w:rPr>
        <w:t xml:space="preserve">в диапазоне 0-100 баллов (среднее </w:t>
      </w:r>
      <w:r>
        <w:rPr>
          <w:rFonts w:ascii="Times New Roman" w:hAnsi="Times New Roman" w:cs="Times New Roman"/>
          <w:bCs/>
          <w:sz w:val="24"/>
          <w:szCs w:val="24"/>
        </w:rPr>
        <w:t>значение</w:t>
      </w:r>
      <w:r w:rsidRPr="0033675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12CF88" w14:textId="77777777" w:rsidR="00411178" w:rsidRDefault="00411178" w:rsidP="00411178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066D5" w14:textId="7CB0AE40" w:rsidR="00411178" w:rsidRPr="00FB583D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83D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</w:t>
      </w:r>
      <w:r w:rsidR="00047C27">
        <w:rPr>
          <w:rFonts w:ascii="Times New Roman" w:hAnsi="Times New Roman" w:cs="Times New Roman"/>
          <w:b/>
          <w:i/>
          <w:sz w:val="24"/>
          <w:szCs w:val="24"/>
        </w:rPr>
        <w:t>модуля в зависимости от формы проведения (тест или ситуационная задача)</w:t>
      </w:r>
      <w:r w:rsidRPr="00FB583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865A55E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Оценка выставляется в диапазоне 0-100 баллов:</w:t>
      </w:r>
    </w:p>
    <w:p w14:paraId="3E85AC2A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70-100 б. -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,</w:t>
      </w:r>
    </w:p>
    <w:p w14:paraId="292A96C2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менее 70 б. – не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.</w:t>
      </w:r>
    </w:p>
    <w:p w14:paraId="5DEE6997" w14:textId="62DF2E8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04EB008E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4680FB23" w14:textId="77777777" w:rsidR="00332F0F" w:rsidRPr="00336756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40 баллам. </w:t>
      </w:r>
    </w:p>
    <w:p w14:paraId="5D2F465B" w14:textId="77777777" w:rsidR="00332F0F" w:rsidRPr="00336756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Критерии оценивания ситуационной задачи: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определяется соответствие эталону ответа, 100% соответствует 40 баллам. </w:t>
      </w:r>
    </w:p>
    <w:tbl>
      <w:tblPr>
        <w:tblW w:w="93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7"/>
        <w:gridCol w:w="2303"/>
        <w:gridCol w:w="2304"/>
        <w:gridCol w:w="2304"/>
      </w:tblGrid>
      <w:tr w:rsidR="00332F0F" w:rsidRPr="00336756" w14:paraId="3E8609F7" w14:textId="77777777" w:rsidTr="00DF4077">
        <w:trPr>
          <w:trHeight w:val="983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AE653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C52F31E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05458E35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6D4598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7313B6DA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565AB2D8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(70–79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BE6CD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42223A9D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средний</w:t>
            </w:r>
          </w:p>
          <w:p w14:paraId="362F617E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(80–89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EB0D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0E35281E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высокий</w:t>
            </w:r>
          </w:p>
          <w:p w14:paraId="2850CAEF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(90–100 баллов)</w:t>
            </w:r>
          </w:p>
        </w:tc>
      </w:tr>
      <w:tr w:rsidR="00332F0F" w:rsidRPr="00336756" w14:paraId="47ED1DC1" w14:textId="77777777" w:rsidTr="00DF4077">
        <w:trPr>
          <w:cantSplit/>
          <w:trHeight w:val="1386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2C16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знает основных положений по данному вопросу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D1C4A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путается в названии основных положений по данному вопросу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3039F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основные положения по данному вопросу, но имеются неточности, требующие дополнения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C235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верно основные положения, хорошо ориентируется в вопросе</w:t>
            </w:r>
          </w:p>
        </w:tc>
      </w:tr>
    </w:tbl>
    <w:p w14:paraId="6B11DA9D" w14:textId="77777777" w:rsidR="00332F0F" w:rsidRPr="00336756" w:rsidRDefault="00332F0F" w:rsidP="00332F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26FCB292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475B567E" w14:textId="77777777" w:rsidR="00332F0F" w:rsidRDefault="00332F0F" w:rsidP="00332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32F0F" w:rsidSect="0041117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46546" w14:textId="77777777" w:rsidR="00CF42FB" w:rsidRDefault="00CF42FB" w:rsidP="00411178">
      <w:pPr>
        <w:spacing w:after="0" w:line="240" w:lineRule="auto"/>
      </w:pPr>
      <w:r>
        <w:separator/>
      </w:r>
    </w:p>
  </w:endnote>
  <w:endnote w:type="continuationSeparator" w:id="0">
    <w:p w14:paraId="02CC742D" w14:textId="77777777" w:rsidR="00CF42FB" w:rsidRDefault="00CF42FB" w:rsidP="004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384892"/>
      <w:docPartObj>
        <w:docPartGallery w:val="Page Numbers (Bottom of Page)"/>
        <w:docPartUnique/>
      </w:docPartObj>
    </w:sdtPr>
    <w:sdtEndPr/>
    <w:sdtContent>
      <w:p w14:paraId="5F3FFF56" w14:textId="0DB0A8E3" w:rsidR="00411178" w:rsidRDefault="004111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27">
          <w:rPr>
            <w:noProof/>
          </w:rPr>
          <w:t>3</w:t>
        </w:r>
        <w:r>
          <w:fldChar w:fldCharType="end"/>
        </w:r>
      </w:p>
    </w:sdtContent>
  </w:sdt>
  <w:p w14:paraId="353381A6" w14:textId="77777777" w:rsidR="00411178" w:rsidRDefault="004111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DA699" w14:textId="77777777" w:rsidR="00CF42FB" w:rsidRDefault="00CF42FB" w:rsidP="00411178">
      <w:pPr>
        <w:spacing w:after="0" w:line="240" w:lineRule="auto"/>
      </w:pPr>
      <w:r>
        <w:separator/>
      </w:r>
    </w:p>
  </w:footnote>
  <w:footnote w:type="continuationSeparator" w:id="0">
    <w:p w14:paraId="3B908E40" w14:textId="77777777" w:rsidR="00CF42FB" w:rsidRDefault="00CF42FB" w:rsidP="0041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7B48"/>
    <w:multiLevelType w:val="hybridMultilevel"/>
    <w:tmpl w:val="9FA2830E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41B4"/>
    <w:multiLevelType w:val="hybridMultilevel"/>
    <w:tmpl w:val="CC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5501E"/>
    <w:multiLevelType w:val="hybridMultilevel"/>
    <w:tmpl w:val="B678B6E0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5F70"/>
    <w:multiLevelType w:val="hybridMultilevel"/>
    <w:tmpl w:val="1B446158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29CD"/>
    <w:multiLevelType w:val="hybridMultilevel"/>
    <w:tmpl w:val="A10E0C4C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78"/>
    <w:rsid w:val="00025496"/>
    <w:rsid w:val="00047C27"/>
    <w:rsid w:val="001227DF"/>
    <w:rsid w:val="00332F0F"/>
    <w:rsid w:val="00411178"/>
    <w:rsid w:val="00581FD1"/>
    <w:rsid w:val="006A6F1E"/>
    <w:rsid w:val="00765C38"/>
    <w:rsid w:val="00816979"/>
    <w:rsid w:val="008A40B5"/>
    <w:rsid w:val="00906C1F"/>
    <w:rsid w:val="00CF42FB"/>
    <w:rsid w:val="00D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2AB5"/>
  <w15:chartTrackingRefBased/>
  <w15:docId w15:val="{8387FA5D-C8E5-4CF1-9AA4-260AD3A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78"/>
  </w:style>
  <w:style w:type="paragraph" w:styleId="1">
    <w:name w:val="heading 1"/>
    <w:basedOn w:val="a"/>
    <w:link w:val="10"/>
    <w:uiPriority w:val="9"/>
    <w:qFormat/>
    <w:rsid w:val="0041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178"/>
    <w:pPr>
      <w:ind w:left="720"/>
      <w:contextualSpacing/>
    </w:pPr>
  </w:style>
  <w:style w:type="paragraph" w:styleId="a5">
    <w:name w:val="Normal (Web)"/>
    <w:basedOn w:val="a"/>
    <w:uiPriority w:val="99"/>
    <w:rsid w:val="0041117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11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41117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41117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41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11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11178"/>
    <w:rPr>
      <w:rFonts w:cs="Times New Roman"/>
    </w:rPr>
  </w:style>
  <w:style w:type="character" w:styleId="a9">
    <w:name w:val="Hyperlink"/>
    <w:basedOn w:val="a0"/>
    <w:uiPriority w:val="99"/>
    <w:unhideWhenUsed/>
    <w:rsid w:val="00411178"/>
    <w:rPr>
      <w:color w:val="0000FF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4111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411178"/>
    <w:pPr>
      <w:spacing w:after="100"/>
    </w:pPr>
  </w:style>
  <w:style w:type="paragraph" w:styleId="ab">
    <w:name w:val="header"/>
    <w:basedOn w:val="a"/>
    <w:link w:val="ac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1178"/>
  </w:style>
  <w:style w:type="paragraph" w:styleId="ad">
    <w:name w:val="footer"/>
    <w:basedOn w:val="a"/>
    <w:link w:val="ae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1178"/>
  </w:style>
  <w:style w:type="paragraph" w:styleId="af">
    <w:name w:val="Balloon Text"/>
    <w:basedOn w:val="a"/>
    <w:link w:val="af0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111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41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111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11178"/>
  </w:style>
  <w:style w:type="paragraph" w:styleId="af3">
    <w:name w:val="Body Text Indent"/>
    <w:basedOn w:val="a"/>
    <w:link w:val="af4"/>
    <w:uiPriority w:val="99"/>
    <w:semiHidden/>
    <w:unhideWhenUsed/>
    <w:rsid w:val="0041117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11178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1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1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1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2</cp:revision>
  <dcterms:created xsi:type="dcterms:W3CDTF">2024-12-06T08:56:00Z</dcterms:created>
  <dcterms:modified xsi:type="dcterms:W3CDTF">2024-12-06T08:56:00Z</dcterms:modified>
</cp:coreProperties>
</file>