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B2F" w:rsidRPr="00A14B2F" w:rsidRDefault="00A14B2F" w:rsidP="00A14B2F">
      <w:pPr>
        <w:tabs>
          <w:tab w:val="right" w:pos="426"/>
        </w:tabs>
        <w:jc w:val="center"/>
        <w:rPr>
          <w:b/>
        </w:rPr>
      </w:pPr>
      <w:r w:rsidRPr="00A14B2F">
        <w:rPr>
          <w:b/>
        </w:rPr>
        <w:t>Методика промежуточной аттестации по дисциплине</w:t>
      </w:r>
    </w:p>
    <w:p w:rsidR="00A14B2F" w:rsidRDefault="00A14B2F" w:rsidP="00A14B2F">
      <w:pPr>
        <w:tabs>
          <w:tab w:val="right" w:pos="426"/>
        </w:tabs>
        <w:jc w:val="center"/>
        <w:rPr>
          <w:b/>
        </w:rPr>
      </w:pPr>
      <w:r w:rsidRPr="00A14B2F">
        <w:rPr>
          <w:b/>
        </w:rPr>
        <w:t>«Технологии государственного санитарно-эпидемиологического надзора»</w:t>
      </w:r>
    </w:p>
    <w:p w:rsidR="00A14B2F" w:rsidRPr="00A14B2F" w:rsidRDefault="00A14B2F" w:rsidP="00A14B2F">
      <w:pPr>
        <w:tabs>
          <w:tab w:val="right" w:pos="426"/>
        </w:tabs>
        <w:jc w:val="center"/>
        <w:rPr>
          <w:b/>
        </w:rPr>
      </w:pPr>
      <w:r>
        <w:rPr>
          <w:b/>
        </w:rPr>
        <w:t>(версия 2022 г.)</w:t>
      </w:r>
    </w:p>
    <w:p w:rsidR="00A14B2F" w:rsidRDefault="00A14B2F" w:rsidP="00A14B2F">
      <w:pPr>
        <w:tabs>
          <w:tab w:val="right" w:pos="426"/>
        </w:tabs>
        <w:ind w:firstLine="709"/>
        <w:jc w:val="both"/>
      </w:pPr>
    </w:p>
    <w:p w:rsidR="00536BD3" w:rsidRPr="00D414E5" w:rsidRDefault="00536BD3" w:rsidP="00536BD3">
      <w:pPr>
        <w:ind w:firstLine="708"/>
        <w:jc w:val="both"/>
      </w:pPr>
      <w:r>
        <w:t xml:space="preserve">Дисциплина предусматривает изучение </w:t>
      </w:r>
      <w:r w:rsidRPr="00536BD3">
        <w:rPr>
          <w:b/>
        </w:rPr>
        <w:t>8 модулей</w:t>
      </w:r>
      <w:r>
        <w:t xml:space="preserve"> (способ оценивания – устное собеседование, </w:t>
      </w:r>
      <w:r>
        <w:t xml:space="preserve">оценка </w:t>
      </w:r>
      <w:r>
        <w:t>собеседования</w:t>
      </w:r>
      <w:r>
        <w:t xml:space="preserve"> в диапазоне 0-5 баллов</w:t>
      </w:r>
      <w:r w:rsidRPr="00D414E5">
        <w:t xml:space="preserve">: 0 баллов – ответ полностью неверный, </w:t>
      </w:r>
      <w:r>
        <w:t>1</w:t>
      </w:r>
      <w:r w:rsidRPr="00D414E5">
        <w:t xml:space="preserve"> балл – выбраны правильные </w:t>
      </w:r>
      <w:r>
        <w:t>источники информации</w:t>
      </w:r>
      <w:r w:rsidRPr="00D414E5">
        <w:t xml:space="preserve">, но заключение неверное, </w:t>
      </w:r>
      <w:r>
        <w:t>3</w:t>
      </w:r>
      <w:r w:rsidRPr="00D414E5">
        <w:t xml:space="preserve"> балла -  имеется много неточностей, </w:t>
      </w:r>
      <w:r>
        <w:t>4</w:t>
      </w:r>
      <w:r w:rsidRPr="00D414E5">
        <w:t xml:space="preserve"> баллов – имеются отдельные неточности, </w:t>
      </w:r>
      <w:r>
        <w:t>5</w:t>
      </w:r>
      <w:r w:rsidRPr="00D414E5">
        <w:t xml:space="preserve"> балл</w:t>
      </w:r>
      <w:r>
        <w:t>ов -  полный ответ на вопрос</w:t>
      </w:r>
      <w:r>
        <w:t>; шкала 0-5 переводится в шкалу 0-100)</w:t>
      </w:r>
      <w:r>
        <w:t xml:space="preserve">. </w:t>
      </w:r>
    </w:p>
    <w:p w:rsidR="00A14B2F" w:rsidRDefault="00536BD3" w:rsidP="00536BD3">
      <w:pPr>
        <w:tabs>
          <w:tab w:val="right" w:pos="426"/>
        </w:tabs>
        <w:jc w:val="center"/>
      </w:pPr>
      <w:r>
        <w:t>:</w:t>
      </w:r>
    </w:p>
    <w:p w:rsidR="00536BD3" w:rsidRPr="00536BD3" w:rsidRDefault="00536BD3" w:rsidP="00536BD3">
      <w:pPr>
        <w:pStyle w:val="a3"/>
        <w:numPr>
          <w:ilvl w:val="0"/>
          <w:numId w:val="10"/>
        </w:numPr>
      </w:pPr>
      <w:r w:rsidRPr="00536BD3">
        <w:t>Модуль 1. Система мер по обеспечению санитарно-эпидемиологического благополучия населения</w:t>
      </w:r>
      <w:r>
        <w:t>.</w:t>
      </w:r>
    </w:p>
    <w:p w:rsidR="00536BD3" w:rsidRPr="00536BD3" w:rsidRDefault="00536BD3" w:rsidP="00536BD3">
      <w:pPr>
        <w:pStyle w:val="a3"/>
        <w:numPr>
          <w:ilvl w:val="0"/>
          <w:numId w:val="10"/>
        </w:numPr>
      </w:pPr>
      <w:r w:rsidRPr="00536BD3">
        <w:t>Модуль 2. Правовые основы и организационно-методические подходов для проведения мероприятий по контролю (надзору)</w:t>
      </w:r>
      <w:r>
        <w:t>.</w:t>
      </w:r>
    </w:p>
    <w:p w:rsidR="00536BD3" w:rsidRPr="00536BD3" w:rsidRDefault="00536BD3" w:rsidP="00536BD3">
      <w:pPr>
        <w:pStyle w:val="a3"/>
        <w:numPr>
          <w:ilvl w:val="0"/>
          <w:numId w:val="10"/>
        </w:numPr>
      </w:pPr>
      <w:r w:rsidRPr="00536BD3">
        <w:t xml:space="preserve">Модуль 3. Санитарно-эпидемиологические экспертизы и предоставление государственных услуг. Правовые и организационно-методические основы государственной службы в деятельности </w:t>
      </w:r>
      <w:proofErr w:type="spellStart"/>
      <w:r w:rsidRPr="00536BD3">
        <w:t>Роспотребнадзора</w:t>
      </w:r>
      <w:proofErr w:type="spellEnd"/>
      <w:r>
        <w:t>.</w:t>
      </w:r>
    </w:p>
    <w:p w:rsidR="00536BD3" w:rsidRPr="00536BD3" w:rsidRDefault="00536BD3" w:rsidP="00536BD3">
      <w:pPr>
        <w:pStyle w:val="a3"/>
        <w:numPr>
          <w:ilvl w:val="0"/>
          <w:numId w:val="10"/>
        </w:numPr>
      </w:pPr>
      <w:r w:rsidRPr="00536BD3">
        <w:t>Модуль 4. Правовые основы и организационно-методические подходы для проведения мероприятий по контролю (надзору) и санитарно-эпидемиологических экспертиз в области гигиены труда</w:t>
      </w:r>
      <w:r>
        <w:t>.</w:t>
      </w:r>
    </w:p>
    <w:p w:rsidR="00536BD3" w:rsidRPr="00536BD3" w:rsidRDefault="00536BD3" w:rsidP="00536BD3">
      <w:pPr>
        <w:pStyle w:val="a3"/>
        <w:numPr>
          <w:ilvl w:val="0"/>
          <w:numId w:val="10"/>
        </w:numPr>
      </w:pPr>
      <w:r w:rsidRPr="00536BD3">
        <w:t>Модуль 5. Правовые основы и организационно-методические подходы для проведения мероприятий по контролю (надзору) и санитарно-эпидемиологических экспертиз в области гигиены питания</w:t>
      </w:r>
      <w:r>
        <w:t>.</w:t>
      </w:r>
    </w:p>
    <w:p w:rsidR="00536BD3" w:rsidRPr="00536BD3" w:rsidRDefault="00536BD3" w:rsidP="00536BD3">
      <w:pPr>
        <w:pStyle w:val="a3"/>
        <w:numPr>
          <w:ilvl w:val="0"/>
          <w:numId w:val="10"/>
        </w:numPr>
      </w:pPr>
      <w:r w:rsidRPr="00536BD3">
        <w:t>Модуль 6. Правовые основы и организационно-методические подходы для проведения мероприятий по контролю (надзору) и санитарно-эпидемиологических экспертиз в области коммунальной гигиены</w:t>
      </w:r>
      <w:r>
        <w:t>.</w:t>
      </w:r>
    </w:p>
    <w:p w:rsidR="00536BD3" w:rsidRPr="00536BD3" w:rsidRDefault="00536BD3" w:rsidP="00536BD3">
      <w:pPr>
        <w:pStyle w:val="a3"/>
        <w:numPr>
          <w:ilvl w:val="0"/>
          <w:numId w:val="10"/>
        </w:numPr>
      </w:pPr>
      <w:r w:rsidRPr="00536BD3">
        <w:t>Модуль 7. Правовые основы и организационно-методические подходы для проведения мероприятий по контролю (надзору) и санитарно-эпидемиологических экспертиз в области больничной гигиены</w:t>
      </w:r>
      <w:r>
        <w:t>.</w:t>
      </w:r>
    </w:p>
    <w:p w:rsidR="00536BD3" w:rsidRPr="00536BD3" w:rsidRDefault="00536BD3" w:rsidP="00536BD3">
      <w:pPr>
        <w:pStyle w:val="a3"/>
        <w:numPr>
          <w:ilvl w:val="0"/>
          <w:numId w:val="10"/>
        </w:numPr>
      </w:pPr>
      <w:r w:rsidRPr="00536BD3">
        <w:t xml:space="preserve">Модуль 8. Правовые основы и организационно-методические подходы для проведения мероприятий по контролю (надзору) и санитарно-эпидемиологических экспертиз в области </w:t>
      </w:r>
      <w:proofErr w:type="spellStart"/>
      <w:r w:rsidRPr="00536BD3">
        <w:t>ГДиП</w:t>
      </w:r>
      <w:proofErr w:type="spellEnd"/>
      <w:r>
        <w:t>.</w:t>
      </w:r>
    </w:p>
    <w:p w:rsidR="00536BD3" w:rsidRDefault="00536BD3" w:rsidP="00A14B2F">
      <w:pPr>
        <w:tabs>
          <w:tab w:val="right" w:pos="426"/>
        </w:tabs>
        <w:ind w:firstLine="709"/>
        <w:jc w:val="both"/>
      </w:pPr>
    </w:p>
    <w:p w:rsidR="00536BD3" w:rsidRDefault="00536BD3" w:rsidP="00A14B2F">
      <w:pPr>
        <w:tabs>
          <w:tab w:val="right" w:pos="426"/>
        </w:tabs>
        <w:ind w:firstLine="709"/>
        <w:jc w:val="both"/>
      </w:pPr>
    </w:p>
    <w:p w:rsidR="00A14B2F" w:rsidRPr="00D414E5" w:rsidRDefault="00A14B2F" w:rsidP="00A14B2F">
      <w:pPr>
        <w:tabs>
          <w:tab w:val="right" w:pos="426"/>
        </w:tabs>
        <w:ind w:firstLine="709"/>
        <w:jc w:val="both"/>
        <w:rPr>
          <w:i/>
        </w:rPr>
      </w:pPr>
      <w:r w:rsidRPr="00536BD3">
        <w:rPr>
          <w:b/>
        </w:rPr>
        <w:t>Промежуточная аттестация</w:t>
      </w:r>
      <w:r w:rsidRPr="00D414E5">
        <w:t xml:space="preserve"> осуществляется в форме </w:t>
      </w:r>
      <w:r w:rsidRPr="00D414E5">
        <w:rPr>
          <w:b/>
        </w:rPr>
        <w:t>зачета с оценкой.</w:t>
      </w:r>
      <w:r w:rsidRPr="00D414E5">
        <w:t xml:space="preserve"> </w:t>
      </w:r>
    </w:p>
    <w:p w:rsidR="00A14B2F" w:rsidRPr="00D414E5" w:rsidRDefault="00A14B2F" w:rsidP="00A14B2F">
      <w:pPr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ind w:firstLine="709"/>
        <w:jc w:val="both"/>
      </w:pPr>
      <w:r w:rsidRPr="00D414E5">
        <w:t>Способ проведения промежуточной аттестации:</w:t>
      </w:r>
      <w:r w:rsidRPr="00D414E5">
        <w:rPr>
          <w:i/>
        </w:rPr>
        <w:t xml:space="preserve"> </w:t>
      </w:r>
    </w:p>
    <w:p w:rsidR="00A14B2F" w:rsidRPr="00D414E5" w:rsidRDefault="00A14B2F" w:rsidP="00A14B2F">
      <w:pPr>
        <w:pStyle w:val="a3"/>
        <w:numPr>
          <w:ilvl w:val="0"/>
          <w:numId w:val="1"/>
        </w:numPr>
        <w:jc w:val="both"/>
      </w:pPr>
      <w:r w:rsidRPr="00D414E5">
        <w:t>компьютерное тестирование (30 вопросов, 30 минут),</w:t>
      </w:r>
    </w:p>
    <w:p w:rsidR="00A14B2F" w:rsidRPr="00D414E5" w:rsidRDefault="00A14B2F" w:rsidP="00A14B2F">
      <w:pPr>
        <w:pStyle w:val="a3"/>
        <w:numPr>
          <w:ilvl w:val="0"/>
          <w:numId w:val="1"/>
        </w:numPr>
        <w:jc w:val="both"/>
      </w:pPr>
      <w:r w:rsidRPr="00D414E5">
        <w:t xml:space="preserve">2 теоретических письменных задания (письменный ответ, </w:t>
      </w:r>
      <w:r>
        <w:t>30 минут</w:t>
      </w:r>
      <w:r w:rsidRPr="00D414E5">
        <w:t xml:space="preserve">), </w:t>
      </w:r>
    </w:p>
    <w:p w:rsidR="00A14B2F" w:rsidRPr="00D414E5" w:rsidRDefault="00A14B2F" w:rsidP="00A14B2F">
      <w:pPr>
        <w:pStyle w:val="a3"/>
        <w:numPr>
          <w:ilvl w:val="0"/>
          <w:numId w:val="1"/>
        </w:numPr>
        <w:jc w:val="both"/>
      </w:pPr>
      <w:r w:rsidRPr="00D414E5">
        <w:t>1 ситуационная задача (письменный ответ, 30 минут),</w:t>
      </w:r>
    </w:p>
    <w:p w:rsidR="00A14B2F" w:rsidRPr="00D414E5" w:rsidRDefault="00A14B2F" w:rsidP="00A14B2F">
      <w:pPr>
        <w:pStyle w:val="a3"/>
        <w:numPr>
          <w:ilvl w:val="0"/>
          <w:numId w:val="1"/>
        </w:numPr>
        <w:jc w:val="both"/>
      </w:pPr>
      <w:r w:rsidRPr="00D414E5">
        <w:t>практический навык</w:t>
      </w:r>
      <w:r>
        <w:t xml:space="preserve"> (10 минут)</w:t>
      </w:r>
      <w:r w:rsidRPr="00D414E5">
        <w:t>.</w:t>
      </w:r>
    </w:p>
    <w:p w:rsidR="00A14B2F" w:rsidRPr="00D414E5" w:rsidRDefault="00A14B2F" w:rsidP="00A14B2F">
      <w:pPr>
        <w:ind w:left="360"/>
        <w:jc w:val="both"/>
      </w:pPr>
    </w:p>
    <w:p w:rsidR="00A14B2F" w:rsidRPr="00D414E5" w:rsidRDefault="00A14B2F" w:rsidP="00A14B2F">
      <w:pPr>
        <w:ind w:firstLine="709"/>
        <w:jc w:val="both"/>
        <w:rPr>
          <w:b/>
        </w:rPr>
      </w:pPr>
      <w:r w:rsidRPr="00D414E5">
        <w:rPr>
          <w:b/>
          <w:shd w:val="clear" w:color="auto" w:fill="FFFFFF"/>
        </w:rPr>
        <w:t>Критерии оценивания тестового контроля:</w:t>
      </w:r>
      <w:r w:rsidRPr="00D414E5">
        <w:rPr>
          <w:shd w:val="clear" w:color="auto" w:fill="FFFFFF"/>
        </w:rPr>
        <w:t xml:space="preserve"> </w:t>
      </w:r>
      <w:r w:rsidRPr="00D414E5">
        <w:t>максимальная оценка за компьютерное тестирование – 20 баллов, что соответствует 100% правильных ответов</w:t>
      </w:r>
      <w:r w:rsidRPr="00D414E5">
        <w:rPr>
          <w:shd w:val="clear" w:color="auto" w:fill="FFFFFF"/>
        </w:rPr>
        <w:t>. </w:t>
      </w:r>
    </w:p>
    <w:p w:rsidR="00A14B2F" w:rsidRPr="00D414E5" w:rsidRDefault="00A14B2F" w:rsidP="00A14B2F">
      <w:pPr>
        <w:ind w:firstLine="708"/>
        <w:jc w:val="both"/>
      </w:pPr>
      <w:r w:rsidRPr="00D414E5">
        <w:rPr>
          <w:b/>
        </w:rPr>
        <w:t xml:space="preserve">Критерии оценивания </w:t>
      </w:r>
      <w:r>
        <w:rPr>
          <w:b/>
        </w:rPr>
        <w:t>теоретического</w:t>
      </w:r>
      <w:r w:rsidRPr="00D414E5">
        <w:rPr>
          <w:b/>
        </w:rPr>
        <w:t xml:space="preserve"> письменного задания:</w:t>
      </w:r>
      <w:r w:rsidRPr="00D414E5">
        <w:t xml:space="preserve"> </w:t>
      </w:r>
      <w:r>
        <w:t xml:space="preserve">оценка каждого </w:t>
      </w:r>
      <w:proofErr w:type="spellStart"/>
      <w:r>
        <w:t>подвопроса</w:t>
      </w:r>
      <w:proofErr w:type="spellEnd"/>
      <w:r>
        <w:t xml:space="preserve"> в диапазоне 0-5 баллов</w:t>
      </w:r>
      <w:r w:rsidRPr="00D414E5">
        <w:t xml:space="preserve">: 0 баллов – ответ полностью неверный, </w:t>
      </w:r>
      <w:r>
        <w:t>1</w:t>
      </w:r>
      <w:r w:rsidRPr="00D414E5">
        <w:t xml:space="preserve"> балл – выбраны правильные </w:t>
      </w:r>
      <w:r>
        <w:t>источники информации</w:t>
      </w:r>
      <w:r w:rsidRPr="00D414E5">
        <w:t xml:space="preserve">, но заключение неверное, </w:t>
      </w:r>
      <w:r>
        <w:t>3</w:t>
      </w:r>
      <w:r w:rsidRPr="00D414E5">
        <w:t xml:space="preserve"> балла -  имеется много неточностей, </w:t>
      </w:r>
      <w:r>
        <w:t>4</w:t>
      </w:r>
      <w:r w:rsidRPr="00D414E5">
        <w:t xml:space="preserve"> баллов – имеются отдельные неточности, </w:t>
      </w:r>
      <w:r>
        <w:t>5</w:t>
      </w:r>
      <w:r w:rsidRPr="00D414E5">
        <w:t xml:space="preserve"> балл</w:t>
      </w:r>
      <w:r>
        <w:t xml:space="preserve">ов -  полный ответ на вопрос. </w:t>
      </w:r>
      <w:r w:rsidRPr="00D414E5">
        <w:t>Максимальная оценка за ситуационную задачу – 20 баллов.</w:t>
      </w:r>
    </w:p>
    <w:p w:rsidR="00A14B2F" w:rsidRPr="00D414E5" w:rsidRDefault="00A14B2F" w:rsidP="00A14B2F">
      <w:pPr>
        <w:ind w:firstLine="708"/>
        <w:jc w:val="both"/>
      </w:pPr>
      <w:r w:rsidRPr="00D414E5">
        <w:rPr>
          <w:b/>
        </w:rPr>
        <w:t>Критерии оценивания ситуационной задачи:</w:t>
      </w:r>
      <w:r w:rsidRPr="00D414E5">
        <w:t xml:space="preserve"> </w:t>
      </w:r>
      <w:r>
        <w:t xml:space="preserve">5 </w:t>
      </w:r>
      <w:proofErr w:type="spellStart"/>
      <w:r>
        <w:t>подвопросов</w:t>
      </w:r>
      <w:proofErr w:type="spellEnd"/>
      <w:r>
        <w:t xml:space="preserve">, оценка каждого </w:t>
      </w:r>
      <w:proofErr w:type="spellStart"/>
      <w:r>
        <w:t>подвопроса</w:t>
      </w:r>
      <w:proofErr w:type="spellEnd"/>
      <w:r>
        <w:t xml:space="preserve"> в диапазоне 0-5 баллов</w:t>
      </w:r>
      <w:r w:rsidRPr="00D414E5">
        <w:t xml:space="preserve">: 0 баллов – ответ полностью неверный, </w:t>
      </w:r>
      <w:r>
        <w:t>1</w:t>
      </w:r>
      <w:r w:rsidRPr="00D414E5">
        <w:t xml:space="preserve"> балл – выбраны правильные </w:t>
      </w:r>
      <w:r>
        <w:t>источники информации</w:t>
      </w:r>
      <w:r w:rsidRPr="00D414E5">
        <w:t xml:space="preserve">, но заключение неверное, </w:t>
      </w:r>
      <w:r>
        <w:t>3</w:t>
      </w:r>
      <w:r w:rsidRPr="00D414E5">
        <w:t xml:space="preserve"> балла -  имеется много </w:t>
      </w:r>
      <w:r w:rsidRPr="00D414E5">
        <w:lastRenderedPageBreak/>
        <w:t xml:space="preserve">неточностей, </w:t>
      </w:r>
      <w:r>
        <w:t>4</w:t>
      </w:r>
      <w:r w:rsidRPr="00D414E5">
        <w:t xml:space="preserve"> баллов – имеются отдельные неточности, </w:t>
      </w:r>
      <w:r>
        <w:t>5</w:t>
      </w:r>
      <w:r w:rsidRPr="00D414E5">
        <w:t xml:space="preserve"> балл</w:t>
      </w:r>
      <w:r>
        <w:t xml:space="preserve">ов -  полный ответ на вопрос. </w:t>
      </w:r>
      <w:r w:rsidRPr="00D414E5">
        <w:t>Максимальная оценка за ситуационную задачу – 20 баллов.</w:t>
      </w:r>
    </w:p>
    <w:p w:rsidR="00A14B2F" w:rsidRPr="00D414E5" w:rsidRDefault="00A14B2F" w:rsidP="00A14B2F">
      <w:pPr>
        <w:ind w:firstLine="708"/>
        <w:jc w:val="both"/>
      </w:pPr>
      <w:r w:rsidRPr="00D414E5">
        <w:rPr>
          <w:b/>
        </w:rPr>
        <w:t>Критерии оценивания практического навыка:</w:t>
      </w:r>
      <w:r w:rsidRPr="00D414E5">
        <w:t xml:space="preserve"> определяется % правильно выполненных пунктов чек-листа, 100% соответствует 20 баллам. </w:t>
      </w:r>
    </w:p>
    <w:p w:rsidR="00A14B2F" w:rsidRPr="00D414E5" w:rsidRDefault="00A14B2F" w:rsidP="00A14B2F">
      <w:pPr>
        <w:ind w:firstLine="708"/>
        <w:jc w:val="both"/>
      </w:pPr>
    </w:p>
    <w:p w:rsidR="00A14B2F" w:rsidRPr="00D414E5" w:rsidRDefault="00A14B2F" w:rsidP="00A14B2F">
      <w:pPr>
        <w:ind w:firstLine="708"/>
        <w:jc w:val="both"/>
        <w:rPr>
          <w:spacing w:val="-6"/>
          <w:kern w:val="2"/>
        </w:rPr>
      </w:pPr>
      <w:r w:rsidRPr="00D414E5">
        <w:t>Оценка выставляется в диапазоне 0-100 баллов: 0-20 баллов за тестирование + 0-60 баллов за письменный ответ (за каждый вопрос / ситуационную задачу можно набрать до 20 баллов) + 0-20 баллов за практические навыки. 70-100 б. - зачтено</w:t>
      </w:r>
      <w:r w:rsidRPr="00D414E5">
        <w:rPr>
          <w:spacing w:val="-6"/>
          <w:kern w:val="2"/>
        </w:rPr>
        <w:t xml:space="preserve">, </w:t>
      </w:r>
      <w:r w:rsidRPr="00D414E5">
        <w:t>менее 70 б. – не зачтено</w:t>
      </w:r>
      <w:r w:rsidRPr="00D414E5">
        <w:rPr>
          <w:spacing w:val="-6"/>
          <w:kern w:val="2"/>
        </w:rPr>
        <w:t>.</w:t>
      </w:r>
    </w:p>
    <w:p w:rsidR="00A14B2F" w:rsidRPr="00D414E5" w:rsidRDefault="00A14B2F" w:rsidP="00A14B2F">
      <w:pPr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ind w:firstLine="709"/>
        <w:jc w:val="both"/>
      </w:pPr>
    </w:p>
    <w:p w:rsidR="00A14B2F" w:rsidRDefault="00A14B2F" w:rsidP="00A14B2F">
      <w:pPr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ind w:firstLine="709"/>
        <w:jc w:val="both"/>
      </w:pPr>
      <w:r w:rsidRPr="00D414E5">
        <w:t>Перечень видов оценочных средств, используемых для промежуточной аттестации по дисциплине: тестирование, вопросы для письменного ответа, ситуационная задача, практические навыки.</w:t>
      </w:r>
    </w:p>
    <w:p w:rsidR="00A14B2F" w:rsidRDefault="00A14B2F" w:rsidP="00A14B2F">
      <w:pPr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ind w:firstLine="709"/>
        <w:jc w:val="both"/>
      </w:pPr>
    </w:p>
    <w:p w:rsidR="00A14B2F" w:rsidRPr="00A14B2F" w:rsidRDefault="00A14B2F" w:rsidP="00A14B2F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right" w:pos="9639"/>
        </w:tabs>
        <w:jc w:val="center"/>
        <w:rPr>
          <w:i/>
        </w:rPr>
      </w:pPr>
      <w:r w:rsidRPr="00A14B2F">
        <w:rPr>
          <w:i/>
        </w:rPr>
        <w:t xml:space="preserve">Вопросы для </w:t>
      </w:r>
      <w:r w:rsidR="00536BD3">
        <w:rPr>
          <w:i/>
        </w:rPr>
        <w:t xml:space="preserve">собеседования и </w:t>
      </w:r>
      <w:bookmarkStart w:id="0" w:name="_GoBack"/>
      <w:bookmarkEnd w:id="0"/>
      <w:r w:rsidR="00536BD3">
        <w:rPr>
          <w:i/>
        </w:rPr>
        <w:t>теоретического письменного задания</w:t>
      </w:r>
    </w:p>
    <w:p w:rsidR="00A14B2F" w:rsidRPr="00D414E5" w:rsidRDefault="00A14B2F" w:rsidP="00A14B2F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right" w:pos="9639"/>
        </w:tabs>
        <w:ind w:left="709"/>
        <w:jc w:val="both"/>
        <w:rPr>
          <w:i/>
        </w:rPr>
      </w:pPr>
    </w:p>
    <w:p w:rsidR="00A14B2F" w:rsidRPr="00D414E5" w:rsidRDefault="00A14B2F" w:rsidP="00A14B2F">
      <w:pPr>
        <w:numPr>
          <w:ilvl w:val="0"/>
          <w:numId w:val="8"/>
        </w:numPr>
      </w:pPr>
      <w:r w:rsidRPr="00D414E5">
        <w:t>Конституционные права граждан Российской Федерации в области охраны здоровья.</w:t>
      </w:r>
    </w:p>
    <w:p w:rsidR="00A14B2F" w:rsidRPr="00D414E5" w:rsidRDefault="00A14B2F" w:rsidP="00A14B2F">
      <w:pPr>
        <w:numPr>
          <w:ilvl w:val="0"/>
          <w:numId w:val="8"/>
        </w:numPr>
      </w:pPr>
      <w:r w:rsidRPr="00D414E5">
        <w:t xml:space="preserve">Конституционные обязательства государственных органов в области охраны здоровья. </w:t>
      </w:r>
    </w:p>
    <w:p w:rsidR="00A14B2F" w:rsidRPr="00D414E5" w:rsidRDefault="00A14B2F" w:rsidP="00A14B2F">
      <w:pPr>
        <w:widowControl w:val="0"/>
        <w:numPr>
          <w:ilvl w:val="0"/>
          <w:numId w:val="8"/>
        </w:numPr>
      </w:pPr>
      <w:r w:rsidRPr="00D414E5">
        <w:t xml:space="preserve">История становления и развития государственного санитарно-эпидемиологического надзора в Российской Федерации. </w:t>
      </w:r>
    </w:p>
    <w:p w:rsidR="00A14B2F" w:rsidRPr="00D414E5" w:rsidRDefault="00A14B2F" w:rsidP="00A14B2F">
      <w:pPr>
        <w:widowControl w:val="0"/>
        <w:numPr>
          <w:ilvl w:val="0"/>
          <w:numId w:val="8"/>
        </w:numPr>
      </w:pPr>
      <w:r w:rsidRPr="00D414E5">
        <w:t>Структура Федеральной службы по надзору в сфере защиты прав потребителей и благополучия человека.</w:t>
      </w:r>
    </w:p>
    <w:p w:rsidR="00A14B2F" w:rsidRPr="00D414E5" w:rsidRDefault="00A14B2F" w:rsidP="00A14B2F">
      <w:pPr>
        <w:numPr>
          <w:ilvl w:val="0"/>
          <w:numId w:val="8"/>
        </w:numPr>
      </w:pPr>
      <w:r w:rsidRPr="00D414E5">
        <w:t>Определение санитарно-эпидемиологического благополучия.</w:t>
      </w:r>
    </w:p>
    <w:p w:rsidR="00A14B2F" w:rsidRPr="00D414E5" w:rsidRDefault="00A14B2F" w:rsidP="00A14B2F">
      <w:pPr>
        <w:numPr>
          <w:ilvl w:val="0"/>
          <w:numId w:val="8"/>
        </w:numPr>
      </w:pPr>
      <w:r w:rsidRPr="00D414E5">
        <w:t xml:space="preserve">Мероприятия, посредством которых обеспечивается санитарно-эпидемиологическое благополучие. </w:t>
      </w:r>
    </w:p>
    <w:p w:rsidR="00A14B2F" w:rsidRPr="00D414E5" w:rsidRDefault="00A14B2F" w:rsidP="00A14B2F">
      <w:pPr>
        <w:numPr>
          <w:ilvl w:val="0"/>
          <w:numId w:val="8"/>
        </w:numPr>
      </w:pPr>
      <w:r w:rsidRPr="00D414E5">
        <w:t>Мероприятия, относящиеся к полномочиям Российской Федерации и субъектов Российской Федерации.</w:t>
      </w:r>
    </w:p>
    <w:p w:rsidR="00A14B2F" w:rsidRPr="00D414E5" w:rsidRDefault="00A14B2F" w:rsidP="00A14B2F">
      <w:pPr>
        <w:numPr>
          <w:ilvl w:val="0"/>
          <w:numId w:val="8"/>
        </w:numPr>
      </w:pPr>
      <w:r w:rsidRPr="00D414E5">
        <w:t>Права и обязанности граждан в области санитарно-эпидемиологического благополучия.</w:t>
      </w:r>
    </w:p>
    <w:p w:rsidR="00A14B2F" w:rsidRPr="00D414E5" w:rsidRDefault="00A14B2F" w:rsidP="00A14B2F">
      <w:pPr>
        <w:numPr>
          <w:ilvl w:val="0"/>
          <w:numId w:val="8"/>
        </w:numPr>
      </w:pPr>
      <w:r w:rsidRPr="00D414E5">
        <w:t>Права и обязанности юридических лиц и индивидуальных предпринимателей в области санитарно-эпидемиологического благополучия.</w:t>
      </w:r>
    </w:p>
    <w:p w:rsidR="00A14B2F" w:rsidRPr="00D414E5" w:rsidRDefault="00A14B2F" w:rsidP="00A14B2F">
      <w:pPr>
        <w:numPr>
          <w:ilvl w:val="0"/>
          <w:numId w:val="8"/>
        </w:numPr>
      </w:pPr>
      <w:r w:rsidRPr="00D414E5">
        <w:t>Объекты и процессы, к которым предъявляются требования об отсутствии вредного воздействия.</w:t>
      </w:r>
    </w:p>
    <w:p w:rsidR="00A14B2F" w:rsidRPr="00D414E5" w:rsidRDefault="00A14B2F" w:rsidP="00A14B2F">
      <w:pPr>
        <w:numPr>
          <w:ilvl w:val="0"/>
          <w:numId w:val="8"/>
        </w:numPr>
      </w:pPr>
      <w:r w:rsidRPr="00D414E5">
        <w:t>Объекты и процессы, к которым предъявляются требования о наличии санитарно-эпидемиологических заключений.</w:t>
      </w:r>
    </w:p>
    <w:p w:rsidR="00A14B2F" w:rsidRPr="00D414E5" w:rsidRDefault="00A14B2F" w:rsidP="00A14B2F">
      <w:pPr>
        <w:numPr>
          <w:ilvl w:val="0"/>
          <w:numId w:val="8"/>
        </w:numPr>
      </w:pPr>
      <w:r w:rsidRPr="00D414E5">
        <w:t>Санитарно-противоэпидемические (профилактические) мероприятия.</w:t>
      </w:r>
    </w:p>
    <w:p w:rsidR="00A14B2F" w:rsidRPr="00D414E5" w:rsidRDefault="00A14B2F" w:rsidP="00A14B2F">
      <w:pPr>
        <w:numPr>
          <w:ilvl w:val="0"/>
          <w:numId w:val="8"/>
        </w:numPr>
      </w:pPr>
      <w:r w:rsidRPr="00D414E5">
        <w:t xml:space="preserve">Государственное регулирование в сфере обеспечения санитарно-эпидемиологического благополучия. </w:t>
      </w:r>
    </w:p>
    <w:p w:rsidR="00A14B2F" w:rsidRPr="00D414E5" w:rsidRDefault="00A14B2F" w:rsidP="00A14B2F">
      <w:pPr>
        <w:pStyle w:val="a5"/>
        <w:numPr>
          <w:ilvl w:val="0"/>
          <w:numId w:val="8"/>
        </w:numPr>
        <w:tabs>
          <w:tab w:val="clear" w:pos="4677"/>
          <w:tab w:val="clear" w:pos="9355"/>
        </w:tabs>
      </w:pPr>
      <w:r w:rsidRPr="00D414E5">
        <w:t xml:space="preserve">Цель, задачи и порядок организации производственного контроля. </w:t>
      </w:r>
    </w:p>
    <w:p w:rsidR="00A14B2F" w:rsidRPr="00D414E5" w:rsidRDefault="00A14B2F" w:rsidP="00A14B2F">
      <w:pPr>
        <w:numPr>
          <w:ilvl w:val="0"/>
          <w:numId w:val="8"/>
        </w:numPr>
      </w:pPr>
      <w:r w:rsidRPr="00D414E5">
        <w:t>Обязательные медицинские осмотры: цели, контингенты, нормативные документы, организация, документирование результатов.</w:t>
      </w:r>
    </w:p>
    <w:p w:rsidR="00A14B2F" w:rsidRPr="00D414E5" w:rsidRDefault="00A14B2F" w:rsidP="00A14B2F">
      <w:pPr>
        <w:numPr>
          <w:ilvl w:val="0"/>
          <w:numId w:val="8"/>
        </w:numPr>
      </w:pPr>
      <w:r w:rsidRPr="00D414E5">
        <w:t>Профилактические прививки.</w:t>
      </w:r>
    </w:p>
    <w:p w:rsidR="00A14B2F" w:rsidRPr="00D414E5" w:rsidRDefault="00A14B2F" w:rsidP="00A14B2F">
      <w:pPr>
        <w:numPr>
          <w:ilvl w:val="0"/>
          <w:numId w:val="8"/>
        </w:numPr>
      </w:pPr>
      <w:r w:rsidRPr="00D414E5">
        <w:t>Гигиеническое обучение и воспитание.</w:t>
      </w:r>
    </w:p>
    <w:p w:rsidR="00A14B2F" w:rsidRPr="00D414E5" w:rsidRDefault="00A14B2F" w:rsidP="00A14B2F">
      <w:pPr>
        <w:widowControl w:val="0"/>
        <w:numPr>
          <w:ilvl w:val="0"/>
          <w:numId w:val="8"/>
        </w:numPr>
        <w:rPr>
          <w:szCs w:val="18"/>
        </w:rPr>
      </w:pPr>
      <w:r w:rsidRPr="00D414E5">
        <w:rPr>
          <w:szCs w:val="18"/>
        </w:rPr>
        <w:t>Объекты технического регулирования.</w:t>
      </w:r>
    </w:p>
    <w:p w:rsidR="00A14B2F" w:rsidRPr="00D414E5" w:rsidRDefault="00A14B2F" w:rsidP="00A14B2F">
      <w:pPr>
        <w:widowControl w:val="0"/>
        <w:numPr>
          <w:ilvl w:val="0"/>
          <w:numId w:val="8"/>
        </w:numPr>
        <w:rPr>
          <w:szCs w:val="18"/>
        </w:rPr>
      </w:pPr>
      <w:r w:rsidRPr="00D414E5">
        <w:rPr>
          <w:szCs w:val="18"/>
        </w:rPr>
        <w:t>Цели технического регулирования.</w:t>
      </w:r>
    </w:p>
    <w:p w:rsidR="00A14B2F" w:rsidRPr="00D414E5" w:rsidRDefault="00A14B2F" w:rsidP="00A14B2F">
      <w:pPr>
        <w:widowControl w:val="0"/>
        <w:numPr>
          <w:ilvl w:val="0"/>
          <w:numId w:val="8"/>
        </w:numPr>
        <w:rPr>
          <w:szCs w:val="18"/>
        </w:rPr>
      </w:pPr>
      <w:r w:rsidRPr="00D414E5">
        <w:rPr>
          <w:szCs w:val="18"/>
        </w:rPr>
        <w:t>Основные разделы технического регламента.</w:t>
      </w:r>
    </w:p>
    <w:p w:rsidR="00A14B2F" w:rsidRPr="00D414E5" w:rsidRDefault="00A14B2F" w:rsidP="00A14B2F">
      <w:pPr>
        <w:widowControl w:val="0"/>
        <w:numPr>
          <w:ilvl w:val="0"/>
          <w:numId w:val="8"/>
        </w:numPr>
        <w:rPr>
          <w:szCs w:val="18"/>
        </w:rPr>
      </w:pPr>
      <w:r w:rsidRPr="00D414E5">
        <w:rPr>
          <w:szCs w:val="18"/>
        </w:rPr>
        <w:t>Юридический статус технических регламентов. ТР ТС, ТР ЕАЭС.</w:t>
      </w:r>
    </w:p>
    <w:p w:rsidR="00A14B2F" w:rsidRPr="00D414E5" w:rsidRDefault="00A14B2F" w:rsidP="00A14B2F">
      <w:pPr>
        <w:widowControl w:val="0"/>
        <w:numPr>
          <w:ilvl w:val="0"/>
          <w:numId w:val="8"/>
        </w:numPr>
        <w:rPr>
          <w:szCs w:val="18"/>
        </w:rPr>
      </w:pPr>
      <w:r w:rsidRPr="00D414E5">
        <w:rPr>
          <w:szCs w:val="18"/>
        </w:rPr>
        <w:t>Цели и принципы стандартизации.</w:t>
      </w:r>
    </w:p>
    <w:p w:rsidR="00A14B2F" w:rsidRPr="00D414E5" w:rsidRDefault="00A14B2F" w:rsidP="00A14B2F">
      <w:pPr>
        <w:widowControl w:val="0"/>
        <w:numPr>
          <w:ilvl w:val="0"/>
          <w:numId w:val="8"/>
        </w:numPr>
        <w:rPr>
          <w:szCs w:val="18"/>
        </w:rPr>
      </w:pPr>
      <w:r w:rsidRPr="00D414E5">
        <w:rPr>
          <w:szCs w:val="18"/>
        </w:rPr>
        <w:t xml:space="preserve">В каких формах осуществляется оценка соответствия? </w:t>
      </w:r>
    </w:p>
    <w:p w:rsidR="00A14B2F" w:rsidRPr="00D414E5" w:rsidRDefault="00A14B2F" w:rsidP="00A14B2F">
      <w:pPr>
        <w:widowControl w:val="0"/>
        <w:numPr>
          <w:ilvl w:val="0"/>
          <w:numId w:val="8"/>
        </w:numPr>
        <w:rPr>
          <w:szCs w:val="18"/>
        </w:rPr>
      </w:pPr>
      <w:r w:rsidRPr="00D414E5">
        <w:rPr>
          <w:szCs w:val="18"/>
        </w:rPr>
        <w:t xml:space="preserve">Что такое «подтверждение соответствия»? </w:t>
      </w:r>
    </w:p>
    <w:p w:rsidR="00A14B2F" w:rsidRPr="00D414E5" w:rsidRDefault="00A14B2F" w:rsidP="00A14B2F">
      <w:pPr>
        <w:widowControl w:val="0"/>
        <w:numPr>
          <w:ilvl w:val="0"/>
          <w:numId w:val="8"/>
        </w:numPr>
        <w:rPr>
          <w:szCs w:val="18"/>
        </w:rPr>
      </w:pPr>
      <w:r w:rsidRPr="00D414E5">
        <w:rPr>
          <w:szCs w:val="18"/>
        </w:rPr>
        <w:lastRenderedPageBreak/>
        <w:t xml:space="preserve">Добровольное подтверждение соответствия. </w:t>
      </w:r>
    </w:p>
    <w:p w:rsidR="00A14B2F" w:rsidRPr="00D414E5" w:rsidRDefault="00A14B2F" w:rsidP="00A14B2F">
      <w:pPr>
        <w:widowControl w:val="0"/>
        <w:numPr>
          <w:ilvl w:val="0"/>
          <w:numId w:val="8"/>
        </w:numPr>
        <w:rPr>
          <w:szCs w:val="18"/>
        </w:rPr>
      </w:pPr>
      <w:r w:rsidRPr="00D414E5">
        <w:rPr>
          <w:szCs w:val="18"/>
        </w:rPr>
        <w:t>Обязательная сертификация.</w:t>
      </w:r>
    </w:p>
    <w:p w:rsidR="00A14B2F" w:rsidRPr="00D414E5" w:rsidRDefault="00A14B2F" w:rsidP="00A14B2F">
      <w:pPr>
        <w:widowControl w:val="0"/>
        <w:numPr>
          <w:ilvl w:val="0"/>
          <w:numId w:val="8"/>
        </w:numPr>
        <w:rPr>
          <w:szCs w:val="18"/>
        </w:rPr>
      </w:pPr>
      <w:r w:rsidRPr="00D414E5">
        <w:rPr>
          <w:szCs w:val="18"/>
        </w:rPr>
        <w:t>Декларирование соответствия.</w:t>
      </w:r>
    </w:p>
    <w:p w:rsidR="00A14B2F" w:rsidRPr="00D414E5" w:rsidRDefault="00A14B2F" w:rsidP="00A14B2F">
      <w:pPr>
        <w:widowControl w:val="0"/>
        <w:numPr>
          <w:ilvl w:val="0"/>
          <w:numId w:val="8"/>
        </w:numPr>
        <w:rPr>
          <w:szCs w:val="18"/>
        </w:rPr>
      </w:pPr>
      <w:r w:rsidRPr="00D414E5">
        <w:rPr>
          <w:szCs w:val="18"/>
        </w:rPr>
        <w:t xml:space="preserve">Технические регламенты, контроль за которыми осуществляет </w:t>
      </w:r>
      <w:proofErr w:type="spellStart"/>
      <w:r w:rsidRPr="00D414E5">
        <w:rPr>
          <w:szCs w:val="18"/>
        </w:rPr>
        <w:t>Роспотребнадзор</w:t>
      </w:r>
      <w:proofErr w:type="spellEnd"/>
      <w:r w:rsidRPr="00D414E5">
        <w:rPr>
          <w:szCs w:val="18"/>
        </w:rPr>
        <w:t>.</w:t>
      </w:r>
    </w:p>
    <w:p w:rsidR="00A14B2F" w:rsidRPr="00D414E5" w:rsidRDefault="00A14B2F" w:rsidP="00A14B2F">
      <w:pPr>
        <w:numPr>
          <w:ilvl w:val="0"/>
          <w:numId w:val="8"/>
        </w:numPr>
      </w:pPr>
      <w:r w:rsidRPr="00D414E5">
        <w:t>Содержание и основные направления государственной политики в сфере ведения Федеральной службы по надзору в сфере защиты прав потребителей и благополучия человека.</w:t>
      </w:r>
    </w:p>
    <w:p w:rsidR="00A14B2F" w:rsidRPr="00D414E5" w:rsidRDefault="00A14B2F" w:rsidP="00A14B2F">
      <w:pPr>
        <w:numPr>
          <w:ilvl w:val="0"/>
          <w:numId w:val="8"/>
        </w:numPr>
      </w:pPr>
      <w:r w:rsidRPr="00D414E5">
        <w:t>Федеральные проекты, стратегии государственной политики, ведомственные целевые программы, в рамках которых осуществляется деятельность Федеральной службы по надзору в сфере защиты прав потребителей и благополучия человека.</w:t>
      </w:r>
    </w:p>
    <w:p w:rsidR="00A14B2F" w:rsidRPr="00D414E5" w:rsidRDefault="00A14B2F" w:rsidP="00A14B2F">
      <w:pPr>
        <w:numPr>
          <w:ilvl w:val="0"/>
          <w:numId w:val="8"/>
        </w:numPr>
      </w:pPr>
      <w:r w:rsidRPr="00D414E5">
        <w:t>Государственное санитарно-эпидемиологическое нормирование.</w:t>
      </w:r>
    </w:p>
    <w:p w:rsidR="00A14B2F" w:rsidRPr="00D414E5" w:rsidRDefault="00A14B2F" w:rsidP="00A14B2F">
      <w:pPr>
        <w:numPr>
          <w:ilvl w:val="0"/>
          <w:numId w:val="8"/>
        </w:numPr>
      </w:pPr>
      <w:r w:rsidRPr="00D414E5">
        <w:t>Мероприятия, составляющие основу федерального государственного санитарно-эпидемиологического надзора.</w:t>
      </w:r>
    </w:p>
    <w:p w:rsidR="00A14B2F" w:rsidRPr="00D414E5" w:rsidRDefault="00A14B2F" w:rsidP="00A14B2F">
      <w:pPr>
        <w:numPr>
          <w:ilvl w:val="0"/>
          <w:numId w:val="8"/>
        </w:numPr>
      </w:pPr>
      <w:r w:rsidRPr="00D414E5">
        <w:t>Организационная структура федерального государственного санитарно-эпидемиологического надзора.</w:t>
      </w:r>
    </w:p>
    <w:p w:rsidR="00A14B2F" w:rsidRPr="00D414E5" w:rsidRDefault="00A14B2F" w:rsidP="00A14B2F">
      <w:pPr>
        <w:numPr>
          <w:ilvl w:val="0"/>
          <w:numId w:val="8"/>
        </w:numPr>
      </w:pPr>
      <w:r w:rsidRPr="00D414E5">
        <w:t xml:space="preserve">Должностные лица, осуществляющие федеральный государственный санитарно-эпидемиологический надзор. </w:t>
      </w:r>
    </w:p>
    <w:p w:rsidR="00A14B2F" w:rsidRPr="00D414E5" w:rsidRDefault="00A14B2F" w:rsidP="00A14B2F">
      <w:pPr>
        <w:numPr>
          <w:ilvl w:val="0"/>
          <w:numId w:val="8"/>
        </w:numPr>
      </w:pPr>
      <w:r w:rsidRPr="00D414E5">
        <w:t>Права должностных лиц, осуществляющих федеральный государственный санитарно-эпидемиологический надзор.</w:t>
      </w:r>
    </w:p>
    <w:p w:rsidR="00A14B2F" w:rsidRPr="00D414E5" w:rsidRDefault="00A14B2F" w:rsidP="00A14B2F">
      <w:pPr>
        <w:numPr>
          <w:ilvl w:val="0"/>
          <w:numId w:val="8"/>
        </w:numPr>
      </w:pPr>
      <w:r w:rsidRPr="00D414E5">
        <w:t>Обязанности должностных лиц, осуществляющих федеральный государственный санитарно-эпидемиологический надзор.</w:t>
      </w:r>
    </w:p>
    <w:p w:rsidR="00A14B2F" w:rsidRPr="00D414E5" w:rsidRDefault="00A14B2F" w:rsidP="00A14B2F">
      <w:pPr>
        <w:numPr>
          <w:ilvl w:val="0"/>
          <w:numId w:val="8"/>
        </w:numPr>
      </w:pPr>
      <w:r w:rsidRPr="00D414E5">
        <w:t xml:space="preserve">Функциональные обязанности специалистов территориальных отделов </w:t>
      </w:r>
      <w:proofErr w:type="spellStart"/>
      <w:r w:rsidRPr="00D414E5">
        <w:t>Роспотребнадзора</w:t>
      </w:r>
      <w:proofErr w:type="spellEnd"/>
      <w:r w:rsidRPr="00D414E5">
        <w:t xml:space="preserve">. </w:t>
      </w:r>
    </w:p>
    <w:p w:rsidR="00A14B2F" w:rsidRPr="00D414E5" w:rsidRDefault="00A14B2F" w:rsidP="00A14B2F">
      <w:pPr>
        <w:numPr>
          <w:ilvl w:val="0"/>
          <w:numId w:val="8"/>
        </w:numPr>
      </w:pPr>
      <w:r w:rsidRPr="00D414E5">
        <w:t>Функциональные обязанности специалистов ФБУЗ «Центр гигиены и эпидемиологии»</w:t>
      </w:r>
    </w:p>
    <w:p w:rsidR="00A14B2F" w:rsidRPr="00D414E5" w:rsidRDefault="00A14B2F" w:rsidP="00A14B2F">
      <w:pPr>
        <w:pStyle w:val="a3"/>
        <w:numPr>
          <w:ilvl w:val="0"/>
          <w:numId w:val="8"/>
        </w:numPr>
      </w:pPr>
      <w:r w:rsidRPr="00D414E5">
        <w:t>Значение перехода к цифровой экономике для государства.</w:t>
      </w:r>
    </w:p>
    <w:p w:rsidR="00A14B2F" w:rsidRPr="00D414E5" w:rsidRDefault="00A14B2F" w:rsidP="00A14B2F">
      <w:pPr>
        <w:pStyle w:val="a3"/>
        <w:numPr>
          <w:ilvl w:val="0"/>
          <w:numId w:val="8"/>
        </w:numPr>
      </w:pPr>
      <w:r w:rsidRPr="00D414E5">
        <w:t>Значение перехода к цифровой экономике для бизнеса.</w:t>
      </w:r>
    </w:p>
    <w:p w:rsidR="00A14B2F" w:rsidRPr="00D414E5" w:rsidRDefault="00A14B2F" w:rsidP="00A14B2F">
      <w:pPr>
        <w:pStyle w:val="a3"/>
        <w:numPr>
          <w:ilvl w:val="0"/>
          <w:numId w:val="8"/>
        </w:numPr>
      </w:pPr>
      <w:r w:rsidRPr="00D414E5">
        <w:t>Значение перехода к цифровой экономике для гражданина.</w:t>
      </w:r>
    </w:p>
    <w:p w:rsidR="00A14B2F" w:rsidRPr="00D414E5" w:rsidRDefault="00A14B2F" w:rsidP="00A14B2F">
      <w:pPr>
        <w:pStyle w:val="a3"/>
        <w:numPr>
          <w:ilvl w:val="0"/>
          <w:numId w:val="8"/>
        </w:numPr>
      </w:pPr>
      <w:r w:rsidRPr="00D414E5">
        <w:t>Сквозные цифровые компетенции цифровой экономики.</w:t>
      </w:r>
    </w:p>
    <w:p w:rsidR="00A14B2F" w:rsidRPr="00D414E5" w:rsidRDefault="00A14B2F" w:rsidP="00A14B2F">
      <w:pPr>
        <w:pStyle w:val="a3"/>
        <w:numPr>
          <w:ilvl w:val="0"/>
          <w:numId w:val="8"/>
        </w:numPr>
      </w:pPr>
      <w:r w:rsidRPr="00D414E5">
        <w:t xml:space="preserve">Виды сквозных цифровых технологий в деятельности </w:t>
      </w:r>
      <w:proofErr w:type="spellStart"/>
      <w:r w:rsidRPr="00D414E5">
        <w:t>Роспотребнадзора</w:t>
      </w:r>
      <w:proofErr w:type="spellEnd"/>
      <w:r w:rsidRPr="00D414E5">
        <w:t xml:space="preserve">. </w:t>
      </w:r>
    </w:p>
    <w:p w:rsidR="00A14B2F" w:rsidRPr="00D414E5" w:rsidRDefault="00A14B2F" w:rsidP="00A14B2F">
      <w:pPr>
        <w:pStyle w:val="a3"/>
        <w:numPr>
          <w:ilvl w:val="0"/>
          <w:numId w:val="8"/>
        </w:numPr>
      </w:pPr>
      <w:r w:rsidRPr="00D414E5">
        <w:t xml:space="preserve">Примеры применения систем поддержки принятия решений (искусственного интеллекта) в деятельности организаций и учреждений </w:t>
      </w:r>
      <w:proofErr w:type="spellStart"/>
      <w:r w:rsidRPr="00D414E5">
        <w:t>Роспотребнадзора</w:t>
      </w:r>
      <w:proofErr w:type="spellEnd"/>
      <w:r w:rsidRPr="00D414E5">
        <w:t>.</w:t>
      </w:r>
    </w:p>
    <w:p w:rsidR="00A14B2F" w:rsidRPr="00D414E5" w:rsidRDefault="00A14B2F" w:rsidP="00A14B2F">
      <w:pPr>
        <w:pStyle w:val="a3"/>
        <w:numPr>
          <w:ilvl w:val="0"/>
          <w:numId w:val="8"/>
        </w:numPr>
      </w:pPr>
      <w:r w:rsidRPr="00D414E5">
        <w:t xml:space="preserve">Примеры применения технологии больших данных в деятельности организаций и учреждений </w:t>
      </w:r>
      <w:proofErr w:type="spellStart"/>
      <w:r w:rsidRPr="00D414E5">
        <w:t>Роспотребнадзора</w:t>
      </w:r>
      <w:proofErr w:type="spellEnd"/>
      <w:r w:rsidRPr="00D414E5">
        <w:t>.</w:t>
      </w:r>
    </w:p>
    <w:p w:rsidR="00A14B2F" w:rsidRPr="00D414E5" w:rsidRDefault="00A14B2F" w:rsidP="00A14B2F">
      <w:pPr>
        <w:pStyle w:val="a3"/>
        <w:numPr>
          <w:ilvl w:val="0"/>
          <w:numId w:val="8"/>
        </w:numPr>
      </w:pPr>
      <w:r w:rsidRPr="00D414E5">
        <w:t xml:space="preserve">Примеры применения геоинформационных технологий в деятельности организаций и учреждений </w:t>
      </w:r>
      <w:proofErr w:type="spellStart"/>
      <w:r w:rsidRPr="00D414E5">
        <w:t>Роспотребнадзора</w:t>
      </w:r>
      <w:proofErr w:type="spellEnd"/>
      <w:r w:rsidRPr="00D414E5">
        <w:t>.</w:t>
      </w:r>
    </w:p>
    <w:p w:rsidR="00A14B2F" w:rsidRPr="00D414E5" w:rsidRDefault="00A14B2F" w:rsidP="00A14B2F">
      <w:pPr>
        <w:pStyle w:val="a3"/>
        <w:numPr>
          <w:ilvl w:val="0"/>
          <w:numId w:val="8"/>
        </w:numPr>
      </w:pPr>
      <w:r w:rsidRPr="00D414E5">
        <w:t xml:space="preserve">Примеры применения коммуникационных интернет-технологий в деятельности организаций и учреждений </w:t>
      </w:r>
      <w:proofErr w:type="spellStart"/>
      <w:r w:rsidRPr="00D414E5">
        <w:t>Роспотребнадзора</w:t>
      </w:r>
      <w:proofErr w:type="spellEnd"/>
      <w:r w:rsidRPr="00D414E5">
        <w:t>.</w:t>
      </w:r>
    </w:p>
    <w:p w:rsidR="00A14B2F" w:rsidRPr="00D414E5" w:rsidRDefault="00A14B2F" w:rsidP="00A14B2F">
      <w:pPr>
        <w:numPr>
          <w:ilvl w:val="0"/>
          <w:numId w:val="8"/>
        </w:numPr>
      </w:pPr>
      <w:r w:rsidRPr="00D414E5">
        <w:t>Основные принципы осуществления государственного контроля (надзора).</w:t>
      </w:r>
    </w:p>
    <w:p w:rsidR="00A14B2F" w:rsidRPr="00D414E5" w:rsidRDefault="00A14B2F" w:rsidP="00A14B2F">
      <w:pPr>
        <w:numPr>
          <w:ilvl w:val="0"/>
          <w:numId w:val="8"/>
        </w:numPr>
      </w:pPr>
      <w:r w:rsidRPr="00D414E5">
        <w:t>Управление рисками причинения вреда (ущерба) при организации федерального государственного санитарно-эпидемиологического надзора.</w:t>
      </w:r>
    </w:p>
    <w:p w:rsidR="00A14B2F" w:rsidRPr="00D414E5" w:rsidRDefault="00A14B2F" w:rsidP="00A14B2F">
      <w:pPr>
        <w:numPr>
          <w:ilvl w:val="0"/>
          <w:numId w:val="8"/>
        </w:numPr>
      </w:pPr>
      <w:r w:rsidRPr="00D414E5">
        <w:t xml:space="preserve">Участники отношений государственного контроля (надзора): должностные лица, контролируемые лица, свидетели, эксперты и экспертные организации, специалисты </w:t>
      </w:r>
    </w:p>
    <w:p w:rsidR="00A14B2F" w:rsidRPr="00D414E5" w:rsidRDefault="00A14B2F" w:rsidP="00A14B2F">
      <w:pPr>
        <w:numPr>
          <w:ilvl w:val="0"/>
          <w:numId w:val="8"/>
        </w:numPr>
      </w:pPr>
      <w:r w:rsidRPr="00D414E5">
        <w:t>Обязанности и права должностных лиц контрольно-надзорных органов (инспекторов).</w:t>
      </w:r>
    </w:p>
    <w:p w:rsidR="00A14B2F" w:rsidRPr="00D414E5" w:rsidRDefault="00A14B2F" w:rsidP="00A14B2F">
      <w:pPr>
        <w:numPr>
          <w:ilvl w:val="0"/>
          <w:numId w:val="8"/>
        </w:numPr>
      </w:pPr>
      <w:r w:rsidRPr="00D414E5">
        <w:t xml:space="preserve">Профилактика рисков причинения вреда (ущерба) охраняемым законом ценностям, независимая оценка соблюдения обязательных требований: информирование, обобщение правоприменительной практики, меры стимулирования добросовестности, предупреждение, консультирование, </w:t>
      </w:r>
      <w:proofErr w:type="spellStart"/>
      <w:r w:rsidRPr="00D414E5">
        <w:t>самообследование</w:t>
      </w:r>
      <w:proofErr w:type="spellEnd"/>
      <w:r w:rsidRPr="00D414E5">
        <w:t>, профилактический визит.</w:t>
      </w:r>
    </w:p>
    <w:p w:rsidR="00A14B2F" w:rsidRPr="00D414E5" w:rsidRDefault="00A14B2F" w:rsidP="00A14B2F">
      <w:pPr>
        <w:numPr>
          <w:ilvl w:val="0"/>
          <w:numId w:val="8"/>
        </w:numPr>
      </w:pPr>
      <w:r w:rsidRPr="00D414E5">
        <w:t>Контрольные (надзорные) мероприятия.</w:t>
      </w:r>
    </w:p>
    <w:p w:rsidR="00A14B2F" w:rsidRPr="00D414E5" w:rsidRDefault="00A14B2F" w:rsidP="00A14B2F">
      <w:pPr>
        <w:numPr>
          <w:ilvl w:val="0"/>
          <w:numId w:val="8"/>
        </w:numPr>
      </w:pPr>
      <w:r w:rsidRPr="00D414E5">
        <w:lastRenderedPageBreak/>
        <w:t xml:space="preserve">Согласование с прокуратурой контрольных (надзорных) мероприятий. </w:t>
      </w:r>
    </w:p>
    <w:p w:rsidR="00A14B2F" w:rsidRPr="00D414E5" w:rsidRDefault="00A14B2F" w:rsidP="00A14B2F">
      <w:pPr>
        <w:numPr>
          <w:ilvl w:val="0"/>
          <w:numId w:val="8"/>
        </w:numPr>
      </w:pPr>
      <w:r w:rsidRPr="00D414E5">
        <w:t>Результаты контрольных (надзорных) мероприятий.</w:t>
      </w:r>
    </w:p>
    <w:p w:rsidR="00A14B2F" w:rsidRPr="00D414E5" w:rsidRDefault="00A14B2F" w:rsidP="00A14B2F">
      <w:pPr>
        <w:numPr>
          <w:ilvl w:val="0"/>
          <w:numId w:val="8"/>
        </w:numPr>
      </w:pPr>
      <w:r w:rsidRPr="00D414E5">
        <w:t>Мониторинг как специальный режим государственного контроля (надзора). Социально-гигиенический мониторинг.</w:t>
      </w:r>
    </w:p>
    <w:p w:rsidR="00A14B2F" w:rsidRPr="00D414E5" w:rsidRDefault="00A14B2F" w:rsidP="00A14B2F">
      <w:pPr>
        <w:numPr>
          <w:ilvl w:val="0"/>
          <w:numId w:val="8"/>
        </w:numPr>
      </w:pPr>
      <w:r w:rsidRPr="00D414E5">
        <w:t>Применение реестров и медицинских информационных систем, алгоритмов информационного моделирования, технологий искусственного интеллекта для выбора приоритетных факторов и показателей среды обитания при проведении социально-гигиенического мониторинга.</w:t>
      </w:r>
    </w:p>
    <w:p w:rsidR="00A14B2F" w:rsidRPr="00D414E5" w:rsidRDefault="00A14B2F" w:rsidP="00A14B2F">
      <w:pPr>
        <w:numPr>
          <w:ilvl w:val="0"/>
          <w:numId w:val="8"/>
        </w:numPr>
      </w:pPr>
      <w:r w:rsidRPr="00D414E5">
        <w:t>Гарантии и защита прав контролируемых лиц.</w:t>
      </w:r>
    </w:p>
    <w:p w:rsidR="00A14B2F" w:rsidRPr="00D414E5" w:rsidRDefault="00A14B2F" w:rsidP="00A14B2F">
      <w:pPr>
        <w:numPr>
          <w:ilvl w:val="0"/>
          <w:numId w:val="8"/>
        </w:numPr>
      </w:pPr>
      <w:r w:rsidRPr="00D414E5">
        <w:t xml:space="preserve">Ответственность должностных лиц </w:t>
      </w:r>
      <w:proofErr w:type="spellStart"/>
      <w:r w:rsidRPr="00D414E5">
        <w:t>Роспотребнадзора</w:t>
      </w:r>
      <w:proofErr w:type="spellEnd"/>
      <w:r w:rsidRPr="00D414E5">
        <w:t xml:space="preserve"> при проведении государственного контроля (надзора).</w:t>
      </w:r>
    </w:p>
    <w:p w:rsidR="00A14B2F" w:rsidRPr="00D414E5" w:rsidRDefault="00A14B2F" w:rsidP="00A14B2F">
      <w:pPr>
        <w:numPr>
          <w:ilvl w:val="0"/>
          <w:numId w:val="8"/>
        </w:numPr>
      </w:pPr>
      <w:r w:rsidRPr="00D414E5">
        <w:t xml:space="preserve">Антикоррупционное законодательство. </w:t>
      </w:r>
    </w:p>
    <w:p w:rsidR="00A14B2F" w:rsidRPr="00D414E5" w:rsidRDefault="00A14B2F" w:rsidP="00A14B2F">
      <w:pPr>
        <w:numPr>
          <w:ilvl w:val="0"/>
          <w:numId w:val="8"/>
        </w:numPr>
      </w:pPr>
      <w:r w:rsidRPr="00D414E5">
        <w:t xml:space="preserve">Единый реестр контрольных (надзорных) мероприятий. </w:t>
      </w:r>
    </w:p>
    <w:p w:rsidR="00A14B2F" w:rsidRPr="00D414E5" w:rsidRDefault="00A14B2F" w:rsidP="00A14B2F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</w:pPr>
      <w:r w:rsidRPr="00D414E5">
        <w:t>Факторы риска социально-обусловленных заболеваний неинфекционной природы.</w:t>
      </w:r>
    </w:p>
    <w:p w:rsidR="00A14B2F" w:rsidRPr="00D414E5" w:rsidRDefault="00A14B2F" w:rsidP="00A14B2F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</w:pPr>
      <w:r w:rsidRPr="00D414E5">
        <w:t>Методы изучения состояния здоровья населения.</w:t>
      </w:r>
    </w:p>
    <w:p w:rsidR="00A14B2F" w:rsidRPr="00D414E5" w:rsidRDefault="00A14B2F" w:rsidP="00A14B2F">
      <w:pPr>
        <w:pStyle w:val="a3"/>
        <w:numPr>
          <w:ilvl w:val="0"/>
          <w:numId w:val="8"/>
        </w:numPr>
        <w:tabs>
          <w:tab w:val="right" w:pos="9329"/>
        </w:tabs>
      </w:pPr>
      <w:r w:rsidRPr="00D414E5">
        <w:t xml:space="preserve">Методы установления причинно-следственных связей между факторами среды и социально-обусловленными заболеваниями неинфекционной природы. </w:t>
      </w:r>
    </w:p>
    <w:p w:rsidR="00A14B2F" w:rsidRPr="00D414E5" w:rsidRDefault="00A14B2F" w:rsidP="00A14B2F">
      <w:pPr>
        <w:pStyle w:val="a3"/>
        <w:numPr>
          <w:ilvl w:val="0"/>
          <w:numId w:val="8"/>
        </w:numPr>
        <w:tabs>
          <w:tab w:val="right" w:pos="9329"/>
        </w:tabs>
      </w:pPr>
      <w:r w:rsidRPr="00D414E5">
        <w:t>Методы и методики исследований и критерии безопасности атмосферного воздуха.</w:t>
      </w:r>
    </w:p>
    <w:p w:rsidR="00A14B2F" w:rsidRPr="00D414E5" w:rsidRDefault="00A14B2F" w:rsidP="00A14B2F">
      <w:pPr>
        <w:pStyle w:val="a3"/>
        <w:numPr>
          <w:ilvl w:val="0"/>
          <w:numId w:val="8"/>
        </w:numPr>
        <w:tabs>
          <w:tab w:val="right" w:pos="9329"/>
        </w:tabs>
      </w:pPr>
      <w:r w:rsidRPr="00D414E5">
        <w:t>Методы и методики исследований и критерии безопасности источников хозяйственно-бытового и питьевого водоснабжения.</w:t>
      </w:r>
    </w:p>
    <w:p w:rsidR="00A14B2F" w:rsidRPr="00D414E5" w:rsidRDefault="00A14B2F" w:rsidP="00A14B2F">
      <w:pPr>
        <w:pStyle w:val="a3"/>
        <w:numPr>
          <w:ilvl w:val="0"/>
          <w:numId w:val="8"/>
        </w:numPr>
        <w:tabs>
          <w:tab w:val="right" w:pos="9329"/>
        </w:tabs>
      </w:pPr>
      <w:r w:rsidRPr="00D414E5">
        <w:t>Методы и методики исследований и критерии безопасности почвы.</w:t>
      </w:r>
    </w:p>
    <w:p w:rsidR="00A14B2F" w:rsidRPr="00D414E5" w:rsidRDefault="00A14B2F" w:rsidP="00A14B2F">
      <w:pPr>
        <w:pStyle w:val="a3"/>
        <w:numPr>
          <w:ilvl w:val="0"/>
          <w:numId w:val="8"/>
        </w:numPr>
        <w:tabs>
          <w:tab w:val="right" w:pos="9329"/>
        </w:tabs>
      </w:pPr>
      <w:r w:rsidRPr="00D414E5">
        <w:t>Методы и методики исследований и критерии безопасности воздуха рабочей зоны.</w:t>
      </w:r>
    </w:p>
    <w:p w:rsidR="00A14B2F" w:rsidRPr="00D414E5" w:rsidRDefault="00A14B2F" w:rsidP="00A14B2F">
      <w:pPr>
        <w:pStyle w:val="a3"/>
        <w:numPr>
          <w:ilvl w:val="0"/>
          <w:numId w:val="8"/>
        </w:numPr>
        <w:tabs>
          <w:tab w:val="right" w:pos="9329"/>
        </w:tabs>
      </w:pPr>
      <w:r w:rsidRPr="00D414E5">
        <w:t>Методика обследования предприятия.</w:t>
      </w:r>
    </w:p>
    <w:p w:rsidR="00A14B2F" w:rsidRPr="00D414E5" w:rsidRDefault="00A14B2F" w:rsidP="00A14B2F">
      <w:pPr>
        <w:pStyle w:val="a3"/>
        <w:numPr>
          <w:ilvl w:val="0"/>
          <w:numId w:val="8"/>
        </w:numPr>
        <w:tabs>
          <w:tab w:val="right" w:pos="9329"/>
        </w:tabs>
      </w:pPr>
      <w:r w:rsidRPr="00D414E5">
        <w:t>Методика обследования жилых помещений.</w:t>
      </w:r>
    </w:p>
    <w:p w:rsidR="00A14B2F" w:rsidRPr="00D414E5" w:rsidRDefault="00A14B2F" w:rsidP="00A14B2F">
      <w:pPr>
        <w:pStyle w:val="a3"/>
        <w:numPr>
          <w:ilvl w:val="0"/>
          <w:numId w:val="8"/>
        </w:numPr>
        <w:tabs>
          <w:tab w:val="right" w:pos="9329"/>
        </w:tabs>
      </w:pPr>
      <w:r w:rsidRPr="00D414E5">
        <w:t>Методика обследования образовательных учреждений.</w:t>
      </w:r>
    </w:p>
    <w:p w:rsidR="00A14B2F" w:rsidRPr="00D414E5" w:rsidRDefault="00A14B2F" w:rsidP="00A14B2F">
      <w:pPr>
        <w:pStyle w:val="a3"/>
        <w:numPr>
          <w:ilvl w:val="0"/>
          <w:numId w:val="8"/>
        </w:numPr>
        <w:tabs>
          <w:tab w:val="right" w:pos="9329"/>
        </w:tabs>
      </w:pPr>
      <w:r w:rsidRPr="00D414E5">
        <w:t>Методика обследования учреждений коммунального обслуживания.</w:t>
      </w:r>
    </w:p>
    <w:p w:rsidR="00A14B2F" w:rsidRPr="00D414E5" w:rsidRDefault="00A14B2F" w:rsidP="00A14B2F">
      <w:pPr>
        <w:pStyle w:val="a3"/>
        <w:numPr>
          <w:ilvl w:val="0"/>
          <w:numId w:val="8"/>
        </w:numPr>
        <w:tabs>
          <w:tab w:val="right" w:pos="9329"/>
        </w:tabs>
      </w:pPr>
      <w:r w:rsidRPr="00D414E5">
        <w:t>Методика обследования лечебно-профилактических организаций.</w:t>
      </w:r>
    </w:p>
    <w:p w:rsidR="00A14B2F" w:rsidRPr="00D414E5" w:rsidRDefault="00A14B2F" w:rsidP="00A14B2F">
      <w:pPr>
        <w:pStyle w:val="a3"/>
        <w:numPr>
          <w:ilvl w:val="0"/>
          <w:numId w:val="8"/>
        </w:numPr>
        <w:tabs>
          <w:tab w:val="right" w:pos="9329"/>
        </w:tabs>
      </w:pPr>
      <w:r w:rsidRPr="00D414E5">
        <w:t>Методика обследования территории жилой застройки.</w:t>
      </w:r>
    </w:p>
    <w:p w:rsidR="00A14B2F" w:rsidRPr="00D414E5" w:rsidRDefault="00A14B2F" w:rsidP="00A14B2F">
      <w:pPr>
        <w:pStyle w:val="a3"/>
        <w:numPr>
          <w:ilvl w:val="0"/>
          <w:numId w:val="8"/>
        </w:numPr>
        <w:tabs>
          <w:tab w:val="right" w:pos="9329"/>
        </w:tabs>
      </w:pPr>
      <w:r w:rsidRPr="00D414E5">
        <w:t>Методы и методики исследований факторов среды на территории санитарно-защитных зон.</w:t>
      </w:r>
    </w:p>
    <w:p w:rsidR="00A14B2F" w:rsidRPr="00D414E5" w:rsidRDefault="00A14B2F" w:rsidP="00A14B2F">
      <w:pPr>
        <w:pStyle w:val="a3"/>
        <w:numPr>
          <w:ilvl w:val="0"/>
          <w:numId w:val="8"/>
        </w:numPr>
        <w:tabs>
          <w:tab w:val="right" w:pos="9329"/>
        </w:tabs>
      </w:pPr>
      <w:r w:rsidRPr="00D414E5">
        <w:t xml:space="preserve">Методы и методики исследований и критерии безопасности пищевой продукции и пищевого сырья. </w:t>
      </w:r>
    </w:p>
    <w:p w:rsidR="00A14B2F" w:rsidRPr="00D414E5" w:rsidRDefault="00A14B2F" w:rsidP="00A14B2F">
      <w:pPr>
        <w:pStyle w:val="a3"/>
        <w:numPr>
          <w:ilvl w:val="0"/>
          <w:numId w:val="8"/>
        </w:numPr>
        <w:tabs>
          <w:tab w:val="right" w:pos="9329"/>
        </w:tabs>
      </w:pPr>
      <w:r w:rsidRPr="00D414E5">
        <w:t>Методика обследования предприятий общественного питания.</w:t>
      </w:r>
    </w:p>
    <w:p w:rsidR="00A14B2F" w:rsidRPr="00D414E5" w:rsidRDefault="00A14B2F" w:rsidP="00A14B2F">
      <w:pPr>
        <w:pStyle w:val="a3"/>
        <w:numPr>
          <w:ilvl w:val="0"/>
          <w:numId w:val="8"/>
        </w:numPr>
        <w:tabs>
          <w:tab w:val="right" w:pos="9329"/>
        </w:tabs>
      </w:pPr>
      <w:r w:rsidRPr="00D414E5">
        <w:t>Методика обследования предприятия продовольственной торговли.</w:t>
      </w:r>
    </w:p>
    <w:p w:rsidR="00A14B2F" w:rsidRPr="00D414E5" w:rsidRDefault="00A14B2F" w:rsidP="00A14B2F">
      <w:pPr>
        <w:pStyle w:val="a3"/>
        <w:numPr>
          <w:ilvl w:val="0"/>
          <w:numId w:val="8"/>
        </w:numPr>
        <w:tabs>
          <w:tab w:val="right" w:pos="9329"/>
        </w:tabs>
      </w:pPr>
      <w:r w:rsidRPr="00D414E5">
        <w:t>Методика обследования предприятия продовольственной торговли.</w:t>
      </w:r>
    </w:p>
    <w:p w:rsidR="00A14B2F" w:rsidRPr="00D414E5" w:rsidRDefault="00A14B2F" w:rsidP="00A14B2F">
      <w:pPr>
        <w:pStyle w:val="a3"/>
        <w:numPr>
          <w:ilvl w:val="0"/>
          <w:numId w:val="8"/>
        </w:numPr>
        <w:tabs>
          <w:tab w:val="right" w:pos="9329"/>
        </w:tabs>
      </w:pPr>
      <w:r w:rsidRPr="00D414E5">
        <w:t>Методы и методики исследований и критерии безопасности предметов детского обихода.</w:t>
      </w:r>
    </w:p>
    <w:p w:rsidR="00A14B2F" w:rsidRPr="00D414E5" w:rsidRDefault="00A14B2F" w:rsidP="00A14B2F">
      <w:pPr>
        <w:pStyle w:val="a3"/>
        <w:numPr>
          <w:ilvl w:val="0"/>
          <w:numId w:val="8"/>
        </w:numPr>
        <w:tabs>
          <w:tab w:val="right" w:pos="9329"/>
        </w:tabs>
      </w:pPr>
      <w:r w:rsidRPr="00D414E5">
        <w:t>Методы и методики исследований и критерии безопасности продукции производственно-технического назначения.</w:t>
      </w:r>
    </w:p>
    <w:p w:rsidR="00A14B2F" w:rsidRPr="00D414E5" w:rsidRDefault="00A14B2F" w:rsidP="00A14B2F">
      <w:pPr>
        <w:pStyle w:val="a3"/>
        <w:numPr>
          <w:ilvl w:val="0"/>
          <w:numId w:val="8"/>
        </w:numPr>
        <w:tabs>
          <w:tab w:val="right" w:pos="9329"/>
        </w:tabs>
      </w:pPr>
      <w:r w:rsidRPr="00D414E5">
        <w:t>Методы и методики исследований и критерии безопасности средств индивидуальной защиты.</w:t>
      </w:r>
    </w:p>
    <w:p w:rsidR="00A14B2F" w:rsidRPr="00D414E5" w:rsidRDefault="00A14B2F" w:rsidP="00A14B2F">
      <w:pPr>
        <w:pStyle w:val="a3"/>
        <w:numPr>
          <w:ilvl w:val="0"/>
          <w:numId w:val="8"/>
        </w:numPr>
        <w:tabs>
          <w:tab w:val="right" w:pos="9329"/>
        </w:tabs>
      </w:pPr>
      <w:r w:rsidRPr="00D414E5">
        <w:t>Санитарно-эпидемиологическая экспертиза потенциально опасных химических и биологических веществ.</w:t>
      </w:r>
    </w:p>
    <w:p w:rsidR="00A14B2F" w:rsidRPr="00D414E5" w:rsidRDefault="00A14B2F" w:rsidP="00A14B2F">
      <w:pPr>
        <w:numPr>
          <w:ilvl w:val="0"/>
          <w:numId w:val="8"/>
        </w:numPr>
      </w:pPr>
      <w:r w:rsidRPr="00D414E5">
        <w:t>Организация и проведение санитарно-эпидемиологических экспертиз и государственная услуга по выдаче санитарно-эпидемиологических заключений.</w:t>
      </w:r>
    </w:p>
    <w:p w:rsidR="00A14B2F" w:rsidRPr="00D414E5" w:rsidRDefault="00A14B2F" w:rsidP="00A14B2F">
      <w:pPr>
        <w:numPr>
          <w:ilvl w:val="0"/>
          <w:numId w:val="8"/>
        </w:numPr>
      </w:pPr>
      <w:r w:rsidRPr="00D414E5">
        <w:t>Государственная услуга по лицензированию отдельных видов деятельности</w:t>
      </w:r>
    </w:p>
    <w:p w:rsidR="00A14B2F" w:rsidRPr="00D414E5" w:rsidRDefault="00A14B2F" w:rsidP="00A14B2F">
      <w:pPr>
        <w:numPr>
          <w:ilvl w:val="0"/>
          <w:numId w:val="8"/>
        </w:numPr>
      </w:pPr>
      <w:r w:rsidRPr="00D414E5">
        <w:t>Государственная регистрация веществ и отдельных видов продукции.</w:t>
      </w:r>
    </w:p>
    <w:p w:rsidR="00A14B2F" w:rsidRPr="00D414E5" w:rsidRDefault="00A14B2F" w:rsidP="00A14B2F">
      <w:pPr>
        <w:numPr>
          <w:ilvl w:val="0"/>
          <w:numId w:val="8"/>
        </w:numPr>
      </w:pPr>
      <w:r w:rsidRPr="00D414E5">
        <w:t>Регистрация, расследование и учет профессиональных заболеваний.</w:t>
      </w:r>
    </w:p>
    <w:p w:rsidR="00A14B2F" w:rsidRPr="00D414E5" w:rsidRDefault="00A14B2F" w:rsidP="00A14B2F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</w:pPr>
      <w:r w:rsidRPr="00D414E5">
        <w:t>Факторы риска пищевых отравлений.</w:t>
      </w:r>
    </w:p>
    <w:p w:rsidR="00A14B2F" w:rsidRPr="00D414E5" w:rsidRDefault="00A14B2F" w:rsidP="00A14B2F">
      <w:pPr>
        <w:numPr>
          <w:ilvl w:val="0"/>
          <w:numId w:val="8"/>
        </w:numPr>
      </w:pPr>
      <w:r w:rsidRPr="00D414E5">
        <w:t>Регистрация, расследование и учет пищевых отравлений.</w:t>
      </w:r>
    </w:p>
    <w:p w:rsidR="00A14B2F" w:rsidRPr="00D414E5" w:rsidRDefault="00A14B2F" w:rsidP="00A14B2F">
      <w:pPr>
        <w:numPr>
          <w:ilvl w:val="0"/>
          <w:numId w:val="8"/>
        </w:numPr>
      </w:pPr>
      <w:r w:rsidRPr="00D414E5">
        <w:t>Работа с жалобами и обращениями граждан.</w:t>
      </w:r>
    </w:p>
    <w:p w:rsidR="00A14B2F" w:rsidRPr="00D414E5" w:rsidRDefault="00A14B2F" w:rsidP="00A14B2F">
      <w:pPr>
        <w:numPr>
          <w:ilvl w:val="0"/>
          <w:numId w:val="8"/>
        </w:numPr>
      </w:pPr>
      <w:r w:rsidRPr="00D414E5">
        <w:lastRenderedPageBreak/>
        <w:t>Информирование органов исполнительной власти, органов самоуправления, а также населения о санитарно-эпидемиологической обстановке, состоянии среды обитания, проводимых санитарно-противоэпидемических мероприятиях и о мерах по защите прав потребителей.</w:t>
      </w:r>
    </w:p>
    <w:p w:rsidR="00A14B2F" w:rsidRPr="00D414E5" w:rsidRDefault="00A14B2F" w:rsidP="00A14B2F">
      <w:pPr>
        <w:pStyle w:val="a3"/>
        <w:numPr>
          <w:ilvl w:val="0"/>
          <w:numId w:val="8"/>
        </w:numPr>
      </w:pPr>
      <w:r w:rsidRPr="00D414E5">
        <w:t xml:space="preserve">Справочно-правовые системы в деятельности организаций и учреждений </w:t>
      </w:r>
      <w:proofErr w:type="spellStart"/>
      <w:r w:rsidRPr="00D414E5">
        <w:t>Роспотребнадзора</w:t>
      </w:r>
      <w:proofErr w:type="spellEnd"/>
      <w:r w:rsidRPr="00D414E5">
        <w:t>. Пример систем, их функционал.</w:t>
      </w:r>
    </w:p>
    <w:p w:rsidR="00A14B2F" w:rsidRPr="00D414E5" w:rsidRDefault="00A14B2F" w:rsidP="00A14B2F">
      <w:pPr>
        <w:pStyle w:val="a3"/>
        <w:numPr>
          <w:ilvl w:val="0"/>
          <w:numId w:val="8"/>
        </w:numPr>
      </w:pPr>
      <w:r w:rsidRPr="00D414E5">
        <w:t xml:space="preserve">Базы научной литературы и их использование в деятельности </w:t>
      </w:r>
      <w:proofErr w:type="spellStart"/>
      <w:r w:rsidRPr="00D414E5">
        <w:t>Роспотребнадзора</w:t>
      </w:r>
      <w:proofErr w:type="spellEnd"/>
      <w:r w:rsidRPr="00D414E5">
        <w:t>.</w:t>
      </w:r>
    </w:p>
    <w:p w:rsidR="00A14B2F" w:rsidRPr="00D414E5" w:rsidRDefault="00A14B2F" w:rsidP="00A14B2F">
      <w:pPr>
        <w:pStyle w:val="a3"/>
        <w:numPr>
          <w:ilvl w:val="0"/>
          <w:numId w:val="8"/>
        </w:numPr>
        <w:tabs>
          <w:tab w:val="right" w:pos="9329"/>
        </w:tabs>
      </w:pPr>
      <w:r w:rsidRPr="00D414E5">
        <w:t>Критерии оценки качества информационных ресурсов.</w:t>
      </w:r>
    </w:p>
    <w:p w:rsidR="00A14B2F" w:rsidRPr="00D414E5" w:rsidRDefault="00A14B2F" w:rsidP="00A14B2F">
      <w:pPr>
        <w:numPr>
          <w:ilvl w:val="0"/>
          <w:numId w:val="8"/>
        </w:numPr>
      </w:pPr>
      <w:r w:rsidRPr="00D414E5">
        <w:t xml:space="preserve">Реестры </w:t>
      </w:r>
      <w:proofErr w:type="spellStart"/>
      <w:r w:rsidRPr="00D414E5">
        <w:t>Роспотребнадзора</w:t>
      </w:r>
      <w:proofErr w:type="spellEnd"/>
      <w:r w:rsidRPr="00D414E5">
        <w:t>.</w:t>
      </w:r>
    </w:p>
    <w:p w:rsidR="00A14B2F" w:rsidRPr="00D414E5" w:rsidRDefault="00A14B2F" w:rsidP="00A14B2F">
      <w:pPr>
        <w:pStyle w:val="a3"/>
        <w:numPr>
          <w:ilvl w:val="0"/>
          <w:numId w:val="8"/>
        </w:numPr>
      </w:pPr>
      <w:r w:rsidRPr="00D414E5">
        <w:t>Цифровые медицинские информационные и геоинформационные системы как ресурс для оценки и управления рисками здоровью населения.</w:t>
      </w:r>
    </w:p>
    <w:p w:rsidR="00A14B2F" w:rsidRPr="00D414E5" w:rsidRDefault="00A14B2F" w:rsidP="00A14B2F">
      <w:pPr>
        <w:pStyle w:val="a3"/>
        <w:numPr>
          <w:ilvl w:val="0"/>
          <w:numId w:val="8"/>
        </w:numPr>
      </w:pPr>
      <w:r w:rsidRPr="00D414E5">
        <w:t>Состав и функции ФГИС СОУТ</w:t>
      </w:r>
    </w:p>
    <w:p w:rsidR="00A14B2F" w:rsidRPr="00D414E5" w:rsidRDefault="00A14B2F" w:rsidP="00A14B2F">
      <w:pPr>
        <w:pStyle w:val="a3"/>
        <w:numPr>
          <w:ilvl w:val="0"/>
          <w:numId w:val="8"/>
        </w:numPr>
      </w:pPr>
      <w:r w:rsidRPr="00D414E5">
        <w:t>Состав и функции портала «</w:t>
      </w:r>
      <w:proofErr w:type="spellStart"/>
      <w:proofErr w:type="gramStart"/>
      <w:r w:rsidRPr="00D414E5">
        <w:t>онлайнинспекция.рф</w:t>
      </w:r>
      <w:proofErr w:type="spellEnd"/>
      <w:proofErr w:type="gramEnd"/>
      <w:r w:rsidRPr="00D414E5">
        <w:t>».</w:t>
      </w:r>
    </w:p>
    <w:p w:rsidR="00A14B2F" w:rsidRPr="00D414E5" w:rsidRDefault="00A14B2F" w:rsidP="00A14B2F">
      <w:pPr>
        <w:pStyle w:val="a3"/>
        <w:numPr>
          <w:ilvl w:val="0"/>
          <w:numId w:val="8"/>
        </w:numPr>
      </w:pPr>
      <w:r w:rsidRPr="00D414E5">
        <w:t>Квалификационные требования к профессиональным знаниям и навыкам, необходимым для исполнения должностных обязанностей гражданских служащих территориальных управлений Федеральной службы по надзору в сфере защиты прав потребителей и благополучия человека.</w:t>
      </w:r>
    </w:p>
    <w:p w:rsidR="00A14B2F" w:rsidRPr="00D414E5" w:rsidRDefault="00A14B2F" w:rsidP="00A14B2F">
      <w:pPr>
        <w:pStyle w:val="a3"/>
        <w:numPr>
          <w:ilvl w:val="0"/>
          <w:numId w:val="8"/>
        </w:numPr>
      </w:pPr>
      <w:r w:rsidRPr="00D414E5">
        <w:t>Закон о государственной службе.</w:t>
      </w:r>
    </w:p>
    <w:p w:rsidR="00A14B2F" w:rsidRPr="00D414E5" w:rsidRDefault="00A14B2F" w:rsidP="00A14B2F">
      <w:pPr>
        <w:pStyle w:val="Heading"/>
        <w:numPr>
          <w:ilvl w:val="0"/>
          <w:numId w:val="8"/>
        </w:numPr>
        <w:rPr>
          <w:rFonts w:ascii="Times New Roman" w:hAnsi="Times New Roman" w:cs="Times New Roman"/>
          <w:b w:val="0"/>
          <w:bCs w:val="0"/>
          <w:sz w:val="24"/>
        </w:rPr>
      </w:pPr>
      <w:r w:rsidRPr="00D414E5">
        <w:rPr>
          <w:rFonts w:ascii="Times New Roman" w:hAnsi="Times New Roman" w:cs="Times New Roman"/>
          <w:b w:val="0"/>
          <w:bCs w:val="0"/>
          <w:sz w:val="24"/>
        </w:rPr>
        <w:t>Виды ответственности за нарушение санитарного законодательства.</w:t>
      </w:r>
    </w:p>
    <w:p w:rsidR="00A14B2F" w:rsidRPr="00D414E5" w:rsidRDefault="00A14B2F" w:rsidP="00A14B2F">
      <w:pPr>
        <w:pStyle w:val="Heading"/>
        <w:numPr>
          <w:ilvl w:val="0"/>
          <w:numId w:val="8"/>
        </w:numPr>
        <w:rPr>
          <w:rFonts w:ascii="Times New Roman" w:hAnsi="Times New Roman" w:cs="Times New Roman"/>
          <w:b w:val="0"/>
          <w:bCs w:val="0"/>
          <w:sz w:val="24"/>
        </w:rPr>
      </w:pPr>
      <w:r w:rsidRPr="00D414E5">
        <w:rPr>
          <w:rFonts w:ascii="Times New Roman" w:hAnsi="Times New Roman" w:cs="Times New Roman"/>
          <w:b w:val="0"/>
          <w:bCs w:val="0"/>
          <w:sz w:val="24"/>
        </w:rPr>
        <w:t xml:space="preserve">Административное правонарушение: определение, виды. </w:t>
      </w:r>
    </w:p>
    <w:p w:rsidR="00A14B2F" w:rsidRPr="00D414E5" w:rsidRDefault="00A14B2F" w:rsidP="00A14B2F">
      <w:pPr>
        <w:pStyle w:val="Heading"/>
        <w:numPr>
          <w:ilvl w:val="0"/>
          <w:numId w:val="8"/>
        </w:numPr>
        <w:rPr>
          <w:rFonts w:ascii="Times New Roman" w:hAnsi="Times New Roman" w:cs="Times New Roman"/>
          <w:b w:val="0"/>
          <w:bCs w:val="0"/>
          <w:sz w:val="24"/>
        </w:rPr>
      </w:pPr>
      <w:r w:rsidRPr="00D414E5">
        <w:rPr>
          <w:rFonts w:ascii="Times New Roman" w:hAnsi="Times New Roman" w:cs="Times New Roman"/>
          <w:b w:val="0"/>
          <w:bCs w:val="0"/>
          <w:sz w:val="24"/>
        </w:rPr>
        <w:t>Кто подлежит административной ответственности?</w:t>
      </w:r>
    </w:p>
    <w:p w:rsidR="00A14B2F" w:rsidRPr="00D414E5" w:rsidRDefault="00A14B2F" w:rsidP="00A14B2F">
      <w:pPr>
        <w:pStyle w:val="Heading"/>
        <w:numPr>
          <w:ilvl w:val="0"/>
          <w:numId w:val="8"/>
        </w:numPr>
        <w:rPr>
          <w:rFonts w:ascii="Times New Roman" w:hAnsi="Times New Roman" w:cs="Times New Roman"/>
          <w:b w:val="0"/>
          <w:bCs w:val="0"/>
          <w:sz w:val="24"/>
        </w:rPr>
      </w:pPr>
      <w:r w:rsidRPr="00D414E5">
        <w:rPr>
          <w:rFonts w:ascii="Times New Roman" w:hAnsi="Times New Roman" w:cs="Times New Roman"/>
          <w:b w:val="0"/>
          <w:bCs w:val="0"/>
          <w:sz w:val="24"/>
        </w:rPr>
        <w:t>Основные виды административных наказаний.</w:t>
      </w:r>
    </w:p>
    <w:p w:rsidR="00A14B2F" w:rsidRPr="00D414E5" w:rsidRDefault="00A14B2F" w:rsidP="00A14B2F">
      <w:pPr>
        <w:pStyle w:val="Heading"/>
        <w:numPr>
          <w:ilvl w:val="0"/>
          <w:numId w:val="8"/>
        </w:numPr>
        <w:rPr>
          <w:rFonts w:ascii="Times New Roman" w:hAnsi="Times New Roman" w:cs="Times New Roman"/>
          <w:b w:val="0"/>
          <w:bCs w:val="0"/>
          <w:sz w:val="24"/>
        </w:rPr>
      </w:pPr>
      <w:r w:rsidRPr="00D414E5">
        <w:rPr>
          <w:rFonts w:ascii="Times New Roman" w:hAnsi="Times New Roman" w:cs="Times New Roman"/>
          <w:b w:val="0"/>
          <w:bCs w:val="0"/>
          <w:sz w:val="24"/>
        </w:rPr>
        <w:t>Обстоятельства, смягчающие административную ответственность.</w:t>
      </w:r>
    </w:p>
    <w:p w:rsidR="00A14B2F" w:rsidRPr="00D414E5" w:rsidRDefault="00A14B2F" w:rsidP="00A14B2F">
      <w:pPr>
        <w:pStyle w:val="Heading"/>
        <w:numPr>
          <w:ilvl w:val="0"/>
          <w:numId w:val="8"/>
        </w:numPr>
        <w:rPr>
          <w:rFonts w:ascii="Times New Roman" w:hAnsi="Times New Roman" w:cs="Times New Roman"/>
          <w:b w:val="0"/>
          <w:bCs w:val="0"/>
          <w:sz w:val="24"/>
        </w:rPr>
      </w:pPr>
      <w:r w:rsidRPr="00D414E5">
        <w:rPr>
          <w:rFonts w:ascii="Times New Roman" w:hAnsi="Times New Roman" w:cs="Times New Roman"/>
          <w:b w:val="0"/>
          <w:bCs w:val="0"/>
          <w:sz w:val="24"/>
        </w:rPr>
        <w:t>Обстоятельства, отягощающие административную ответственность.</w:t>
      </w:r>
    </w:p>
    <w:p w:rsidR="00A14B2F" w:rsidRPr="00D414E5" w:rsidRDefault="00A14B2F" w:rsidP="00A14B2F">
      <w:pPr>
        <w:pStyle w:val="Heading"/>
        <w:numPr>
          <w:ilvl w:val="0"/>
          <w:numId w:val="8"/>
        </w:numPr>
        <w:rPr>
          <w:rFonts w:ascii="Times New Roman" w:hAnsi="Times New Roman" w:cs="Times New Roman"/>
          <w:b w:val="0"/>
          <w:bCs w:val="0"/>
          <w:sz w:val="24"/>
        </w:rPr>
      </w:pPr>
      <w:r w:rsidRPr="00D414E5">
        <w:rPr>
          <w:rFonts w:ascii="Times New Roman" w:hAnsi="Times New Roman" w:cs="Times New Roman"/>
          <w:b w:val="0"/>
          <w:bCs w:val="0"/>
          <w:sz w:val="24"/>
        </w:rPr>
        <w:t>Порядок возбуждения дела об административном нарушении.</w:t>
      </w:r>
    </w:p>
    <w:p w:rsidR="00A14B2F" w:rsidRPr="00D414E5" w:rsidRDefault="00A14B2F" w:rsidP="00A14B2F">
      <w:pPr>
        <w:pStyle w:val="Heading"/>
        <w:numPr>
          <w:ilvl w:val="0"/>
          <w:numId w:val="8"/>
        </w:numPr>
        <w:rPr>
          <w:rFonts w:ascii="Times New Roman" w:hAnsi="Times New Roman" w:cs="Times New Roman"/>
          <w:b w:val="0"/>
          <w:bCs w:val="0"/>
          <w:sz w:val="24"/>
        </w:rPr>
      </w:pPr>
      <w:r w:rsidRPr="00D414E5">
        <w:rPr>
          <w:rFonts w:ascii="Times New Roman" w:hAnsi="Times New Roman" w:cs="Times New Roman"/>
          <w:b w:val="0"/>
          <w:bCs w:val="0"/>
          <w:sz w:val="24"/>
        </w:rPr>
        <w:t>Меры обеспечения по делам об административных нарушениях.</w:t>
      </w:r>
    </w:p>
    <w:p w:rsidR="00A14B2F" w:rsidRPr="00D414E5" w:rsidRDefault="00A14B2F" w:rsidP="00A14B2F">
      <w:pPr>
        <w:pStyle w:val="Heading"/>
        <w:numPr>
          <w:ilvl w:val="0"/>
          <w:numId w:val="8"/>
        </w:numPr>
        <w:rPr>
          <w:rFonts w:ascii="Times New Roman" w:hAnsi="Times New Roman" w:cs="Times New Roman"/>
          <w:b w:val="0"/>
          <w:bCs w:val="0"/>
          <w:sz w:val="24"/>
        </w:rPr>
      </w:pPr>
      <w:r w:rsidRPr="00D414E5">
        <w:rPr>
          <w:rFonts w:ascii="Times New Roman" w:hAnsi="Times New Roman" w:cs="Times New Roman"/>
          <w:b w:val="0"/>
          <w:bCs w:val="0"/>
          <w:sz w:val="24"/>
        </w:rPr>
        <w:t xml:space="preserve">По каким статьям Кодекса об административных правонарушениях Российской Федерации должностные лица федерального государственного санитарно-эпидемиологического надзора имеют право составлять протоколы об административном правонарушении </w:t>
      </w:r>
      <w:r w:rsidRPr="00D414E5">
        <w:rPr>
          <w:rFonts w:ascii="Times New Roman" w:hAnsi="Times New Roman" w:cs="Times New Roman"/>
          <w:b w:val="0"/>
          <w:bCs w:val="0"/>
          <w:sz w:val="24"/>
          <w:lang w:val="en-US"/>
        </w:rPr>
        <w:t>c</w:t>
      </w:r>
      <w:r w:rsidRPr="00D414E5">
        <w:rPr>
          <w:rFonts w:ascii="Times New Roman" w:hAnsi="Times New Roman" w:cs="Times New Roman"/>
          <w:b w:val="0"/>
          <w:bCs w:val="0"/>
          <w:sz w:val="24"/>
        </w:rPr>
        <w:t xml:space="preserve"> с последующим рассмотрением дела об административном правонарушении?</w:t>
      </w:r>
    </w:p>
    <w:p w:rsidR="00A14B2F" w:rsidRPr="00D414E5" w:rsidRDefault="00A14B2F" w:rsidP="00A14B2F">
      <w:pPr>
        <w:pStyle w:val="Heading"/>
        <w:numPr>
          <w:ilvl w:val="0"/>
          <w:numId w:val="8"/>
        </w:numPr>
        <w:rPr>
          <w:rFonts w:ascii="Times New Roman" w:hAnsi="Times New Roman" w:cs="Times New Roman"/>
          <w:b w:val="0"/>
          <w:bCs w:val="0"/>
          <w:sz w:val="24"/>
        </w:rPr>
      </w:pPr>
      <w:r w:rsidRPr="00D414E5">
        <w:rPr>
          <w:rFonts w:ascii="Times New Roman" w:hAnsi="Times New Roman" w:cs="Times New Roman"/>
          <w:b w:val="0"/>
          <w:bCs w:val="0"/>
          <w:sz w:val="24"/>
        </w:rPr>
        <w:t>По каким статьям Кодекса об административных правонарушениях Российской Федерации должностные лица федерального государственного санитарно-эпидемиологического надзора имеют право составлять протоколы об административном правонарушении с последующим направлением дела судье, другим уполномоченным органам?</w:t>
      </w:r>
    </w:p>
    <w:p w:rsidR="00A14B2F" w:rsidRPr="00D414E5" w:rsidRDefault="00A14B2F" w:rsidP="00A14B2F">
      <w:pPr>
        <w:pStyle w:val="Heading"/>
        <w:numPr>
          <w:ilvl w:val="0"/>
          <w:numId w:val="8"/>
        </w:numPr>
        <w:rPr>
          <w:rFonts w:ascii="Times New Roman" w:hAnsi="Times New Roman" w:cs="Times New Roman"/>
          <w:b w:val="0"/>
          <w:bCs w:val="0"/>
          <w:sz w:val="24"/>
        </w:rPr>
      </w:pPr>
      <w:r w:rsidRPr="00D414E5">
        <w:rPr>
          <w:rFonts w:ascii="Times New Roman" w:hAnsi="Times New Roman" w:cs="Times New Roman"/>
          <w:b w:val="0"/>
          <w:bCs w:val="0"/>
          <w:sz w:val="24"/>
        </w:rPr>
        <w:t>Порядок рассмотрения дела об административном правонарушении.</w:t>
      </w:r>
    </w:p>
    <w:p w:rsidR="00A14B2F" w:rsidRPr="00D414E5" w:rsidRDefault="00A14B2F" w:rsidP="00A14B2F">
      <w:pPr>
        <w:pStyle w:val="Heading"/>
        <w:numPr>
          <w:ilvl w:val="0"/>
          <w:numId w:val="8"/>
        </w:numPr>
        <w:rPr>
          <w:rFonts w:ascii="Times New Roman" w:hAnsi="Times New Roman" w:cs="Times New Roman"/>
          <w:b w:val="0"/>
          <w:bCs w:val="0"/>
          <w:sz w:val="24"/>
        </w:rPr>
      </w:pPr>
      <w:r w:rsidRPr="00D414E5">
        <w:rPr>
          <w:rFonts w:ascii="Times New Roman" w:hAnsi="Times New Roman" w:cs="Times New Roman"/>
          <w:b w:val="0"/>
          <w:bCs w:val="0"/>
          <w:sz w:val="24"/>
        </w:rPr>
        <w:t>Порядок обжалования дела об административном правонарушении.</w:t>
      </w:r>
    </w:p>
    <w:p w:rsidR="00A14B2F" w:rsidRPr="00D414E5" w:rsidRDefault="00A14B2F" w:rsidP="00A14B2F">
      <w:pPr>
        <w:pStyle w:val="Heading"/>
        <w:numPr>
          <w:ilvl w:val="0"/>
          <w:numId w:val="8"/>
        </w:numPr>
        <w:rPr>
          <w:rFonts w:ascii="Times New Roman" w:hAnsi="Times New Roman" w:cs="Times New Roman"/>
          <w:b w:val="0"/>
          <w:bCs w:val="0"/>
          <w:sz w:val="24"/>
        </w:rPr>
      </w:pPr>
      <w:r w:rsidRPr="00D414E5">
        <w:rPr>
          <w:rFonts w:ascii="Times New Roman" w:hAnsi="Times New Roman" w:cs="Times New Roman"/>
          <w:b w:val="0"/>
          <w:bCs w:val="0"/>
          <w:sz w:val="24"/>
        </w:rPr>
        <w:t>Порядок исполнения постановления об административном правонарушении.</w:t>
      </w:r>
    </w:p>
    <w:p w:rsidR="00A14B2F" w:rsidRPr="00D414E5" w:rsidRDefault="00A14B2F" w:rsidP="00A14B2F">
      <w:pPr>
        <w:pStyle w:val="Heading"/>
        <w:numPr>
          <w:ilvl w:val="0"/>
          <w:numId w:val="8"/>
        </w:numPr>
        <w:rPr>
          <w:rFonts w:ascii="Times New Roman" w:hAnsi="Times New Roman" w:cs="Times New Roman"/>
          <w:b w:val="0"/>
          <w:bCs w:val="0"/>
          <w:sz w:val="24"/>
        </w:rPr>
      </w:pPr>
      <w:r w:rsidRPr="00D414E5">
        <w:rPr>
          <w:rFonts w:ascii="Times New Roman" w:hAnsi="Times New Roman" w:cs="Times New Roman"/>
          <w:b w:val="0"/>
          <w:bCs w:val="0"/>
          <w:sz w:val="24"/>
        </w:rPr>
        <w:t>Привлечение к уголовной ответственности за нарушения законодательства о санитарно-эпидемиологическом благополучии и техническом регулировании.</w:t>
      </w:r>
    </w:p>
    <w:p w:rsidR="00A14B2F" w:rsidRPr="00D414E5" w:rsidRDefault="00A14B2F" w:rsidP="00A14B2F">
      <w:pPr>
        <w:pStyle w:val="Heading"/>
        <w:numPr>
          <w:ilvl w:val="0"/>
          <w:numId w:val="8"/>
        </w:numPr>
        <w:rPr>
          <w:rFonts w:ascii="Times New Roman" w:hAnsi="Times New Roman" w:cs="Times New Roman"/>
          <w:b w:val="0"/>
          <w:bCs w:val="0"/>
          <w:sz w:val="24"/>
        </w:rPr>
      </w:pPr>
      <w:r w:rsidRPr="00D414E5">
        <w:rPr>
          <w:rFonts w:ascii="Times New Roman" w:hAnsi="Times New Roman" w:cs="Times New Roman"/>
          <w:b w:val="0"/>
          <w:bCs w:val="0"/>
          <w:sz w:val="24"/>
        </w:rPr>
        <w:t>Привлечение к дисциплинарной ответственности за нарушения законодательства о санитарно-эпидемиологическом благополучии и техническом регулировании.</w:t>
      </w:r>
    </w:p>
    <w:p w:rsidR="00A14B2F" w:rsidRPr="00D414E5" w:rsidRDefault="00A14B2F" w:rsidP="00A14B2F">
      <w:pPr>
        <w:pStyle w:val="Heading"/>
        <w:numPr>
          <w:ilvl w:val="0"/>
          <w:numId w:val="8"/>
        </w:numPr>
        <w:rPr>
          <w:rFonts w:ascii="Times New Roman" w:hAnsi="Times New Roman" w:cs="Times New Roman"/>
          <w:b w:val="0"/>
          <w:bCs w:val="0"/>
          <w:sz w:val="24"/>
        </w:rPr>
      </w:pPr>
      <w:r w:rsidRPr="00D414E5">
        <w:rPr>
          <w:rFonts w:ascii="Times New Roman" w:hAnsi="Times New Roman" w:cs="Times New Roman"/>
          <w:b w:val="0"/>
          <w:bCs w:val="0"/>
          <w:sz w:val="24"/>
        </w:rPr>
        <w:t>Гражданско-правовая ответственность за нарушения законодательства о санитарно-эпидемиологическом благополучии и техническом регулировании.</w:t>
      </w:r>
    </w:p>
    <w:p w:rsidR="00A14B2F" w:rsidRPr="00D414E5" w:rsidRDefault="00A14B2F" w:rsidP="00A14B2F">
      <w:pPr>
        <w:pStyle w:val="Heading"/>
        <w:numPr>
          <w:ilvl w:val="0"/>
          <w:numId w:val="8"/>
        </w:numPr>
        <w:rPr>
          <w:rFonts w:ascii="Times New Roman" w:hAnsi="Times New Roman" w:cs="Times New Roman"/>
          <w:b w:val="0"/>
          <w:bCs w:val="0"/>
          <w:sz w:val="24"/>
        </w:rPr>
      </w:pPr>
      <w:r w:rsidRPr="00D414E5">
        <w:rPr>
          <w:rFonts w:ascii="Times New Roman" w:hAnsi="Times New Roman" w:cs="Times New Roman"/>
          <w:b w:val="0"/>
          <w:bCs w:val="0"/>
          <w:sz w:val="24"/>
        </w:rPr>
        <w:t xml:space="preserve">Электронный документооборот. </w:t>
      </w:r>
    </w:p>
    <w:p w:rsidR="00A14B2F" w:rsidRPr="00D414E5" w:rsidRDefault="00A14B2F" w:rsidP="00A14B2F">
      <w:pPr>
        <w:pStyle w:val="Heading"/>
        <w:numPr>
          <w:ilvl w:val="0"/>
          <w:numId w:val="8"/>
        </w:numPr>
        <w:rPr>
          <w:rFonts w:ascii="Times New Roman" w:hAnsi="Times New Roman" w:cs="Times New Roman"/>
          <w:b w:val="0"/>
          <w:bCs w:val="0"/>
          <w:sz w:val="24"/>
        </w:rPr>
      </w:pPr>
      <w:r w:rsidRPr="00D414E5">
        <w:rPr>
          <w:rFonts w:ascii="Times New Roman" w:hAnsi="Times New Roman" w:cs="Times New Roman"/>
          <w:b w:val="0"/>
          <w:bCs w:val="0"/>
          <w:sz w:val="24"/>
        </w:rPr>
        <w:t xml:space="preserve">Цифровые подписи. </w:t>
      </w:r>
    </w:p>
    <w:p w:rsidR="00A14B2F" w:rsidRPr="00D414E5" w:rsidRDefault="00A14B2F" w:rsidP="00A14B2F">
      <w:pPr>
        <w:pStyle w:val="a3"/>
        <w:numPr>
          <w:ilvl w:val="0"/>
          <w:numId w:val="8"/>
        </w:numPr>
        <w:rPr>
          <w:szCs w:val="22"/>
        </w:rPr>
      </w:pPr>
      <w:r w:rsidRPr="00D414E5">
        <w:rPr>
          <w:szCs w:val="22"/>
        </w:rPr>
        <w:t>Принципы установления доказательности и убедительности для критической оценки информации в цифровой среде при проведении профилактических и контрольных (надзорных) мероприятий, направленных на обеспечение санитарно-эпидемиологического благополучия населения.</w:t>
      </w:r>
    </w:p>
    <w:p w:rsidR="00A14B2F" w:rsidRPr="00D414E5" w:rsidRDefault="00A14B2F" w:rsidP="00A14B2F">
      <w:pPr>
        <w:pStyle w:val="a3"/>
        <w:numPr>
          <w:ilvl w:val="0"/>
          <w:numId w:val="8"/>
        </w:numPr>
        <w:rPr>
          <w:szCs w:val="22"/>
        </w:rPr>
      </w:pPr>
      <w:r w:rsidRPr="00D414E5">
        <w:rPr>
          <w:szCs w:val="22"/>
        </w:rPr>
        <w:lastRenderedPageBreak/>
        <w:t>Основы профессиональной этики и деонтологии.</w:t>
      </w:r>
    </w:p>
    <w:p w:rsidR="00A14B2F" w:rsidRPr="00D414E5" w:rsidRDefault="00A14B2F" w:rsidP="00A14B2F">
      <w:pPr>
        <w:pStyle w:val="a3"/>
        <w:numPr>
          <w:ilvl w:val="0"/>
          <w:numId w:val="8"/>
        </w:numPr>
        <w:rPr>
          <w:szCs w:val="22"/>
        </w:rPr>
      </w:pPr>
      <w:r w:rsidRPr="00D414E5">
        <w:rPr>
          <w:szCs w:val="22"/>
        </w:rPr>
        <w:t>Основы системы менеджмента качества и маркетинга в профессиональной деятельности.</w:t>
      </w:r>
    </w:p>
    <w:p w:rsidR="00A14B2F" w:rsidRPr="00D414E5" w:rsidRDefault="00A14B2F" w:rsidP="00A14B2F">
      <w:pPr>
        <w:pStyle w:val="a3"/>
        <w:numPr>
          <w:ilvl w:val="0"/>
          <w:numId w:val="8"/>
        </w:numPr>
        <w:rPr>
          <w:szCs w:val="22"/>
        </w:rPr>
      </w:pPr>
      <w:r w:rsidRPr="00D414E5">
        <w:rPr>
          <w:szCs w:val="22"/>
        </w:rPr>
        <w:t>Основы маркетинга в профессиональной деятельности.</w:t>
      </w:r>
    </w:p>
    <w:p w:rsidR="00A14B2F" w:rsidRPr="00D414E5" w:rsidRDefault="00A14B2F" w:rsidP="00A14B2F">
      <w:pPr>
        <w:pStyle w:val="a3"/>
        <w:numPr>
          <w:ilvl w:val="0"/>
          <w:numId w:val="8"/>
        </w:numPr>
        <w:rPr>
          <w:szCs w:val="22"/>
        </w:rPr>
      </w:pPr>
      <w:r w:rsidRPr="00D414E5">
        <w:rPr>
          <w:szCs w:val="22"/>
        </w:rPr>
        <w:t xml:space="preserve">Критерии и методология оценки качества профессиональной деятельности. </w:t>
      </w:r>
    </w:p>
    <w:p w:rsidR="00A14B2F" w:rsidRPr="00D414E5" w:rsidRDefault="00A14B2F" w:rsidP="00A14B2F">
      <w:pPr>
        <w:pStyle w:val="a3"/>
        <w:numPr>
          <w:ilvl w:val="0"/>
          <w:numId w:val="8"/>
        </w:numPr>
        <w:rPr>
          <w:szCs w:val="22"/>
        </w:rPr>
      </w:pPr>
      <w:r w:rsidRPr="00D414E5">
        <w:rPr>
          <w:szCs w:val="22"/>
        </w:rPr>
        <w:t>Характеристики, преимущества и ограничения цифровых платформ для удаленных коммуникаций.</w:t>
      </w:r>
    </w:p>
    <w:p w:rsidR="00A14B2F" w:rsidRPr="00D414E5" w:rsidRDefault="00A14B2F" w:rsidP="00A14B2F">
      <w:pPr>
        <w:pStyle w:val="a3"/>
        <w:numPr>
          <w:ilvl w:val="0"/>
          <w:numId w:val="8"/>
        </w:numPr>
        <w:rPr>
          <w:szCs w:val="22"/>
        </w:rPr>
      </w:pPr>
      <w:r w:rsidRPr="00D414E5">
        <w:rPr>
          <w:szCs w:val="22"/>
        </w:rPr>
        <w:t>Характеристики, преимущества и ограничения цифровых инструментов для командной работы.</w:t>
      </w:r>
    </w:p>
    <w:p w:rsidR="00A14B2F" w:rsidRPr="00D414E5" w:rsidRDefault="00A14B2F" w:rsidP="00A14B2F">
      <w:pPr>
        <w:pStyle w:val="a3"/>
        <w:numPr>
          <w:ilvl w:val="0"/>
          <w:numId w:val="8"/>
        </w:numPr>
        <w:rPr>
          <w:szCs w:val="22"/>
        </w:rPr>
      </w:pPr>
      <w:r w:rsidRPr="00D414E5">
        <w:rPr>
          <w:szCs w:val="22"/>
        </w:rPr>
        <w:t>Способы противодействия попытками провоцирования к коррупционному поведению.</w:t>
      </w:r>
    </w:p>
    <w:p w:rsidR="00A14B2F" w:rsidRPr="00D414E5" w:rsidRDefault="00A14B2F" w:rsidP="00A14B2F">
      <w:pPr>
        <w:pStyle w:val="a3"/>
        <w:numPr>
          <w:ilvl w:val="0"/>
          <w:numId w:val="8"/>
        </w:numPr>
        <w:rPr>
          <w:szCs w:val="22"/>
        </w:rPr>
      </w:pPr>
      <w:r w:rsidRPr="00D414E5">
        <w:rPr>
          <w:szCs w:val="22"/>
        </w:rPr>
        <w:t>Правила публичного представления материалов (доклад, тезисы, статья).</w:t>
      </w:r>
    </w:p>
    <w:p w:rsidR="00A14B2F" w:rsidRPr="00D414E5" w:rsidRDefault="00A14B2F" w:rsidP="00A14B2F">
      <w:pPr>
        <w:pStyle w:val="a3"/>
        <w:numPr>
          <w:ilvl w:val="0"/>
          <w:numId w:val="8"/>
        </w:numPr>
        <w:rPr>
          <w:szCs w:val="22"/>
        </w:rPr>
      </w:pPr>
      <w:r w:rsidRPr="00D414E5">
        <w:rPr>
          <w:szCs w:val="22"/>
        </w:rPr>
        <w:t>Правила подготовки информационно-аналитических материалов.</w:t>
      </w:r>
    </w:p>
    <w:p w:rsidR="00A14B2F" w:rsidRPr="00D414E5" w:rsidRDefault="00A14B2F" w:rsidP="00A14B2F">
      <w:pPr>
        <w:pStyle w:val="a3"/>
        <w:numPr>
          <w:ilvl w:val="0"/>
          <w:numId w:val="8"/>
        </w:numPr>
        <w:rPr>
          <w:szCs w:val="22"/>
        </w:rPr>
      </w:pPr>
      <w:r w:rsidRPr="00D414E5">
        <w:rPr>
          <w:szCs w:val="22"/>
        </w:rPr>
        <w:t>Характеристики, преимущества и ограничения цифровых инструментов для подготовки и публичного представления информационно-аналитических материалов.</w:t>
      </w:r>
    </w:p>
    <w:p w:rsidR="00A14B2F" w:rsidRPr="00D414E5" w:rsidRDefault="00A14B2F" w:rsidP="00A14B2F">
      <w:pPr>
        <w:pStyle w:val="a3"/>
        <w:numPr>
          <w:ilvl w:val="0"/>
          <w:numId w:val="8"/>
        </w:numPr>
        <w:rPr>
          <w:szCs w:val="22"/>
        </w:rPr>
      </w:pPr>
      <w:r w:rsidRPr="00D414E5">
        <w:rPr>
          <w:szCs w:val="22"/>
        </w:rPr>
        <w:t>Способы несанкционированного доступа к данным и технологии защиты информации.</w:t>
      </w:r>
    </w:p>
    <w:p w:rsidR="00A14B2F" w:rsidRDefault="00A14B2F">
      <w:pPr>
        <w:spacing w:after="160" w:line="259" w:lineRule="auto"/>
        <w:rPr>
          <w:i/>
        </w:rPr>
      </w:pPr>
    </w:p>
    <w:p w:rsidR="00A14B2F" w:rsidRPr="00D414E5" w:rsidRDefault="00A14B2F" w:rsidP="00A14B2F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right" w:pos="9639"/>
        </w:tabs>
        <w:jc w:val="center"/>
        <w:rPr>
          <w:i/>
        </w:rPr>
      </w:pPr>
      <w:r>
        <w:rPr>
          <w:i/>
        </w:rPr>
        <w:t>Примеры ситуационных задач</w:t>
      </w:r>
    </w:p>
    <w:p w:rsidR="00A14B2F" w:rsidRPr="00D414E5" w:rsidRDefault="00A14B2F" w:rsidP="00A14B2F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right" w:pos="9639"/>
        </w:tabs>
        <w:ind w:left="709"/>
        <w:jc w:val="both"/>
        <w:rPr>
          <w:i/>
        </w:rPr>
      </w:pPr>
    </w:p>
    <w:p w:rsidR="00A14B2F" w:rsidRPr="00D414E5" w:rsidRDefault="00A14B2F" w:rsidP="00A14B2F">
      <w:pPr>
        <w:ind w:firstLine="708"/>
        <w:jc w:val="both"/>
        <w:rPr>
          <w:bCs/>
        </w:rPr>
      </w:pPr>
      <w:r w:rsidRPr="00D414E5">
        <w:rPr>
          <w:bCs/>
        </w:rPr>
        <w:t xml:space="preserve">1. При плановой проверке общеобразовательного учреждения экспертом-специалистом отдела по надзору Управления </w:t>
      </w:r>
      <w:proofErr w:type="spellStart"/>
      <w:r w:rsidRPr="00D414E5">
        <w:rPr>
          <w:bCs/>
        </w:rPr>
        <w:t>Роспотребнадзора</w:t>
      </w:r>
      <w:proofErr w:type="spellEnd"/>
      <w:r w:rsidRPr="00D414E5">
        <w:rPr>
          <w:bCs/>
        </w:rPr>
        <w:t xml:space="preserve"> было выдано предписание. Руководству банка был дан срок для устранения выявленных нарушений. В указанный срок предписание не было выполнено.</w:t>
      </w:r>
    </w:p>
    <w:p w:rsidR="00A14B2F" w:rsidRDefault="00A14B2F" w:rsidP="00A14B2F">
      <w:pPr>
        <w:ind w:firstLine="708"/>
        <w:jc w:val="both"/>
        <w:rPr>
          <w:bCs/>
        </w:rPr>
      </w:pPr>
    </w:p>
    <w:p w:rsidR="00A14B2F" w:rsidRPr="00A14B2F" w:rsidRDefault="00A14B2F" w:rsidP="00A14B2F">
      <w:pPr>
        <w:pStyle w:val="a3"/>
        <w:numPr>
          <w:ilvl w:val="0"/>
          <w:numId w:val="6"/>
        </w:numPr>
        <w:jc w:val="both"/>
        <w:rPr>
          <w:bCs/>
        </w:rPr>
      </w:pPr>
      <w:r w:rsidRPr="00A14B2F">
        <w:rPr>
          <w:bCs/>
        </w:rPr>
        <w:t xml:space="preserve">В ходе какой административной процедуры было выдано предписание? </w:t>
      </w:r>
    </w:p>
    <w:p w:rsidR="00A14B2F" w:rsidRPr="00A14B2F" w:rsidRDefault="00A14B2F" w:rsidP="00A14B2F">
      <w:pPr>
        <w:pStyle w:val="a3"/>
        <w:numPr>
          <w:ilvl w:val="0"/>
          <w:numId w:val="6"/>
        </w:numPr>
        <w:jc w:val="both"/>
        <w:rPr>
          <w:bCs/>
        </w:rPr>
      </w:pPr>
      <w:r w:rsidRPr="00A14B2F">
        <w:rPr>
          <w:bCs/>
        </w:rPr>
        <w:t xml:space="preserve">Какая административная процедура была реализована после истечения срока, указанного в предписании? </w:t>
      </w:r>
    </w:p>
    <w:p w:rsidR="00A14B2F" w:rsidRPr="00A14B2F" w:rsidRDefault="00A14B2F" w:rsidP="00A14B2F">
      <w:pPr>
        <w:pStyle w:val="a3"/>
        <w:numPr>
          <w:ilvl w:val="0"/>
          <w:numId w:val="6"/>
        </w:numPr>
        <w:jc w:val="both"/>
        <w:rPr>
          <w:bCs/>
        </w:rPr>
      </w:pPr>
      <w:r w:rsidRPr="00A14B2F">
        <w:rPr>
          <w:bCs/>
        </w:rPr>
        <w:t>Какая административная процедура должна быть применена при нарушении требований предписания?</w:t>
      </w:r>
    </w:p>
    <w:p w:rsidR="00A14B2F" w:rsidRPr="00A14B2F" w:rsidRDefault="00A14B2F" w:rsidP="00A14B2F">
      <w:pPr>
        <w:pStyle w:val="a3"/>
        <w:numPr>
          <w:ilvl w:val="0"/>
          <w:numId w:val="6"/>
        </w:numPr>
        <w:jc w:val="both"/>
        <w:rPr>
          <w:bCs/>
        </w:rPr>
      </w:pPr>
      <w:r w:rsidRPr="00A14B2F">
        <w:rPr>
          <w:bCs/>
        </w:rPr>
        <w:t>Составьте схемы административных процедур с указанием юридических фактов, документации, ответственных лиц и сроков.</w:t>
      </w:r>
    </w:p>
    <w:p w:rsidR="00A14B2F" w:rsidRPr="00D414E5" w:rsidRDefault="00A14B2F" w:rsidP="00A14B2F">
      <w:pPr>
        <w:jc w:val="both"/>
      </w:pPr>
    </w:p>
    <w:p w:rsidR="00A14B2F" w:rsidRPr="00D414E5" w:rsidRDefault="00A14B2F" w:rsidP="00A14B2F">
      <w:pPr>
        <w:ind w:firstLine="708"/>
        <w:jc w:val="both"/>
        <w:rPr>
          <w:bCs/>
        </w:rPr>
      </w:pPr>
      <w:r>
        <w:t>2</w:t>
      </w:r>
      <w:r w:rsidRPr="00D414E5">
        <w:t xml:space="preserve">. </w:t>
      </w:r>
      <w:r w:rsidRPr="00D414E5">
        <w:rPr>
          <w:bCs/>
        </w:rPr>
        <w:t xml:space="preserve">На предприятии по производству синтетических каучуков </w:t>
      </w:r>
      <w:r w:rsidRPr="00D414E5">
        <w:t>работнику подтвержден д</w:t>
      </w:r>
      <w:r w:rsidRPr="00D414E5">
        <w:rPr>
          <w:bCs/>
        </w:rPr>
        <w:t xml:space="preserve">иагноз </w:t>
      </w:r>
      <w:r w:rsidRPr="00D414E5">
        <w:t xml:space="preserve">профессионального заболевания - хронический токсический </w:t>
      </w:r>
      <w:r w:rsidRPr="00D414E5">
        <w:rPr>
          <w:bCs/>
        </w:rPr>
        <w:t xml:space="preserve">бронхит. В ходе расследования случая профессионального заболевания были выявлены нарушения законодательства, в частности, использовавшиеся СИЗ не имели деклараций о соответствии. </w:t>
      </w:r>
    </w:p>
    <w:p w:rsidR="00A14B2F" w:rsidRDefault="00A14B2F" w:rsidP="00A14B2F">
      <w:pPr>
        <w:ind w:firstLine="708"/>
        <w:jc w:val="both"/>
        <w:rPr>
          <w:bCs/>
        </w:rPr>
      </w:pPr>
    </w:p>
    <w:p w:rsidR="00A14B2F" w:rsidRPr="00A14B2F" w:rsidRDefault="00A14B2F" w:rsidP="00A14B2F">
      <w:pPr>
        <w:pStyle w:val="a3"/>
        <w:numPr>
          <w:ilvl w:val="0"/>
          <w:numId w:val="7"/>
        </w:numPr>
        <w:jc w:val="both"/>
        <w:rPr>
          <w:bCs/>
        </w:rPr>
      </w:pPr>
      <w:r w:rsidRPr="00A14B2F">
        <w:rPr>
          <w:bCs/>
        </w:rPr>
        <w:t xml:space="preserve">О какой административной процедуре идет речь? </w:t>
      </w:r>
    </w:p>
    <w:p w:rsidR="00A14B2F" w:rsidRPr="00A14B2F" w:rsidRDefault="00A14B2F" w:rsidP="00A14B2F">
      <w:pPr>
        <w:pStyle w:val="a3"/>
        <w:numPr>
          <w:ilvl w:val="0"/>
          <w:numId w:val="7"/>
        </w:numPr>
        <w:jc w:val="both"/>
        <w:rPr>
          <w:bCs/>
        </w:rPr>
      </w:pPr>
      <w:r w:rsidRPr="00A14B2F">
        <w:rPr>
          <w:bCs/>
        </w:rPr>
        <w:t>Какая административная процедура должна быть применена при выявлении нарушений законодательства?</w:t>
      </w:r>
    </w:p>
    <w:p w:rsidR="00A14B2F" w:rsidRPr="00A14B2F" w:rsidRDefault="00A14B2F" w:rsidP="00A14B2F">
      <w:pPr>
        <w:pStyle w:val="a3"/>
        <w:numPr>
          <w:ilvl w:val="0"/>
          <w:numId w:val="7"/>
        </w:numPr>
        <w:jc w:val="both"/>
        <w:rPr>
          <w:bCs/>
        </w:rPr>
      </w:pPr>
      <w:r w:rsidRPr="00A14B2F">
        <w:rPr>
          <w:bCs/>
        </w:rPr>
        <w:t>Нарушения какого законодательства были выявлены,</w:t>
      </w:r>
    </w:p>
    <w:p w:rsidR="00A14B2F" w:rsidRDefault="00A14B2F" w:rsidP="00A14B2F">
      <w:pPr>
        <w:pStyle w:val="a3"/>
        <w:numPr>
          <w:ilvl w:val="0"/>
          <w:numId w:val="7"/>
        </w:numPr>
        <w:jc w:val="both"/>
        <w:rPr>
          <w:bCs/>
        </w:rPr>
      </w:pPr>
      <w:r w:rsidRPr="00A14B2F">
        <w:rPr>
          <w:bCs/>
        </w:rPr>
        <w:t>Составьте схемы административных процедур с указанием юридических фактов, документации, ответственных лиц и сроков.</w:t>
      </w:r>
    </w:p>
    <w:p w:rsidR="00A14B2F" w:rsidRDefault="00A14B2F" w:rsidP="00A14B2F">
      <w:pPr>
        <w:jc w:val="both"/>
        <w:rPr>
          <w:bCs/>
        </w:rPr>
      </w:pPr>
    </w:p>
    <w:p w:rsidR="00A14B2F" w:rsidRPr="00A14B2F" w:rsidRDefault="00A14B2F" w:rsidP="00A14B2F">
      <w:pPr>
        <w:pStyle w:val="a7"/>
        <w:spacing w:before="0" w:beforeAutospacing="0" w:after="0" w:afterAutospacing="0"/>
        <w:ind w:firstLine="709"/>
        <w:jc w:val="both"/>
      </w:pPr>
      <w:r>
        <w:t xml:space="preserve">3. </w:t>
      </w:r>
      <w:r w:rsidRPr="00A14B2F">
        <w:t>В механическом цехе основным технологическим процессом является лезвийная и абразивная обработка металлических изделий, осуществляемая на поточно-автоматизированных линиях. Основной профессией является наладчик автоматических линий. Механическая обработка металлов осуществляется режущим инструментом в автоматическом режиме.</w:t>
      </w:r>
    </w:p>
    <w:p w:rsidR="00A14B2F" w:rsidRPr="00A14B2F" w:rsidRDefault="00A14B2F" w:rsidP="00A14B2F">
      <w:pPr>
        <w:pStyle w:val="a7"/>
        <w:spacing w:before="0" w:beforeAutospacing="0" w:after="0" w:afterAutospacing="0"/>
        <w:ind w:firstLine="709"/>
        <w:jc w:val="both"/>
      </w:pPr>
      <w:r w:rsidRPr="00A14B2F">
        <w:lastRenderedPageBreak/>
        <w:t xml:space="preserve">Основными источниками шума являются процессы обработки деталей и работа механизмов станков. При измерении уровней звука </w:t>
      </w:r>
      <w:proofErr w:type="spellStart"/>
      <w:r w:rsidRPr="00A14B2F">
        <w:t>шумомером</w:t>
      </w:r>
      <w:proofErr w:type="spellEnd"/>
      <w:r w:rsidRPr="00A14B2F">
        <w:t xml:space="preserve"> Октава 101-АМ в режиме «медленно» результаты трех замеров были в пределах 94, 97, 95 </w:t>
      </w:r>
      <w:proofErr w:type="spellStart"/>
      <w:r w:rsidRPr="00A14B2F">
        <w:t>дБА</w:t>
      </w:r>
      <w:proofErr w:type="spellEnd"/>
      <w:r w:rsidRPr="00A14B2F">
        <w:t>.</w:t>
      </w:r>
    </w:p>
    <w:p w:rsidR="00A14B2F" w:rsidRPr="00A14B2F" w:rsidRDefault="00A14B2F" w:rsidP="00A14B2F">
      <w:pPr>
        <w:pStyle w:val="a7"/>
        <w:spacing w:before="0" w:beforeAutospacing="0" w:after="0" w:afterAutospacing="0"/>
        <w:ind w:firstLine="709"/>
        <w:jc w:val="both"/>
      </w:pPr>
    </w:p>
    <w:p w:rsidR="00A14B2F" w:rsidRDefault="00A14B2F" w:rsidP="00A14B2F">
      <w:pPr>
        <w:pStyle w:val="western"/>
        <w:numPr>
          <w:ilvl w:val="0"/>
          <w:numId w:val="9"/>
        </w:numPr>
        <w:spacing w:before="0" w:beforeAutospacing="0" w:after="0" w:afterAutospacing="0"/>
        <w:jc w:val="both"/>
      </w:pPr>
      <w:r>
        <w:t>Подобрать нормативно-правовую документацию.</w:t>
      </w:r>
    </w:p>
    <w:p w:rsidR="00A14B2F" w:rsidRPr="00A14B2F" w:rsidRDefault="00A14B2F" w:rsidP="00A14B2F">
      <w:pPr>
        <w:pStyle w:val="western"/>
        <w:numPr>
          <w:ilvl w:val="0"/>
          <w:numId w:val="9"/>
        </w:numPr>
        <w:spacing w:before="0" w:beforeAutospacing="0" w:after="0" w:afterAutospacing="0"/>
        <w:jc w:val="both"/>
      </w:pPr>
      <w:r w:rsidRPr="00A14B2F">
        <w:t>Дать гигиеническую оценку производственному шуму в цехе.</w:t>
      </w:r>
    </w:p>
    <w:p w:rsidR="00A14B2F" w:rsidRPr="00A14B2F" w:rsidRDefault="00A14B2F" w:rsidP="00A14B2F">
      <w:pPr>
        <w:pStyle w:val="western"/>
        <w:numPr>
          <w:ilvl w:val="0"/>
          <w:numId w:val="9"/>
        </w:numPr>
        <w:spacing w:before="0" w:beforeAutospacing="0" w:after="0" w:afterAutospacing="0"/>
        <w:jc w:val="both"/>
      </w:pPr>
      <w:r w:rsidRPr="00A14B2F">
        <w:t>Оценить достаточность имеющихся материалов для гигиенической оценки условий труда по представленным факторам.</w:t>
      </w:r>
    </w:p>
    <w:p w:rsidR="00A14B2F" w:rsidRPr="00A14B2F" w:rsidRDefault="00A14B2F" w:rsidP="00A14B2F">
      <w:pPr>
        <w:pStyle w:val="western"/>
        <w:numPr>
          <w:ilvl w:val="0"/>
          <w:numId w:val="9"/>
        </w:numPr>
        <w:spacing w:before="0" w:beforeAutospacing="0" w:after="0" w:afterAutospacing="0"/>
        <w:jc w:val="both"/>
      </w:pPr>
      <w:r w:rsidRPr="00A14B2F">
        <w:t>Предоставить рекомендации по улучшению условий труда.</w:t>
      </w:r>
    </w:p>
    <w:p w:rsidR="00A14B2F" w:rsidRDefault="00A14B2F" w:rsidP="00A14B2F">
      <w:pPr>
        <w:jc w:val="both"/>
        <w:rPr>
          <w:bCs/>
        </w:rPr>
      </w:pPr>
    </w:p>
    <w:p w:rsidR="00A14B2F" w:rsidRPr="00A14B2F" w:rsidRDefault="00A14B2F" w:rsidP="00A14B2F">
      <w:pPr>
        <w:ind w:right="-16" w:firstLine="708"/>
        <w:jc w:val="both"/>
        <w:rPr>
          <w:color w:val="000000"/>
        </w:rPr>
      </w:pPr>
      <w:r>
        <w:rPr>
          <w:color w:val="000000"/>
        </w:rPr>
        <w:t xml:space="preserve">4. </w:t>
      </w:r>
      <w:r w:rsidRPr="00A14B2F">
        <w:rPr>
          <w:color w:val="000000"/>
        </w:rPr>
        <w:t>В</w:t>
      </w:r>
      <w:r w:rsidRPr="00A14B2F">
        <w:rPr>
          <w:color w:val="000000"/>
          <w:spacing w:val="82"/>
        </w:rPr>
        <w:t xml:space="preserve"> </w:t>
      </w:r>
      <w:r w:rsidRPr="00A14B2F">
        <w:rPr>
          <w:color w:val="000000"/>
          <w:spacing w:val="2"/>
        </w:rPr>
        <w:t>х</w:t>
      </w:r>
      <w:r w:rsidRPr="00A14B2F">
        <w:rPr>
          <w:color w:val="000000"/>
        </w:rPr>
        <w:t>оде</w:t>
      </w:r>
      <w:r w:rsidRPr="00A14B2F">
        <w:rPr>
          <w:color w:val="000000"/>
          <w:spacing w:val="83"/>
        </w:rPr>
        <w:t xml:space="preserve"> </w:t>
      </w:r>
      <w:r w:rsidRPr="00A14B2F">
        <w:rPr>
          <w:color w:val="000000"/>
          <w:spacing w:val="1"/>
        </w:rPr>
        <w:t>п</w:t>
      </w:r>
      <w:r w:rsidRPr="00A14B2F">
        <w:rPr>
          <w:color w:val="000000"/>
        </w:rPr>
        <w:t>ров</w:t>
      </w:r>
      <w:r w:rsidRPr="00A14B2F">
        <w:rPr>
          <w:color w:val="000000"/>
          <w:spacing w:val="-1"/>
        </w:rPr>
        <w:t>е</w:t>
      </w:r>
      <w:r w:rsidRPr="00A14B2F">
        <w:rPr>
          <w:color w:val="000000"/>
        </w:rPr>
        <w:t>ден</w:t>
      </w:r>
      <w:r w:rsidRPr="00A14B2F">
        <w:rPr>
          <w:color w:val="000000"/>
          <w:spacing w:val="1"/>
        </w:rPr>
        <w:t>и</w:t>
      </w:r>
      <w:r w:rsidRPr="00A14B2F">
        <w:rPr>
          <w:color w:val="000000"/>
        </w:rPr>
        <w:t>я</w:t>
      </w:r>
      <w:r w:rsidRPr="00A14B2F">
        <w:rPr>
          <w:color w:val="000000"/>
          <w:spacing w:val="83"/>
        </w:rPr>
        <w:t xml:space="preserve"> </w:t>
      </w:r>
      <w:r w:rsidRPr="00A14B2F">
        <w:rPr>
          <w:color w:val="000000"/>
        </w:rPr>
        <w:t>в</w:t>
      </w:r>
      <w:r w:rsidRPr="00A14B2F">
        <w:rPr>
          <w:color w:val="000000"/>
          <w:spacing w:val="1"/>
        </w:rPr>
        <w:t>н</w:t>
      </w:r>
      <w:r w:rsidRPr="00A14B2F">
        <w:rPr>
          <w:color w:val="000000"/>
        </w:rPr>
        <w:t>еплановых</w:t>
      </w:r>
      <w:r w:rsidRPr="00A14B2F">
        <w:rPr>
          <w:color w:val="000000"/>
          <w:spacing w:val="85"/>
        </w:rPr>
        <w:t xml:space="preserve"> </w:t>
      </w:r>
      <w:r w:rsidRPr="00A14B2F">
        <w:rPr>
          <w:color w:val="000000"/>
        </w:rPr>
        <w:t>м</w:t>
      </w:r>
      <w:r w:rsidRPr="00A14B2F">
        <w:rPr>
          <w:color w:val="000000"/>
          <w:spacing w:val="-1"/>
        </w:rPr>
        <w:t>е</w:t>
      </w:r>
      <w:r w:rsidRPr="00A14B2F">
        <w:rPr>
          <w:color w:val="000000"/>
        </w:rPr>
        <w:t>роп</w:t>
      </w:r>
      <w:r w:rsidRPr="00A14B2F">
        <w:rPr>
          <w:color w:val="000000"/>
          <w:spacing w:val="-1"/>
        </w:rPr>
        <w:t>р</w:t>
      </w:r>
      <w:r w:rsidRPr="00A14B2F">
        <w:rPr>
          <w:color w:val="000000"/>
        </w:rPr>
        <w:t>и</w:t>
      </w:r>
      <w:r w:rsidRPr="00A14B2F">
        <w:rPr>
          <w:color w:val="000000"/>
          <w:spacing w:val="-2"/>
        </w:rPr>
        <w:t>я</w:t>
      </w:r>
      <w:r w:rsidRPr="00A14B2F">
        <w:rPr>
          <w:color w:val="000000"/>
        </w:rPr>
        <w:t>т</w:t>
      </w:r>
      <w:r w:rsidRPr="00A14B2F">
        <w:rPr>
          <w:color w:val="000000"/>
          <w:spacing w:val="1"/>
        </w:rPr>
        <w:t>и</w:t>
      </w:r>
      <w:r w:rsidRPr="00A14B2F">
        <w:rPr>
          <w:color w:val="000000"/>
        </w:rPr>
        <w:t>й</w:t>
      </w:r>
      <w:r w:rsidRPr="00A14B2F">
        <w:rPr>
          <w:color w:val="000000"/>
          <w:spacing w:val="82"/>
        </w:rPr>
        <w:t xml:space="preserve"> </w:t>
      </w:r>
      <w:r w:rsidRPr="00A14B2F">
        <w:rPr>
          <w:color w:val="000000"/>
          <w:spacing w:val="1"/>
        </w:rPr>
        <w:t>п</w:t>
      </w:r>
      <w:r w:rsidRPr="00A14B2F">
        <w:rPr>
          <w:color w:val="000000"/>
        </w:rPr>
        <w:t>о</w:t>
      </w:r>
      <w:r w:rsidRPr="00A14B2F">
        <w:rPr>
          <w:color w:val="000000"/>
          <w:spacing w:val="84"/>
        </w:rPr>
        <w:t xml:space="preserve"> </w:t>
      </w:r>
      <w:r w:rsidRPr="00A14B2F">
        <w:rPr>
          <w:color w:val="000000"/>
          <w:spacing w:val="1"/>
        </w:rPr>
        <w:t>н</w:t>
      </w:r>
      <w:r w:rsidRPr="00A14B2F">
        <w:rPr>
          <w:color w:val="000000"/>
        </w:rPr>
        <w:t>адзо</w:t>
      </w:r>
      <w:r w:rsidRPr="00A14B2F">
        <w:rPr>
          <w:color w:val="000000"/>
          <w:spacing w:val="2"/>
        </w:rPr>
        <w:t>р</w:t>
      </w:r>
      <w:r w:rsidRPr="00A14B2F">
        <w:rPr>
          <w:color w:val="000000"/>
        </w:rPr>
        <w:t>у</w:t>
      </w:r>
      <w:r w:rsidRPr="00A14B2F">
        <w:rPr>
          <w:color w:val="000000"/>
          <w:spacing w:val="77"/>
        </w:rPr>
        <w:t xml:space="preserve"> </w:t>
      </w:r>
      <w:r w:rsidRPr="00A14B2F">
        <w:rPr>
          <w:color w:val="000000"/>
        </w:rPr>
        <w:t>в</w:t>
      </w:r>
      <w:r w:rsidRPr="00A14B2F">
        <w:rPr>
          <w:color w:val="000000"/>
          <w:spacing w:val="83"/>
        </w:rPr>
        <w:t xml:space="preserve"> </w:t>
      </w:r>
      <w:r w:rsidRPr="00A14B2F">
        <w:rPr>
          <w:color w:val="000000"/>
        </w:rPr>
        <w:t>о</w:t>
      </w:r>
      <w:r w:rsidRPr="00A14B2F">
        <w:rPr>
          <w:color w:val="000000"/>
          <w:spacing w:val="3"/>
        </w:rPr>
        <w:t>т</w:t>
      </w:r>
      <w:r w:rsidRPr="00A14B2F">
        <w:rPr>
          <w:color w:val="000000"/>
          <w:spacing w:val="1"/>
        </w:rPr>
        <w:t>н</w:t>
      </w:r>
      <w:r w:rsidRPr="00A14B2F">
        <w:rPr>
          <w:color w:val="000000"/>
        </w:rPr>
        <w:t>ошении</w:t>
      </w:r>
      <w:r w:rsidRPr="00A14B2F">
        <w:rPr>
          <w:color w:val="000000"/>
          <w:spacing w:val="83"/>
        </w:rPr>
        <w:t xml:space="preserve"> </w:t>
      </w:r>
      <w:r w:rsidRPr="00A14B2F">
        <w:rPr>
          <w:color w:val="000000"/>
        </w:rPr>
        <w:t xml:space="preserve">ООО </w:t>
      </w:r>
      <w:r w:rsidRPr="00A14B2F">
        <w:rPr>
          <w:color w:val="000000"/>
          <w:spacing w:val="-4"/>
        </w:rPr>
        <w:t>«</w:t>
      </w:r>
      <w:r w:rsidRPr="00A14B2F">
        <w:rPr>
          <w:color w:val="000000"/>
          <w:spacing w:val="1"/>
        </w:rPr>
        <w:t>Г</w:t>
      </w:r>
      <w:r w:rsidRPr="00A14B2F">
        <w:rPr>
          <w:color w:val="000000"/>
        </w:rPr>
        <w:t>а</w:t>
      </w:r>
      <w:r w:rsidRPr="00A14B2F">
        <w:rPr>
          <w:color w:val="000000"/>
          <w:spacing w:val="2"/>
        </w:rPr>
        <w:t>р</w:t>
      </w:r>
      <w:r w:rsidRPr="00A14B2F">
        <w:rPr>
          <w:color w:val="000000"/>
        </w:rPr>
        <w:t>ан</w:t>
      </w:r>
      <w:r w:rsidRPr="00A14B2F">
        <w:rPr>
          <w:color w:val="000000"/>
          <w:spacing w:val="5"/>
        </w:rPr>
        <w:t>т</w:t>
      </w:r>
      <w:r w:rsidRPr="00A14B2F">
        <w:rPr>
          <w:color w:val="000000"/>
          <w:spacing w:val="-6"/>
        </w:rPr>
        <w:t>»</w:t>
      </w:r>
      <w:r w:rsidRPr="00A14B2F">
        <w:rPr>
          <w:color w:val="000000"/>
        </w:rPr>
        <w:t>,</w:t>
      </w:r>
      <w:r w:rsidRPr="00A14B2F">
        <w:rPr>
          <w:color w:val="000000"/>
          <w:spacing w:val="82"/>
        </w:rPr>
        <w:t xml:space="preserve"> </w:t>
      </w:r>
      <w:r w:rsidRPr="00A14B2F">
        <w:rPr>
          <w:color w:val="000000"/>
          <w:spacing w:val="-3"/>
        </w:rPr>
        <w:t>у</w:t>
      </w:r>
      <w:r w:rsidRPr="00A14B2F">
        <w:rPr>
          <w:color w:val="000000"/>
          <w:spacing w:val="-1"/>
        </w:rPr>
        <w:t>с</w:t>
      </w:r>
      <w:r w:rsidRPr="00A14B2F">
        <w:rPr>
          <w:color w:val="000000"/>
        </w:rPr>
        <w:t>т</w:t>
      </w:r>
      <w:r w:rsidRPr="00A14B2F">
        <w:rPr>
          <w:color w:val="000000"/>
          <w:spacing w:val="-1"/>
        </w:rPr>
        <w:t>а</w:t>
      </w:r>
      <w:r w:rsidRPr="00A14B2F">
        <w:rPr>
          <w:color w:val="000000"/>
        </w:rPr>
        <w:t>новлен</w:t>
      </w:r>
      <w:r w:rsidRPr="00A14B2F">
        <w:rPr>
          <w:color w:val="000000"/>
          <w:spacing w:val="2"/>
        </w:rPr>
        <w:t>о</w:t>
      </w:r>
      <w:r w:rsidRPr="00A14B2F">
        <w:rPr>
          <w:color w:val="000000"/>
        </w:rPr>
        <w:t>,</w:t>
      </w:r>
      <w:r w:rsidRPr="00A14B2F">
        <w:rPr>
          <w:color w:val="000000"/>
          <w:spacing w:val="79"/>
        </w:rPr>
        <w:t xml:space="preserve"> </w:t>
      </w:r>
      <w:r w:rsidRPr="00A14B2F">
        <w:rPr>
          <w:color w:val="000000"/>
        </w:rPr>
        <w:t>что</w:t>
      </w:r>
      <w:r w:rsidRPr="00A14B2F">
        <w:rPr>
          <w:color w:val="000000"/>
          <w:spacing w:val="79"/>
        </w:rPr>
        <w:t xml:space="preserve"> </w:t>
      </w:r>
      <w:r w:rsidRPr="00A14B2F">
        <w:rPr>
          <w:color w:val="000000"/>
          <w:spacing w:val="1"/>
        </w:rPr>
        <w:t>п</w:t>
      </w:r>
      <w:r w:rsidRPr="00A14B2F">
        <w:rPr>
          <w:color w:val="000000"/>
        </w:rPr>
        <w:t>редпр</w:t>
      </w:r>
      <w:r w:rsidRPr="00A14B2F">
        <w:rPr>
          <w:color w:val="000000"/>
          <w:spacing w:val="1"/>
        </w:rPr>
        <w:t>и</w:t>
      </w:r>
      <w:r w:rsidRPr="00A14B2F">
        <w:rPr>
          <w:color w:val="000000"/>
          <w:spacing w:val="-2"/>
        </w:rPr>
        <w:t>я</w:t>
      </w:r>
      <w:r w:rsidRPr="00A14B2F">
        <w:rPr>
          <w:color w:val="000000"/>
        </w:rPr>
        <w:t>т</w:t>
      </w:r>
      <w:r w:rsidRPr="00A14B2F">
        <w:rPr>
          <w:color w:val="000000"/>
          <w:spacing w:val="1"/>
        </w:rPr>
        <w:t>и</w:t>
      </w:r>
      <w:r w:rsidRPr="00A14B2F">
        <w:rPr>
          <w:color w:val="000000"/>
        </w:rPr>
        <w:t>е</w:t>
      </w:r>
      <w:r w:rsidRPr="00A14B2F">
        <w:rPr>
          <w:color w:val="000000"/>
          <w:spacing w:val="78"/>
        </w:rPr>
        <w:t xml:space="preserve"> </w:t>
      </w:r>
      <w:r w:rsidRPr="00A14B2F">
        <w:rPr>
          <w:color w:val="000000"/>
        </w:rPr>
        <w:t>о</w:t>
      </w:r>
      <w:r w:rsidRPr="00A14B2F">
        <w:rPr>
          <w:color w:val="000000"/>
          <w:spacing w:val="-2"/>
        </w:rPr>
        <w:t>с</w:t>
      </w:r>
      <w:r w:rsidRPr="00A14B2F">
        <w:rPr>
          <w:color w:val="000000"/>
          <w:spacing w:val="-5"/>
        </w:rPr>
        <w:t>у</w:t>
      </w:r>
      <w:r w:rsidRPr="00A14B2F">
        <w:rPr>
          <w:color w:val="000000"/>
          <w:spacing w:val="1"/>
        </w:rPr>
        <w:t>ще</w:t>
      </w:r>
      <w:r w:rsidRPr="00A14B2F">
        <w:rPr>
          <w:color w:val="000000"/>
        </w:rPr>
        <w:t>ствля</w:t>
      </w:r>
      <w:r w:rsidRPr="00A14B2F">
        <w:rPr>
          <w:color w:val="000000"/>
          <w:spacing w:val="-1"/>
        </w:rPr>
        <w:t>е</w:t>
      </w:r>
      <w:r w:rsidRPr="00A14B2F">
        <w:rPr>
          <w:color w:val="000000"/>
        </w:rPr>
        <w:t>т</w:t>
      </w:r>
      <w:r w:rsidRPr="00A14B2F">
        <w:rPr>
          <w:color w:val="000000"/>
          <w:spacing w:val="79"/>
        </w:rPr>
        <w:t xml:space="preserve"> </w:t>
      </w:r>
      <w:r w:rsidRPr="00A14B2F">
        <w:rPr>
          <w:color w:val="000000"/>
        </w:rPr>
        <w:t>деятель</w:t>
      </w:r>
      <w:r w:rsidRPr="00A14B2F">
        <w:rPr>
          <w:color w:val="000000"/>
          <w:spacing w:val="8"/>
        </w:rPr>
        <w:t>н</w:t>
      </w:r>
      <w:r w:rsidRPr="00A14B2F">
        <w:rPr>
          <w:color w:val="000000"/>
        </w:rPr>
        <w:t>ость</w:t>
      </w:r>
      <w:r w:rsidRPr="00A14B2F">
        <w:rPr>
          <w:color w:val="000000"/>
          <w:spacing w:val="80"/>
        </w:rPr>
        <w:t xml:space="preserve"> </w:t>
      </w:r>
      <w:r w:rsidRPr="00A14B2F">
        <w:rPr>
          <w:color w:val="000000"/>
        </w:rPr>
        <w:t>по</w:t>
      </w:r>
      <w:r w:rsidRPr="00A14B2F">
        <w:rPr>
          <w:color w:val="000000"/>
          <w:spacing w:val="77"/>
        </w:rPr>
        <w:t xml:space="preserve"> </w:t>
      </w:r>
      <w:r w:rsidRPr="00A14B2F">
        <w:rPr>
          <w:color w:val="000000"/>
          <w:spacing w:val="1"/>
        </w:rPr>
        <w:t>п</w:t>
      </w:r>
      <w:r w:rsidRPr="00A14B2F">
        <w:rPr>
          <w:color w:val="000000"/>
        </w:rPr>
        <w:t>роизводст</w:t>
      </w:r>
      <w:r w:rsidRPr="00A14B2F">
        <w:rPr>
          <w:color w:val="000000"/>
          <w:spacing w:val="1"/>
        </w:rPr>
        <w:t>в</w:t>
      </w:r>
      <w:r w:rsidRPr="00A14B2F">
        <w:rPr>
          <w:color w:val="000000"/>
        </w:rPr>
        <w:t xml:space="preserve">у </w:t>
      </w:r>
      <w:r w:rsidRPr="00A14B2F">
        <w:rPr>
          <w:color w:val="000000"/>
          <w:spacing w:val="3"/>
        </w:rPr>
        <w:t>к</w:t>
      </w:r>
      <w:r w:rsidRPr="00A14B2F">
        <w:rPr>
          <w:color w:val="000000"/>
          <w:spacing w:val="-7"/>
        </w:rPr>
        <w:t>у</w:t>
      </w:r>
      <w:r w:rsidRPr="00A14B2F">
        <w:rPr>
          <w:color w:val="000000"/>
        </w:rPr>
        <w:t>л</w:t>
      </w:r>
      <w:r w:rsidRPr="00A14B2F">
        <w:rPr>
          <w:color w:val="000000"/>
          <w:spacing w:val="1"/>
        </w:rPr>
        <w:t>ин</w:t>
      </w:r>
      <w:r w:rsidRPr="00A14B2F">
        <w:rPr>
          <w:color w:val="000000"/>
        </w:rPr>
        <w:t>арной</w:t>
      </w:r>
      <w:r w:rsidRPr="00A14B2F">
        <w:rPr>
          <w:color w:val="000000"/>
          <w:spacing w:val="149"/>
        </w:rPr>
        <w:t xml:space="preserve"> </w:t>
      </w:r>
      <w:r w:rsidRPr="00A14B2F">
        <w:rPr>
          <w:color w:val="000000"/>
          <w:spacing w:val="1"/>
        </w:rPr>
        <w:t>п</w:t>
      </w:r>
      <w:r w:rsidRPr="00A14B2F">
        <w:rPr>
          <w:color w:val="000000"/>
        </w:rPr>
        <w:t>ро</w:t>
      </w:r>
      <w:r w:rsidRPr="00A14B2F">
        <w:rPr>
          <w:color w:val="000000"/>
          <w:spacing w:val="2"/>
        </w:rPr>
        <w:t>д</w:t>
      </w:r>
      <w:r w:rsidRPr="00A14B2F">
        <w:rPr>
          <w:color w:val="000000"/>
          <w:spacing w:val="-6"/>
        </w:rPr>
        <w:t>у</w:t>
      </w:r>
      <w:r w:rsidRPr="00A14B2F">
        <w:rPr>
          <w:color w:val="000000"/>
        </w:rPr>
        <w:t>к</w:t>
      </w:r>
      <w:r w:rsidRPr="00A14B2F">
        <w:rPr>
          <w:color w:val="000000"/>
          <w:spacing w:val="1"/>
        </w:rPr>
        <w:t>ци</w:t>
      </w:r>
      <w:r w:rsidRPr="00A14B2F">
        <w:rPr>
          <w:color w:val="000000"/>
        </w:rPr>
        <w:t>и</w:t>
      </w:r>
      <w:r w:rsidRPr="00A14B2F">
        <w:rPr>
          <w:color w:val="000000"/>
          <w:spacing w:val="149"/>
        </w:rPr>
        <w:t xml:space="preserve"> </w:t>
      </w:r>
      <w:r w:rsidRPr="00A14B2F">
        <w:rPr>
          <w:color w:val="000000"/>
        </w:rPr>
        <w:t>для</w:t>
      </w:r>
      <w:r w:rsidRPr="00A14B2F">
        <w:rPr>
          <w:color w:val="000000"/>
          <w:spacing w:val="149"/>
        </w:rPr>
        <w:t xml:space="preserve"> </w:t>
      </w:r>
      <w:r w:rsidRPr="00A14B2F">
        <w:rPr>
          <w:color w:val="000000"/>
        </w:rPr>
        <w:t>сети</w:t>
      </w:r>
      <w:r w:rsidRPr="00A14B2F">
        <w:rPr>
          <w:color w:val="000000"/>
          <w:spacing w:val="149"/>
        </w:rPr>
        <w:t xml:space="preserve"> </w:t>
      </w:r>
      <w:r w:rsidRPr="00A14B2F">
        <w:rPr>
          <w:color w:val="000000"/>
        </w:rPr>
        <w:t>пред</w:t>
      </w:r>
      <w:r w:rsidRPr="00A14B2F">
        <w:rPr>
          <w:color w:val="000000"/>
          <w:spacing w:val="1"/>
        </w:rPr>
        <w:t>п</w:t>
      </w:r>
      <w:r w:rsidRPr="00A14B2F">
        <w:rPr>
          <w:color w:val="000000"/>
        </w:rPr>
        <w:t>р</w:t>
      </w:r>
      <w:r w:rsidRPr="00A14B2F">
        <w:rPr>
          <w:color w:val="000000"/>
          <w:spacing w:val="1"/>
        </w:rPr>
        <w:t>и</w:t>
      </w:r>
      <w:r w:rsidRPr="00A14B2F">
        <w:rPr>
          <w:color w:val="000000"/>
        </w:rPr>
        <w:t>ят</w:t>
      </w:r>
      <w:r w:rsidRPr="00A14B2F">
        <w:rPr>
          <w:color w:val="000000"/>
          <w:spacing w:val="1"/>
        </w:rPr>
        <w:t>и</w:t>
      </w:r>
      <w:r w:rsidRPr="00A14B2F">
        <w:rPr>
          <w:color w:val="000000"/>
        </w:rPr>
        <w:t>й</w:t>
      </w:r>
      <w:r w:rsidRPr="00A14B2F">
        <w:rPr>
          <w:color w:val="000000"/>
          <w:spacing w:val="150"/>
        </w:rPr>
        <w:t xml:space="preserve"> </w:t>
      </w:r>
      <w:r w:rsidRPr="00A14B2F">
        <w:rPr>
          <w:color w:val="000000"/>
        </w:rPr>
        <w:t>обще</w:t>
      </w:r>
      <w:r w:rsidRPr="00A14B2F">
        <w:rPr>
          <w:color w:val="000000"/>
          <w:spacing w:val="-1"/>
        </w:rPr>
        <w:t>с</w:t>
      </w:r>
      <w:r w:rsidRPr="00A14B2F">
        <w:rPr>
          <w:color w:val="000000"/>
        </w:rPr>
        <w:t>тв</w:t>
      </w:r>
      <w:r w:rsidRPr="00A14B2F">
        <w:rPr>
          <w:color w:val="000000"/>
          <w:spacing w:val="-1"/>
        </w:rPr>
        <w:t>е</w:t>
      </w:r>
      <w:r w:rsidRPr="00A14B2F">
        <w:rPr>
          <w:color w:val="000000"/>
        </w:rPr>
        <w:t>н</w:t>
      </w:r>
      <w:r w:rsidRPr="00A14B2F">
        <w:rPr>
          <w:color w:val="000000"/>
          <w:spacing w:val="1"/>
        </w:rPr>
        <w:t>н</w:t>
      </w:r>
      <w:r w:rsidRPr="00A14B2F">
        <w:rPr>
          <w:color w:val="000000"/>
        </w:rPr>
        <w:t>ого</w:t>
      </w:r>
      <w:r w:rsidRPr="00A14B2F">
        <w:rPr>
          <w:color w:val="000000"/>
          <w:spacing w:val="148"/>
        </w:rPr>
        <w:t xml:space="preserve"> </w:t>
      </w:r>
      <w:r w:rsidRPr="00A14B2F">
        <w:rPr>
          <w:color w:val="000000"/>
          <w:spacing w:val="1"/>
        </w:rPr>
        <w:t>пит</w:t>
      </w:r>
      <w:r w:rsidRPr="00A14B2F">
        <w:rPr>
          <w:color w:val="000000"/>
        </w:rPr>
        <w:t>а</w:t>
      </w:r>
      <w:r w:rsidRPr="00A14B2F">
        <w:rPr>
          <w:color w:val="000000"/>
          <w:spacing w:val="-1"/>
        </w:rPr>
        <w:t>н</w:t>
      </w:r>
      <w:r w:rsidRPr="00A14B2F">
        <w:rPr>
          <w:color w:val="000000"/>
        </w:rPr>
        <w:t>ия.</w:t>
      </w:r>
      <w:r w:rsidRPr="00A14B2F">
        <w:rPr>
          <w:color w:val="000000"/>
          <w:spacing w:val="148"/>
        </w:rPr>
        <w:t xml:space="preserve"> </w:t>
      </w:r>
      <w:r w:rsidRPr="00A14B2F">
        <w:rPr>
          <w:color w:val="000000"/>
        </w:rPr>
        <w:t>Пров</w:t>
      </w:r>
      <w:r w:rsidRPr="00A14B2F">
        <w:rPr>
          <w:color w:val="000000"/>
          <w:spacing w:val="-1"/>
        </w:rPr>
        <w:t>е</w:t>
      </w:r>
      <w:r w:rsidRPr="00A14B2F">
        <w:rPr>
          <w:color w:val="000000"/>
        </w:rPr>
        <w:t>рка провед</w:t>
      </w:r>
      <w:r w:rsidRPr="00A14B2F">
        <w:rPr>
          <w:color w:val="000000"/>
          <w:spacing w:val="-1"/>
        </w:rPr>
        <w:t>е</w:t>
      </w:r>
      <w:r w:rsidRPr="00A14B2F">
        <w:rPr>
          <w:color w:val="000000"/>
        </w:rPr>
        <w:t>на</w:t>
      </w:r>
      <w:r w:rsidRPr="00A14B2F">
        <w:rPr>
          <w:color w:val="000000"/>
          <w:spacing w:val="45"/>
        </w:rPr>
        <w:t xml:space="preserve"> </w:t>
      </w:r>
      <w:r w:rsidRPr="00A14B2F">
        <w:rPr>
          <w:color w:val="000000"/>
          <w:spacing w:val="1"/>
        </w:rPr>
        <w:t>н</w:t>
      </w:r>
      <w:r w:rsidRPr="00A14B2F">
        <w:rPr>
          <w:color w:val="000000"/>
        </w:rPr>
        <w:t>а</w:t>
      </w:r>
      <w:r w:rsidRPr="00A14B2F">
        <w:rPr>
          <w:color w:val="000000"/>
          <w:spacing w:val="44"/>
        </w:rPr>
        <w:t xml:space="preserve"> </w:t>
      </w:r>
      <w:r w:rsidRPr="00A14B2F">
        <w:rPr>
          <w:color w:val="000000"/>
        </w:rPr>
        <w:t>осно</w:t>
      </w:r>
      <w:r w:rsidRPr="00A14B2F">
        <w:rPr>
          <w:color w:val="000000"/>
          <w:spacing w:val="2"/>
        </w:rPr>
        <w:t>в</w:t>
      </w:r>
      <w:r w:rsidRPr="00A14B2F">
        <w:rPr>
          <w:color w:val="000000"/>
        </w:rPr>
        <w:t>ан</w:t>
      </w:r>
      <w:r w:rsidRPr="00A14B2F">
        <w:rPr>
          <w:color w:val="000000"/>
          <w:spacing w:val="1"/>
        </w:rPr>
        <w:t>и</w:t>
      </w:r>
      <w:r w:rsidRPr="00A14B2F">
        <w:rPr>
          <w:color w:val="000000"/>
        </w:rPr>
        <w:t>и</w:t>
      </w:r>
      <w:r w:rsidRPr="00A14B2F">
        <w:rPr>
          <w:color w:val="000000"/>
          <w:spacing w:val="46"/>
        </w:rPr>
        <w:t xml:space="preserve"> </w:t>
      </w:r>
      <w:r w:rsidRPr="00A14B2F">
        <w:rPr>
          <w:color w:val="000000"/>
        </w:rPr>
        <w:t>жалобы</w:t>
      </w:r>
      <w:r w:rsidRPr="00A14B2F">
        <w:rPr>
          <w:color w:val="000000"/>
          <w:spacing w:val="44"/>
        </w:rPr>
        <w:t xml:space="preserve"> </w:t>
      </w:r>
      <w:r w:rsidRPr="00A14B2F">
        <w:rPr>
          <w:color w:val="000000"/>
        </w:rPr>
        <w:t>ж</w:t>
      </w:r>
      <w:r w:rsidRPr="00A14B2F">
        <w:rPr>
          <w:color w:val="000000"/>
          <w:spacing w:val="1"/>
        </w:rPr>
        <w:t>и</w:t>
      </w:r>
      <w:r w:rsidRPr="00A14B2F">
        <w:rPr>
          <w:color w:val="000000"/>
        </w:rPr>
        <w:t>л</w:t>
      </w:r>
      <w:r w:rsidRPr="00A14B2F">
        <w:rPr>
          <w:color w:val="000000"/>
          <w:spacing w:val="1"/>
        </w:rPr>
        <w:t>ьц</w:t>
      </w:r>
      <w:r w:rsidRPr="00A14B2F">
        <w:rPr>
          <w:color w:val="000000"/>
        </w:rPr>
        <w:t>ов</w:t>
      </w:r>
      <w:r w:rsidRPr="00A14B2F">
        <w:rPr>
          <w:color w:val="000000"/>
          <w:spacing w:val="45"/>
        </w:rPr>
        <w:t xml:space="preserve"> </w:t>
      </w:r>
      <w:r w:rsidRPr="00A14B2F">
        <w:rPr>
          <w:color w:val="000000"/>
        </w:rPr>
        <w:t>в</w:t>
      </w:r>
      <w:r w:rsidRPr="00A14B2F">
        <w:rPr>
          <w:color w:val="000000"/>
          <w:spacing w:val="45"/>
        </w:rPr>
        <w:t xml:space="preserve"> </w:t>
      </w:r>
      <w:r w:rsidRPr="00A14B2F">
        <w:rPr>
          <w:color w:val="000000"/>
          <w:spacing w:val="1"/>
        </w:rPr>
        <w:t>с</w:t>
      </w:r>
      <w:r w:rsidRPr="00A14B2F">
        <w:rPr>
          <w:color w:val="000000"/>
        </w:rPr>
        <w:t>вязи</w:t>
      </w:r>
      <w:r w:rsidRPr="00A14B2F">
        <w:rPr>
          <w:color w:val="000000"/>
          <w:spacing w:val="47"/>
        </w:rPr>
        <w:t xml:space="preserve"> </w:t>
      </w:r>
      <w:r w:rsidRPr="00A14B2F">
        <w:rPr>
          <w:color w:val="000000"/>
        </w:rPr>
        <w:t>с</w:t>
      </w:r>
      <w:r w:rsidRPr="00A14B2F">
        <w:rPr>
          <w:color w:val="000000"/>
          <w:spacing w:val="44"/>
        </w:rPr>
        <w:t xml:space="preserve"> </w:t>
      </w:r>
      <w:r w:rsidRPr="00A14B2F">
        <w:rPr>
          <w:color w:val="000000"/>
        </w:rPr>
        <w:t>орган</w:t>
      </w:r>
      <w:r w:rsidRPr="00A14B2F">
        <w:rPr>
          <w:color w:val="000000"/>
          <w:spacing w:val="1"/>
        </w:rPr>
        <w:t>из</w:t>
      </w:r>
      <w:r w:rsidRPr="00A14B2F">
        <w:rPr>
          <w:color w:val="000000"/>
        </w:rPr>
        <w:t>ац</w:t>
      </w:r>
      <w:r w:rsidRPr="00A14B2F">
        <w:rPr>
          <w:color w:val="000000"/>
          <w:spacing w:val="1"/>
        </w:rPr>
        <w:t>и</w:t>
      </w:r>
      <w:r w:rsidRPr="00A14B2F">
        <w:rPr>
          <w:color w:val="000000"/>
        </w:rPr>
        <w:t>ей</w:t>
      </w:r>
      <w:r w:rsidRPr="00A14B2F">
        <w:rPr>
          <w:color w:val="000000"/>
          <w:spacing w:val="45"/>
        </w:rPr>
        <w:t xml:space="preserve"> </w:t>
      </w:r>
      <w:r w:rsidRPr="00A14B2F">
        <w:rPr>
          <w:color w:val="000000"/>
        </w:rPr>
        <w:t>з</w:t>
      </w:r>
      <w:r w:rsidRPr="00A14B2F">
        <w:rPr>
          <w:color w:val="000000"/>
          <w:spacing w:val="-1"/>
        </w:rPr>
        <w:t>а</w:t>
      </w:r>
      <w:r w:rsidRPr="00A14B2F">
        <w:rPr>
          <w:color w:val="000000"/>
        </w:rPr>
        <w:t>г</w:t>
      </w:r>
      <w:r w:rsidRPr="00A14B2F">
        <w:rPr>
          <w:color w:val="000000"/>
          <w:spacing w:val="1"/>
        </w:rPr>
        <w:t>р</w:t>
      </w:r>
      <w:r w:rsidRPr="00A14B2F">
        <w:rPr>
          <w:color w:val="000000"/>
          <w:spacing w:val="-4"/>
        </w:rPr>
        <w:t>у</w:t>
      </w:r>
      <w:r w:rsidRPr="00A14B2F">
        <w:rPr>
          <w:color w:val="000000"/>
        </w:rPr>
        <w:t>з</w:t>
      </w:r>
      <w:r w:rsidRPr="00A14B2F">
        <w:rPr>
          <w:color w:val="000000"/>
          <w:spacing w:val="1"/>
        </w:rPr>
        <w:t>к</w:t>
      </w:r>
      <w:r w:rsidRPr="00A14B2F">
        <w:rPr>
          <w:color w:val="000000"/>
        </w:rPr>
        <w:t>и</w:t>
      </w:r>
      <w:r w:rsidRPr="00A14B2F">
        <w:rPr>
          <w:color w:val="000000"/>
          <w:spacing w:val="46"/>
        </w:rPr>
        <w:t xml:space="preserve"> </w:t>
      </w:r>
      <w:r w:rsidRPr="00A14B2F">
        <w:rPr>
          <w:color w:val="000000"/>
        </w:rPr>
        <w:t>со</w:t>
      </w:r>
      <w:r w:rsidRPr="00A14B2F">
        <w:rPr>
          <w:color w:val="000000"/>
          <w:spacing w:val="47"/>
        </w:rPr>
        <w:t xml:space="preserve"> </w:t>
      </w:r>
      <w:r w:rsidRPr="00A14B2F">
        <w:rPr>
          <w:color w:val="000000"/>
        </w:rPr>
        <w:t>сторо</w:t>
      </w:r>
      <w:r w:rsidRPr="00A14B2F">
        <w:rPr>
          <w:color w:val="000000"/>
          <w:spacing w:val="1"/>
        </w:rPr>
        <w:t>н</w:t>
      </w:r>
      <w:r w:rsidRPr="00A14B2F">
        <w:rPr>
          <w:color w:val="000000"/>
        </w:rPr>
        <w:t>ы двора</w:t>
      </w:r>
      <w:r w:rsidRPr="00A14B2F">
        <w:rPr>
          <w:color w:val="000000"/>
          <w:spacing w:val="36"/>
        </w:rPr>
        <w:t xml:space="preserve"> </w:t>
      </w:r>
      <w:r w:rsidRPr="00A14B2F">
        <w:rPr>
          <w:color w:val="000000"/>
        </w:rPr>
        <w:t>ж</w:t>
      </w:r>
      <w:r w:rsidRPr="00A14B2F">
        <w:rPr>
          <w:color w:val="000000"/>
          <w:spacing w:val="1"/>
        </w:rPr>
        <w:t>и</w:t>
      </w:r>
      <w:r w:rsidRPr="00A14B2F">
        <w:rPr>
          <w:color w:val="000000"/>
        </w:rPr>
        <w:t>лого</w:t>
      </w:r>
      <w:r w:rsidRPr="00A14B2F">
        <w:rPr>
          <w:color w:val="000000"/>
          <w:spacing w:val="39"/>
        </w:rPr>
        <w:t xml:space="preserve"> </w:t>
      </w:r>
      <w:r w:rsidRPr="00A14B2F">
        <w:rPr>
          <w:color w:val="000000"/>
        </w:rPr>
        <w:t>дом</w:t>
      </w:r>
      <w:r w:rsidRPr="00A14B2F">
        <w:rPr>
          <w:color w:val="000000"/>
          <w:spacing w:val="-1"/>
        </w:rPr>
        <w:t>а</w:t>
      </w:r>
      <w:r w:rsidRPr="00A14B2F">
        <w:rPr>
          <w:color w:val="000000"/>
        </w:rPr>
        <w:t>,</w:t>
      </w:r>
      <w:r w:rsidRPr="00A14B2F">
        <w:rPr>
          <w:color w:val="000000"/>
          <w:spacing w:val="37"/>
        </w:rPr>
        <w:t xml:space="preserve"> </w:t>
      </w:r>
      <w:r w:rsidRPr="00A14B2F">
        <w:rPr>
          <w:color w:val="000000"/>
          <w:spacing w:val="1"/>
        </w:rPr>
        <w:t>н</w:t>
      </w:r>
      <w:r w:rsidRPr="00A14B2F">
        <w:rPr>
          <w:color w:val="000000"/>
          <w:spacing w:val="-2"/>
        </w:rPr>
        <w:t>а</w:t>
      </w:r>
      <w:r w:rsidRPr="00A14B2F">
        <w:rPr>
          <w:color w:val="000000"/>
        </w:rPr>
        <w:t>личия</w:t>
      </w:r>
      <w:r w:rsidRPr="00A14B2F">
        <w:rPr>
          <w:color w:val="000000"/>
          <w:spacing w:val="39"/>
        </w:rPr>
        <w:t xml:space="preserve"> </w:t>
      </w:r>
      <w:r w:rsidRPr="00A14B2F">
        <w:rPr>
          <w:color w:val="000000"/>
        </w:rPr>
        <w:t>си</w:t>
      </w:r>
      <w:r w:rsidRPr="00A14B2F">
        <w:rPr>
          <w:color w:val="000000"/>
          <w:spacing w:val="-2"/>
        </w:rPr>
        <w:t>л</w:t>
      </w:r>
      <w:r w:rsidRPr="00A14B2F">
        <w:rPr>
          <w:color w:val="000000"/>
        </w:rPr>
        <w:t>ь</w:t>
      </w:r>
      <w:r w:rsidRPr="00A14B2F">
        <w:rPr>
          <w:color w:val="000000"/>
          <w:spacing w:val="1"/>
        </w:rPr>
        <w:t>н</w:t>
      </w:r>
      <w:r w:rsidRPr="00A14B2F">
        <w:rPr>
          <w:color w:val="000000"/>
          <w:spacing w:val="-2"/>
        </w:rPr>
        <w:t>ы</w:t>
      </w:r>
      <w:r w:rsidRPr="00A14B2F">
        <w:rPr>
          <w:color w:val="000000"/>
        </w:rPr>
        <w:t>х</w:t>
      </w:r>
      <w:r w:rsidRPr="00A14B2F">
        <w:rPr>
          <w:color w:val="000000"/>
          <w:spacing w:val="37"/>
        </w:rPr>
        <w:t xml:space="preserve"> </w:t>
      </w:r>
      <w:r w:rsidRPr="00A14B2F">
        <w:rPr>
          <w:color w:val="000000"/>
          <w:spacing w:val="1"/>
        </w:rPr>
        <w:t>з</w:t>
      </w:r>
      <w:r w:rsidRPr="00A14B2F">
        <w:rPr>
          <w:color w:val="000000"/>
        </w:rPr>
        <w:t>ап</w:t>
      </w:r>
      <w:r w:rsidRPr="00A14B2F">
        <w:rPr>
          <w:color w:val="000000"/>
          <w:spacing w:val="-2"/>
        </w:rPr>
        <w:t>а</w:t>
      </w:r>
      <w:r w:rsidRPr="00A14B2F">
        <w:rPr>
          <w:color w:val="000000"/>
          <w:spacing w:val="1"/>
        </w:rPr>
        <w:t>х</w:t>
      </w:r>
      <w:r w:rsidRPr="00A14B2F">
        <w:rPr>
          <w:color w:val="000000"/>
          <w:spacing w:val="-1"/>
        </w:rPr>
        <w:t>о</w:t>
      </w:r>
      <w:r w:rsidRPr="00A14B2F">
        <w:rPr>
          <w:color w:val="000000"/>
        </w:rPr>
        <w:t>в,</w:t>
      </w:r>
      <w:r w:rsidRPr="00A14B2F">
        <w:rPr>
          <w:color w:val="000000"/>
          <w:spacing w:val="36"/>
        </w:rPr>
        <w:t xml:space="preserve"> </w:t>
      </w:r>
      <w:r w:rsidRPr="00A14B2F">
        <w:rPr>
          <w:color w:val="000000"/>
          <w:spacing w:val="3"/>
        </w:rPr>
        <w:t>ш</w:t>
      </w:r>
      <w:r w:rsidRPr="00A14B2F">
        <w:rPr>
          <w:color w:val="000000"/>
          <w:spacing w:val="-4"/>
        </w:rPr>
        <w:t>у</w:t>
      </w:r>
      <w:r w:rsidRPr="00A14B2F">
        <w:rPr>
          <w:color w:val="000000"/>
          <w:spacing w:val="-1"/>
        </w:rPr>
        <w:t>м</w:t>
      </w:r>
      <w:r w:rsidRPr="00A14B2F">
        <w:rPr>
          <w:color w:val="000000"/>
        </w:rPr>
        <w:t>а</w:t>
      </w:r>
      <w:r w:rsidRPr="00A14B2F">
        <w:rPr>
          <w:color w:val="000000"/>
          <w:spacing w:val="36"/>
        </w:rPr>
        <w:t xml:space="preserve"> </w:t>
      </w:r>
      <w:r w:rsidRPr="00A14B2F">
        <w:rPr>
          <w:color w:val="000000"/>
        </w:rPr>
        <w:t>от</w:t>
      </w:r>
      <w:r w:rsidRPr="00A14B2F">
        <w:rPr>
          <w:color w:val="000000"/>
          <w:spacing w:val="39"/>
        </w:rPr>
        <w:t xml:space="preserve"> </w:t>
      </w:r>
      <w:r w:rsidRPr="00A14B2F">
        <w:rPr>
          <w:color w:val="000000"/>
        </w:rPr>
        <w:t>ша</w:t>
      </w:r>
      <w:r w:rsidRPr="00A14B2F">
        <w:rPr>
          <w:color w:val="000000"/>
          <w:spacing w:val="1"/>
        </w:rPr>
        <w:t>хт</w:t>
      </w:r>
      <w:r w:rsidRPr="00A14B2F">
        <w:rPr>
          <w:color w:val="000000"/>
        </w:rPr>
        <w:t>ы</w:t>
      </w:r>
      <w:r w:rsidRPr="00A14B2F">
        <w:rPr>
          <w:color w:val="000000"/>
          <w:spacing w:val="37"/>
        </w:rPr>
        <w:t xml:space="preserve"> </w:t>
      </w:r>
      <w:r w:rsidRPr="00A14B2F">
        <w:rPr>
          <w:color w:val="000000"/>
        </w:rPr>
        <w:t>вы</w:t>
      </w:r>
      <w:r w:rsidRPr="00A14B2F">
        <w:rPr>
          <w:color w:val="000000"/>
          <w:spacing w:val="-1"/>
        </w:rPr>
        <w:t>т</w:t>
      </w:r>
      <w:r w:rsidRPr="00A14B2F">
        <w:rPr>
          <w:color w:val="000000"/>
        </w:rPr>
        <w:t>яжной</w:t>
      </w:r>
      <w:r w:rsidRPr="00A14B2F">
        <w:rPr>
          <w:color w:val="000000"/>
          <w:spacing w:val="39"/>
        </w:rPr>
        <w:t xml:space="preserve"> </w:t>
      </w:r>
      <w:r w:rsidRPr="00A14B2F">
        <w:rPr>
          <w:color w:val="000000"/>
        </w:rPr>
        <w:t>в</w:t>
      </w:r>
      <w:r w:rsidRPr="00A14B2F">
        <w:rPr>
          <w:color w:val="000000"/>
          <w:spacing w:val="-1"/>
        </w:rPr>
        <w:t>е</w:t>
      </w:r>
      <w:r w:rsidRPr="00A14B2F">
        <w:rPr>
          <w:color w:val="000000"/>
        </w:rPr>
        <w:t>н</w:t>
      </w:r>
      <w:r w:rsidRPr="00A14B2F">
        <w:rPr>
          <w:color w:val="000000"/>
          <w:spacing w:val="-1"/>
        </w:rPr>
        <w:t>т</w:t>
      </w:r>
      <w:r w:rsidRPr="00A14B2F">
        <w:rPr>
          <w:color w:val="000000"/>
        </w:rPr>
        <w:t>ил</w:t>
      </w:r>
      <w:r w:rsidRPr="00A14B2F">
        <w:rPr>
          <w:color w:val="000000"/>
          <w:spacing w:val="-1"/>
        </w:rPr>
        <w:t>я</w:t>
      </w:r>
      <w:r w:rsidRPr="00A14B2F">
        <w:rPr>
          <w:color w:val="000000"/>
        </w:rPr>
        <w:t>ц</w:t>
      </w:r>
      <w:r w:rsidRPr="00A14B2F">
        <w:rPr>
          <w:color w:val="000000"/>
          <w:spacing w:val="1"/>
        </w:rPr>
        <w:t>и</w:t>
      </w:r>
      <w:r w:rsidRPr="00A14B2F">
        <w:rPr>
          <w:color w:val="000000"/>
        </w:rPr>
        <w:t>и</w:t>
      </w:r>
      <w:r w:rsidRPr="00A14B2F">
        <w:rPr>
          <w:color w:val="000000"/>
          <w:spacing w:val="37"/>
        </w:rPr>
        <w:t xml:space="preserve"> </w:t>
      </w:r>
      <w:r w:rsidRPr="00A14B2F">
        <w:rPr>
          <w:color w:val="000000"/>
        </w:rPr>
        <w:t>и транспорт</w:t>
      </w:r>
      <w:r w:rsidRPr="00A14B2F">
        <w:rPr>
          <w:color w:val="000000"/>
          <w:spacing w:val="1"/>
        </w:rPr>
        <w:t>н</w:t>
      </w:r>
      <w:r w:rsidRPr="00A14B2F">
        <w:rPr>
          <w:color w:val="000000"/>
        </w:rPr>
        <w:t>ого</w:t>
      </w:r>
      <w:r w:rsidRPr="00A14B2F">
        <w:rPr>
          <w:color w:val="000000"/>
          <w:spacing w:val="103"/>
        </w:rPr>
        <w:t xml:space="preserve"> </w:t>
      </w:r>
      <w:r w:rsidRPr="00A14B2F">
        <w:rPr>
          <w:color w:val="000000"/>
          <w:spacing w:val="3"/>
        </w:rPr>
        <w:t>ш</w:t>
      </w:r>
      <w:r w:rsidRPr="00A14B2F">
        <w:rPr>
          <w:color w:val="000000"/>
          <w:spacing w:val="-7"/>
        </w:rPr>
        <w:t>у</w:t>
      </w:r>
      <w:r w:rsidRPr="00A14B2F">
        <w:rPr>
          <w:color w:val="000000"/>
          <w:spacing w:val="1"/>
        </w:rPr>
        <w:t>м</w:t>
      </w:r>
      <w:r w:rsidRPr="00A14B2F">
        <w:rPr>
          <w:color w:val="000000"/>
        </w:rPr>
        <w:t>а</w:t>
      </w:r>
      <w:r w:rsidRPr="00A14B2F">
        <w:rPr>
          <w:color w:val="000000"/>
          <w:spacing w:val="104"/>
        </w:rPr>
        <w:t xml:space="preserve"> </w:t>
      </w:r>
      <w:r w:rsidRPr="00A14B2F">
        <w:rPr>
          <w:color w:val="000000"/>
        </w:rPr>
        <w:t>в</w:t>
      </w:r>
      <w:r w:rsidRPr="00A14B2F">
        <w:rPr>
          <w:color w:val="000000"/>
          <w:spacing w:val="103"/>
        </w:rPr>
        <w:t xml:space="preserve"> </w:t>
      </w:r>
      <w:r w:rsidRPr="00A14B2F">
        <w:rPr>
          <w:color w:val="000000"/>
          <w:spacing w:val="1"/>
        </w:rPr>
        <w:t>н</w:t>
      </w:r>
      <w:r w:rsidRPr="00A14B2F">
        <w:rPr>
          <w:color w:val="000000"/>
        </w:rPr>
        <w:t>очное</w:t>
      </w:r>
      <w:r w:rsidRPr="00A14B2F">
        <w:rPr>
          <w:color w:val="000000"/>
          <w:spacing w:val="102"/>
        </w:rPr>
        <w:t xml:space="preserve"> </w:t>
      </w:r>
      <w:r w:rsidRPr="00A14B2F">
        <w:rPr>
          <w:color w:val="000000"/>
        </w:rPr>
        <w:t>вр</w:t>
      </w:r>
      <w:r w:rsidRPr="00A14B2F">
        <w:rPr>
          <w:color w:val="000000"/>
          <w:spacing w:val="-1"/>
        </w:rPr>
        <w:t>е</w:t>
      </w:r>
      <w:r w:rsidRPr="00A14B2F">
        <w:rPr>
          <w:color w:val="000000"/>
        </w:rPr>
        <w:t>мя,</w:t>
      </w:r>
      <w:r w:rsidRPr="00A14B2F">
        <w:rPr>
          <w:color w:val="000000"/>
          <w:spacing w:val="102"/>
        </w:rPr>
        <w:t xml:space="preserve"> </w:t>
      </w:r>
      <w:r w:rsidRPr="00A14B2F">
        <w:rPr>
          <w:color w:val="000000"/>
        </w:rPr>
        <w:t>ра</w:t>
      </w:r>
      <w:r w:rsidRPr="00A14B2F">
        <w:rPr>
          <w:color w:val="000000"/>
          <w:spacing w:val="2"/>
        </w:rPr>
        <w:t>з</w:t>
      </w:r>
      <w:r w:rsidRPr="00A14B2F">
        <w:rPr>
          <w:color w:val="000000"/>
        </w:rPr>
        <w:t>м</w:t>
      </w:r>
      <w:r w:rsidRPr="00A14B2F">
        <w:rPr>
          <w:color w:val="000000"/>
          <w:spacing w:val="-1"/>
        </w:rPr>
        <w:t>е</w:t>
      </w:r>
      <w:r w:rsidRPr="00A14B2F">
        <w:rPr>
          <w:color w:val="000000"/>
        </w:rPr>
        <w:t>щ</w:t>
      </w:r>
      <w:r w:rsidRPr="00A14B2F">
        <w:rPr>
          <w:color w:val="000000"/>
          <w:spacing w:val="-1"/>
        </w:rPr>
        <w:t>е</w:t>
      </w:r>
      <w:r w:rsidRPr="00A14B2F">
        <w:rPr>
          <w:color w:val="000000"/>
        </w:rPr>
        <w:t>н</w:t>
      </w:r>
      <w:r w:rsidRPr="00A14B2F">
        <w:rPr>
          <w:color w:val="000000"/>
          <w:spacing w:val="1"/>
        </w:rPr>
        <w:t>и</w:t>
      </w:r>
      <w:r w:rsidRPr="00A14B2F">
        <w:rPr>
          <w:color w:val="000000"/>
        </w:rPr>
        <w:t>я</w:t>
      </w:r>
      <w:r w:rsidRPr="00A14B2F">
        <w:rPr>
          <w:color w:val="000000"/>
          <w:spacing w:val="103"/>
        </w:rPr>
        <w:t xml:space="preserve"> </w:t>
      </w:r>
      <w:r w:rsidRPr="00A14B2F">
        <w:rPr>
          <w:color w:val="000000"/>
          <w:spacing w:val="1"/>
        </w:rPr>
        <w:t>п</w:t>
      </w:r>
      <w:r w:rsidRPr="00A14B2F">
        <w:rPr>
          <w:color w:val="000000"/>
        </w:rPr>
        <w:t>лощад</w:t>
      </w:r>
      <w:r w:rsidRPr="00A14B2F">
        <w:rPr>
          <w:color w:val="000000"/>
          <w:spacing w:val="1"/>
        </w:rPr>
        <w:t>к</w:t>
      </w:r>
      <w:r w:rsidRPr="00A14B2F">
        <w:rPr>
          <w:color w:val="000000"/>
        </w:rPr>
        <w:t>и</w:t>
      </w:r>
      <w:r w:rsidRPr="00A14B2F">
        <w:rPr>
          <w:color w:val="000000"/>
          <w:spacing w:val="103"/>
        </w:rPr>
        <w:t xml:space="preserve"> </w:t>
      </w:r>
      <w:r w:rsidRPr="00A14B2F">
        <w:rPr>
          <w:color w:val="000000"/>
          <w:spacing w:val="-1"/>
        </w:rPr>
        <w:t>д</w:t>
      </w:r>
      <w:r w:rsidRPr="00A14B2F">
        <w:rPr>
          <w:color w:val="000000"/>
        </w:rPr>
        <w:t>ля</w:t>
      </w:r>
      <w:r w:rsidRPr="00A14B2F">
        <w:rPr>
          <w:color w:val="000000"/>
          <w:spacing w:val="102"/>
        </w:rPr>
        <w:t xml:space="preserve"> </w:t>
      </w:r>
      <w:r w:rsidRPr="00A14B2F">
        <w:rPr>
          <w:color w:val="000000"/>
        </w:rPr>
        <w:t>сбора</w:t>
      </w:r>
      <w:r w:rsidRPr="00A14B2F">
        <w:rPr>
          <w:color w:val="000000"/>
          <w:spacing w:val="102"/>
        </w:rPr>
        <w:t xml:space="preserve"> </w:t>
      </w:r>
      <w:r w:rsidRPr="00A14B2F">
        <w:rPr>
          <w:color w:val="000000"/>
          <w:spacing w:val="4"/>
        </w:rPr>
        <w:t>м</w:t>
      </w:r>
      <w:r w:rsidRPr="00A14B2F">
        <w:rPr>
          <w:color w:val="000000"/>
          <w:spacing w:val="-4"/>
        </w:rPr>
        <w:t>у</w:t>
      </w:r>
      <w:r w:rsidRPr="00A14B2F">
        <w:rPr>
          <w:color w:val="000000"/>
          <w:spacing w:val="-1"/>
        </w:rPr>
        <w:t>с</w:t>
      </w:r>
      <w:r w:rsidRPr="00A14B2F">
        <w:rPr>
          <w:color w:val="000000"/>
        </w:rPr>
        <w:t>о</w:t>
      </w:r>
      <w:r w:rsidRPr="00A14B2F">
        <w:rPr>
          <w:color w:val="000000"/>
          <w:spacing w:val="1"/>
        </w:rPr>
        <w:t>р</w:t>
      </w:r>
      <w:r w:rsidRPr="00A14B2F">
        <w:rPr>
          <w:color w:val="000000"/>
        </w:rPr>
        <w:t>а</w:t>
      </w:r>
      <w:r w:rsidRPr="00A14B2F">
        <w:rPr>
          <w:color w:val="000000"/>
          <w:spacing w:val="102"/>
        </w:rPr>
        <w:t xml:space="preserve"> </w:t>
      </w:r>
      <w:r w:rsidRPr="00A14B2F">
        <w:rPr>
          <w:color w:val="000000"/>
          <w:spacing w:val="1"/>
        </w:rPr>
        <w:t>н</w:t>
      </w:r>
      <w:r w:rsidRPr="00A14B2F">
        <w:rPr>
          <w:color w:val="000000"/>
        </w:rPr>
        <w:t>а ра</w:t>
      </w:r>
      <w:r w:rsidRPr="00A14B2F">
        <w:rPr>
          <w:color w:val="000000"/>
          <w:spacing w:val="-1"/>
        </w:rPr>
        <w:t>сс</w:t>
      </w:r>
      <w:r w:rsidRPr="00A14B2F">
        <w:rPr>
          <w:color w:val="000000"/>
        </w:rPr>
        <w:t>тоян</w:t>
      </w:r>
      <w:r w:rsidRPr="00A14B2F">
        <w:rPr>
          <w:color w:val="000000"/>
          <w:spacing w:val="1"/>
        </w:rPr>
        <w:t>и</w:t>
      </w:r>
      <w:r w:rsidRPr="00A14B2F">
        <w:rPr>
          <w:color w:val="000000"/>
        </w:rPr>
        <w:t>и</w:t>
      </w:r>
      <w:r w:rsidRPr="00A14B2F">
        <w:rPr>
          <w:color w:val="000000"/>
          <w:spacing w:val="1"/>
        </w:rPr>
        <w:t xml:space="preserve"> </w:t>
      </w:r>
      <w:r w:rsidRPr="00A14B2F">
        <w:rPr>
          <w:color w:val="000000"/>
        </w:rPr>
        <w:t xml:space="preserve">10 м от дома, </w:t>
      </w:r>
      <w:r w:rsidRPr="00A14B2F">
        <w:rPr>
          <w:color w:val="000000"/>
          <w:spacing w:val="-1"/>
        </w:rPr>
        <w:t>ч</w:t>
      </w:r>
      <w:r w:rsidRPr="00A14B2F">
        <w:rPr>
          <w:color w:val="000000"/>
        </w:rPr>
        <w:t>то пр</w:t>
      </w:r>
      <w:r w:rsidRPr="00A14B2F">
        <w:rPr>
          <w:color w:val="000000"/>
          <w:spacing w:val="1"/>
        </w:rPr>
        <w:t>и</w:t>
      </w:r>
      <w:r w:rsidRPr="00A14B2F">
        <w:rPr>
          <w:color w:val="000000"/>
        </w:rPr>
        <w:t>вело к</w:t>
      </w:r>
      <w:r w:rsidRPr="00A14B2F">
        <w:rPr>
          <w:color w:val="000000"/>
          <w:spacing w:val="2"/>
        </w:rPr>
        <w:t xml:space="preserve"> </w:t>
      </w:r>
      <w:r w:rsidRPr="00A14B2F">
        <w:rPr>
          <w:color w:val="000000"/>
          <w:spacing w:val="-6"/>
        </w:rPr>
        <w:t>у</w:t>
      </w:r>
      <w:r w:rsidRPr="00A14B2F">
        <w:rPr>
          <w:color w:val="000000"/>
          <w:spacing w:val="6"/>
        </w:rPr>
        <w:t>х</w:t>
      </w:r>
      <w:r w:rsidRPr="00A14B2F">
        <w:rPr>
          <w:color w:val="000000"/>
          <w:spacing w:val="-7"/>
        </w:rPr>
        <w:t>у</w:t>
      </w:r>
      <w:r w:rsidRPr="00A14B2F">
        <w:rPr>
          <w:color w:val="000000"/>
        </w:rPr>
        <w:t>д</w:t>
      </w:r>
      <w:r w:rsidRPr="00A14B2F">
        <w:rPr>
          <w:color w:val="000000"/>
          <w:spacing w:val="2"/>
        </w:rPr>
        <w:t>ш</w:t>
      </w:r>
      <w:r w:rsidRPr="00A14B2F">
        <w:rPr>
          <w:color w:val="000000"/>
        </w:rPr>
        <w:t>ен</w:t>
      </w:r>
      <w:r w:rsidRPr="00A14B2F">
        <w:rPr>
          <w:color w:val="000000"/>
          <w:spacing w:val="1"/>
        </w:rPr>
        <w:t>и</w:t>
      </w:r>
      <w:r w:rsidRPr="00A14B2F">
        <w:rPr>
          <w:color w:val="000000"/>
        </w:rPr>
        <w:t>ю</w:t>
      </w:r>
      <w:r w:rsidRPr="00A14B2F">
        <w:rPr>
          <w:color w:val="000000"/>
          <w:spacing w:val="2"/>
        </w:rPr>
        <w:t xml:space="preserve"> </w:t>
      </w:r>
      <w:r w:rsidRPr="00A14B2F">
        <w:rPr>
          <w:color w:val="000000"/>
          <w:spacing w:val="-3"/>
        </w:rPr>
        <w:t>у</w:t>
      </w:r>
      <w:r w:rsidRPr="00A14B2F">
        <w:rPr>
          <w:color w:val="000000"/>
          <w:spacing w:val="-1"/>
        </w:rPr>
        <w:t>с</w:t>
      </w:r>
      <w:r w:rsidRPr="00A14B2F">
        <w:rPr>
          <w:color w:val="000000"/>
        </w:rPr>
        <w:t xml:space="preserve">ловий </w:t>
      </w:r>
      <w:r w:rsidRPr="00A14B2F">
        <w:rPr>
          <w:color w:val="000000"/>
          <w:spacing w:val="1"/>
        </w:rPr>
        <w:t>п</w:t>
      </w:r>
      <w:r w:rsidRPr="00A14B2F">
        <w:rPr>
          <w:color w:val="000000"/>
        </w:rPr>
        <w:t>рож</w:t>
      </w:r>
      <w:r w:rsidRPr="00A14B2F">
        <w:rPr>
          <w:color w:val="000000"/>
          <w:spacing w:val="1"/>
        </w:rPr>
        <w:t>и</w:t>
      </w:r>
      <w:r w:rsidRPr="00A14B2F">
        <w:rPr>
          <w:color w:val="000000"/>
        </w:rPr>
        <w:t>в</w:t>
      </w:r>
      <w:r w:rsidRPr="00A14B2F">
        <w:rPr>
          <w:color w:val="000000"/>
          <w:spacing w:val="-3"/>
        </w:rPr>
        <w:t>а</w:t>
      </w:r>
      <w:r w:rsidRPr="00A14B2F">
        <w:rPr>
          <w:color w:val="000000"/>
        </w:rPr>
        <w:t>н</w:t>
      </w:r>
      <w:r w:rsidRPr="00A14B2F">
        <w:rPr>
          <w:color w:val="000000"/>
          <w:spacing w:val="1"/>
        </w:rPr>
        <w:t>и</w:t>
      </w:r>
      <w:r w:rsidRPr="00A14B2F">
        <w:rPr>
          <w:color w:val="000000"/>
        </w:rPr>
        <w:t>я л</w:t>
      </w:r>
      <w:r w:rsidRPr="00A14B2F">
        <w:rPr>
          <w:color w:val="000000"/>
          <w:spacing w:val="1"/>
        </w:rPr>
        <w:t>ю</w:t>
      </w:r>
      <w:r w:rsidRPr="00A14B2F">
        <w:rPr>
          <w:color w:val="000000"/>
        </w:rPr>
        <w:t>д</w:t>
      </w:r>
      <w:r w:rsidRPr="00A14B2F">
        <w:rPr>
          <w:color w:val="000000"/>
          <w:spacing w:val="-2"/>
        </w:rPr>
        <w:t>е</w:t>
      </w:r>
      <w:r w:rsidRPr="00A14B2F">
        <w:rPr>
          <w:color w:val="000000"/>
        </w:rPr>
        <w:t>й.</w:t>
      </w:r>
    </w:p>
    <w:p w:rsidR="00A14B2F" w:rsidRDefault="00A14B2F" w:rsidP="00A14B2F">
      <w:pPr>
        <w:ind w:left="1" w:right="-12" w:firstLine="707"/>
        <w:jc w:val="both"/>
        <w:rPr>
          <w:color w:val="000000"/>
        </w:rPr>
      </w:pPr>
      <w:r>
        <w:rPr>
          <w:color w:val="000000"/>
        </w:rPr>
        <w:t>В</w:t>
      </w:r>
      <w:r>
        <w:rPr>
          <w:color w:val="000000"/>
          <w:spacing w:val="96"/>
        </w:rPr>
        <w:t xml:space="preserve"> </w:t>
      </w:r>
      <w:r>
        <w:rPr>
          <w:color w:val="000000"/>
          <w:spacing w:val="2"/>
        </w:rPr>
        <w:t>х</w:t>
      </w:r>
      <w:r>
        <w:rPr>
          <w:color w:val="000000"/>
        </w:rPr>
        <w:t>оде</w:t>
      </w:r>
      <w:r>
        <w:rPr>
          <w:color w:val="000000"/>
          <w:spacing w:val="98"/>
        </w:rPr>
        <w:t xml:space="preserve"> </w:t>
      </w:r>
      <w:r>
        <w:rPr>
          <w:color w:val="000000"/>
          <w:spacing w:val="1"/>
        </w:rPr>
        <w:t>п</w:t>
      </w:r>
      <w:r>
        <w:rPr>
          <w:color w:val="000000"/>
        </w:rPr>
        <w:t>ров</w:t>
      </w:r>
      <w:r>
        <w:rPr>
          <w:color w:val="000000"/>
          <w:spacing w:val="-1"/>
        </w:rPr>
        <w:t>е</w:t>
      </w:r>
      <w:r>
        <w:rPr>
          <w:color w:val="000000"/>
        </w:rPr>
        <w:t>д</w:t>
      </w:r>
      <w:r>
        <w:rPr>
          <w:color w:val="000000"/>
          <w:spacing w:val="-1"/>
        </w:rPr>
        <w:t>е</w:t>
      </w:r>
      <w:r>
        <w:rPr>
          <w:color w:val="000000"/>
        </w:rPr>
        <w:t>н</w:t>
      </w:r>
      <w:r>
        <w:rPr>
          <w:color w:val="000000"/>
          <w:spacing w:val="1"/>
        </w:rPr>
        <w:t>и</w:t>
      </w:r>
      <w:r>
        <w:rPr>
          <w:color w:val="000000"/>
        </w:rPr>
        <w:t>я</w:t>
      </w:r>
      <w:r>
        <w:rPr>
          <w:color w:val="000000"/>
          <w:spacing w:val="96"/>
        </w:rPr>
        <w:t xml:space="preserve"> </w:t>
      </w:r>
      <w:r>
        <w:rPr>
          <w:color w:val="000000"/>
        </w:rPr>
        <w:t>пров</w:t>
      </w:r>
      <w:r>
        <w:rPr>
          <w:color w:val="000000"/>
          <w:spacing w:val="-2"/>
        </w:rPr>
        <w:t>е</w:t>
      </w:r>
      <w:r>
        <w:rPr>
          <w:color w:val="000000"/>
        </w:rPr>
        <w:t>рки</w:t>
      </w:r>
      <w:r>
        <w:rPr>
          <w:color w:val="000000"/>
          <w:spacing w:val="102"/>
        </w:rPr>
        <w:t xml:space="preserve"> </w:t>
      </w:r>
      <w:r>
        <w:rPr>
          <w:color w:val="000000"/>
          <w:spacing w:val="-4"/>
        </w:rPr>
        <w:t>у</w:t>
      </w:r>
      <w:r>
        <w:rPr>
          <w:color w:val="000000"/>
          <w:spacing w:val="-1"/>
        </w:rPr>
        <w:t>с</w:t>
      </w:r>
      <w:r>
        <w:rPr>
          <w:color w:val="000000"/>
        </w:rPr>
        <w:t>т</w:t>
      </w:r>
      <w:r>
        <w:rPr>
          <w:color w:val="000000"/>
          <w:spacing w:val="-1"/>
        </w:rPr>
        <w:t>а</w:t>
      </w:r>
      <w:r>
        <w:rPr>
          <w:color w:val="000000"/>
        </w:rPr>
        <w:t>новлено:</w:t>
      </w:r>
      <w:r>
        <w:rPr>
          <w:color w:val="000000"/>
          <w:spacing w:val="99"/>
        </w:rPr>
        <w:t xml:space="preserve"> </w:t>
      </w:r>
      <w:r>
        <w:rPr>
          <w:color w:val="000000"/>
          <w:spacing w:val="1"/>
        </w:rPr>
        <w:t>ц</w:t>
      </w:r>
      <w:r>
        <w:rPr>
          <w:color w:val="000000"/>
        </w:rPr>
        <w:t>ех</w:t>
      </w:r>
      <w:r>
        <w:rPr>
          <w:color w:val="000000"/>
          <w:spacing w:val="97"/>
        </w:rPr>
        <w:t xml:space="preserve"> </w:t>
      </w:r>
      <w:r>
        <w:rPr>
          <w:color w:val="000000"/>
        </w:rPr>
        <w:t>ра</w:t>
      </w:r>
      <w:r>
        <w:rPr>
          <w:color w:val="000000"/>
          <w:spacing w:val="-1"/>
        </w:rPr>
        <w:t>с</w:t>
      </w:r>
      <w:r>
        <w:rPr>
          <w:color w:val="000000"/>
        </w:rPr>
        <w:t>полаг</w:t>
      </w:r>
      <w:r>
        <w:rPr>
          <w:color w:val="000000"/>
          <w:spacing w:val="-1"/>
        </w:rPr>
        <w:t>ае</w:t>
      </w:r>
      <w:r>
        <w:rPr>
          <w:color w:val="000000"/>
        </w:rPr>
        <w:t>тся</w:t>
      </w:r>
      <w:r>
        <w:rPr>
          <w:color w:val="000000"/>
          <w:spacing w:val="97"/>
        </w:rPr>
        <w:t xml:space="preserve"> </w:t>
      </w:r>
      <w:r>
        <w:rPr>
          <w:color w:val="000000"/>
        </w:rPr>
        <w:t>в</w:t>
      </w:r>
      <w:r>
        <w:rPr>
          <w:color w:val="000000"/>
          <w:spacing w:val="98"/>
        </w:rPr>
        <w:t xml:space="preserve"> </w:t>
      </w:r>
      <w:r>
        <w:rPr>
          <w:color w:val="000000"/>
        </w:rPr>
        <w:t>од</w:t>
      </w:r>
      <w:r>
        <w:rPr>
          <w:color w:val="000000"/>
          <w:spacing w:val="1"/>
        </w:rPr>
        <w:t>н</w:t>
      </w:r>
      <w:r>
        <w:rPr>
          <w:color w:val="000000"/>
        </w:rPr>
        <w:t>оэ</w:t>
      </w:r>
      <w:r>
        <w:rPr>
          <w:color w:val="000000"/>
          <w:spacing w:val="1"/>
        </w:rPr>
        <w:t>т</w:t>
      </w:r>
      <w:r>
        <w:rPr>
          <w:color w:val="000000"/>
        </w:rPr>
        <w:t>ажном в</w:t>
      </w:r>
      <w:r>
        <w:rPr>
          <w:color w:val="000000"/>
          <w:spacing w:val="-1"/>
        </w:rPr>
        <w:t>с</w:t>
      </w:r>
      <w:r>
        <w:rPr>
          <w:color w:val="000000"/>
        </w:rPr>
        <w:t>троено-пр</w:t>
      </w:r>
      <w:r>
        <w:rPr>
          <w:color w:val="000000"/>
          <w:spacing w:val="1"/>
        </w:rPr>
        <w:t>и</w:t>
      </w:r>
      <w:r>
        <w:rPr>
          <w:color w:val="000000"/>
        </w:rPr>
        <w:t>строен</w:t>
      </w:r>
      <w:r>
        <w:rPr>
          <w:color w:val="000000"/>
          <w:spacing w:val="1"/>
        </w:rPr>
        <w:t>н</w:t>
      </w:r>
      <w:r>
        <w:rPr>
          <w:color w:val="000000"/>
          <w:spacing w:val="-2"/>
        </w:rPr>
        <w:t>о</w:t>
      </w:r>
      <w:r>
        <w:rPr>
          <w:color w:val="000000"/>
        </w:rPr>
        <w:t>м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к</w:t>
      </w:r>
      <w:r>
        <w:rPr>
          <w:color w:val="000000"/>
          <w:spacing w:val="17"/>
        </w:rPr>
        <w:t xml:space="preserve"> </w:t>
      </w:r>
      <w:r>
        <w:rPr>
          <w:color w:val="000000"/>
          <w:spacing w:val="3"/>
        </w:rPr>
        <w:t>5</w:t>
      </w:r>
      <w:r>
        <w:rPr>
          <w:color w:val="000000"/>
        </w:rPr>
        <w:t>-этажно</w:t>
      </w:r>
      <w:r>
        <w:rPr>
          <w:color w:val="000000"/>
          <w:spacing w:val="1"/>
        </w:rPr>
        <w:t>м</w:t>
      </w:r>
      <w:r>
        <w:rPr>
          <w:color w:val="000000"/>
        </w:rPr>
        <w:t>у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ж</w:t>
      </w:r>
      <w:r>
        <w:rPr>
          <w:color w:val="000000"/>
          <w:spacing w:val="1"/>
        </w:rPr>
        <w:t>и</w:t>
      </w:r>
      <w:r>
        <w:rPr>
          <w:color w:val="000000"/>
        </w:rPr>
        <w:t>ло</w:t>
      </w:r>
      <w:r>
        <w:rPr>
          <w:color w:val="000000"/>
          <w:spacing w:val="2"/>
        </w:rPr>
        <w:t>м</w:t>
      </w:r>
      <w:r>
        <w:rPr>
          <w:color w:val="000000"/>
        </w:rPr>
        <w:t>у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до</w:t>
      </w:r>
      <w:r>
        <w:rPr>
          <w:color w:val="000000"/>
          <w:spacing w:val="4"/>
        </w:rPr>
        <w:t>м</w:t>
      </w:r>
      <w:r>
        <w:rPr>
          <w:color w:val="000000"/>
        </w:rPr>
        <w:t>у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1"/>
        </w:rPr>
        <w:t>п</w:t>
      </w:r>
      <w:r>
        <w:rPr>
          <w:color w:val="000000"/>
        </w:rPr>
        <w:t>о</w:t>
      </w:r>
      <w:r>
        <w:rPr>
          <w:color w:val="000000"/>
          <w:spacing w:val="2"/>
        </w:rPr>
        <w:t>м</w:t>
      </w:r>
      <w:r>
        <w:rPr>
          <w:color w:val="000000"/>
        </w:rPr>
        <w:t>ещ</w:t>
      </w:r>
      <w:r>
        <w:rPr>
          <w:color w:val="000000"/>
          <w:spacing w:val="-1"/>
        </w:rPr>
        <w:t>е</w:t>
      </w:r>
      <w:r>
        <w:rPr>
          <w:color w:val="000000"/>
        </w:rPr>
        <w:t>н</w:t>
      </w:r>
      <w:r>
        <w:rPr>
          <w:color w:val="000000"/>
          <w:spacing w:val="1"/>
        </w:rPr>
        <w:t>ии</w:t>
      </w:r>
      <w:r>
        <w:rPr>
          <w:color w:val="000000"/>
        </w:rPr>
        <w:t>.</w:t>
      </w:r>
      <w:r>
        <w:rPr>
          <w:color w:val="000000"/>
          <w:spacing w:val="16"/>
        </w:rPr>
        <w:t xml:space="preserve"> </w:t>
      </w:r>
      <w:r>
        <w:rPr>
          <w:color w:val="000000"/>
          <w:spacing w:val="1"/>
        </w:rPr>
        <w:t>Р</w:t>
      </w:r>
      <w:r>
        <w:rPr>
          <w:color w:val="000000"/>
          <w:spacing w:val="-2"/>
        </w:rPr>
        <w:t>а</w:t>
      </w:r>
      <w:r>
        <w:rPr>
          <w:color w:val="000000"/>
        </w:rPr>
        <w:t>бот</w:t>
      </w:r>
      <w:r>
        <w:rPr>
          <w:color w:val="000000"/>
          <w:spacing w:val="-1"/>
        </w:rPr>
        <w:t>ае</w:t>
      </w:r>
      <w:r>
        <w:rPr>
          <w:color w:val="000000"/>
        </w:rPr>
        <w:t>т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к</w:t>
      </w:r>
      <w:r>
        <w:rPr>
          <w:color w:val="000000"/>
          <w:spacing w:val="2"/>
        </w:rPr>
        <w:t>р</w:t>
      </w:r>
      <w:r>
        <w:rPr>
          <w:color w:val="000000"/>
          <w:spacing w:val="-6"/>
        </w:rPr>
        <w:t>у</w:t>
      </w:r>
      <w:r>
        <w:rPr>
          <w:color w:val="000000"/>
        </w:rPr>
        <w:t>гл</w:t>
      </w:r>
      <w:r>
        <w:rPr>
          <w:color w:val="000000"/>
          <w:spacing w:val="2"/>
        </w:rPr>
        <w:t>о</w:t>
      </w:r>
      <w:r>
        <w:rPr>
          <w:color w:val="000000"/>
          <w:spacing w:val="3"/>
        </w:rPr>
        <w:t>с</w:t>
      </w:r>
      <w:r>
        <w:rPr>
          <w:color w:val="000000"/>
          <w:spacing w:val="-6"/>
        </w:rPr>
        <w:t>у</w:t>
      </w:r>
      <w:r>
        <w:rPr>
          <w:color w:val="000000"/>
        </w:rPr>
        <w:t>т</w:t>
      </w:r>
      <w:r>
        <w:rPr>
          <w:color w:val="000000"/>
          <w:spacing w:val="2"/>
        </w:rPr>
        <w:t>о</w:t>
      </w:r>
      <w:r>
        <w:rPr>
          <w:color w:val="000000"/>
        </w:rPr>
        <w:t>чно. З</w:t>
      </w:r>
      <w:r>
        <w:rPr>
          <w:color w:val="000000"/>
          <w:spacing w:val="-1"/>
        </w:rPr>
        <w:t>а</w:t>
      </w:r>
      <w:r>
        <w:rPr>
          <w:color w:val="000000"/>
        </w:rPr>
        <w:t>г</w:t>
      </w:r>
      <w:r>
        <w:rPr>
          <w:color w:val="000000"/>
          <w:spacing w:val="4"/>
        </w:rPr>
        <w:t>р</w:t>
      </w:r>
      <w:r>
        <w:rPr>
          <w:color w:val="000000"/>
          <w:spacing w:val="-6"/>
        </w:rPr>
        <w:t>у</w:t>
      </w:r>
      <w:r>
        <w:rPr>
          <w:color w:val="000000"/>
        </w:rPr>
        <w:t>зочная</w:t>
      </w:r>
      <w:r>
        <w:rPr>
          <w:color w:val="000000"/>
          <w:spacing w:val="54"/>
        </w:rPr>
        <w:t xml:space="preserve"> </w:t>
      </w:r>
      <w:r>
        <w:rPr>
          <w:color w:val="000000"/>
          <w:spacing w:val="1"/>
        </w:rPr>
        <w:t>п</w:t>
      </w:r>
      <w:r>
        <w:rPr>
          <w:color w:val="000000"/>
        </w:rPr>
        <w:t>лощадка</w:t>
      </w:r>
      <w:r>
        <w:rPr>
          <w:color w:val="000000"/>
          <w:spacing w:val="56"/>
        </w:rPr>
        <w:t xml:space="preserve"> </w:t>
      </w:r>
      <w:r>
        <w:rPr>
          <w:color w:val="000000"/>
        </w:rPr>
        <w:t>орган</w:t>
      </w:r>
      <w:r>
        <w:rPr>
          <w:color w:val="000000"/>
          <w:spacing w:val="1"/>
        </w:rPr>
        <w:t>из</w:t>
      </w:r>
      <w:r>
        <w:rPr>
          <w:color w:val="000000"/>
        </w:rPr>
        <w:t>ована</w:t>
      </w:r>
      <w:r>
        <w:rPr>
          <w:color w:val="000000"/>
          <w:spacing w:val="54"/>
        </w:rPr>
        <w:t xml:space="preserve"> </w:t>
      </w:r>
      <w:r>
        <w:rPr>
          <w:color w:val="000000"/>
        </w:rPr>
        <w:t>со</w:t>
      </w:r>
      <w:r>
        <w:rPr>
          <w:color w:val="000000"/>
          <w:spacing w:val="54"/>
        </w:rPr>
        <w:t xml:space="preserve"> </w:t>
      </w:r>
      <w:r>
        <w:rPr>
          <w:color w:val="000000"/>
        </w:rPr>
        <w:t>стороны</w:t>
      </w:r>
      <w:r>
        <w:rPr>
          <w:color w:val="000000"/>
          <w:spacing w:val="55"/>
        </w:rPr>
        <w:t xml:space="preserve"> </w:t>
      </w:r>
      <w:r>
        <w:rPr>
          <w:color w:val="000000"/>
        </w:rPr>
        <w:t>двора</w:t>
      </w:r>
      <w:r>
        <w:rPr>
          <w:color w:val="000000"/>
          <w:spacing w:val="53"/>
        </w:rPr>
        <w:t xml:space="preserve"> </w:t>
      </w:r>
      <w:r>
        <w:rPr>
          <w:color w:val="000000"/>
        </w:rPr>
        <w:t>ж</w:t>
      </w:r>
      <w:r>
        <w:rPr>
          <w:color w:val="000000"/>
          <w:spacing w:val="1"/>
        </w:rPr>
        <w:t>и</w:t>
      </w:r>
      <w:r>
        <w:rPr>
          <w:color w:val="000000"/>
        </w:rPr>
        <w:t>лого</w:t>
      </w:r>
      <w:r>
        <w:rPr>
          <w:color w:val="000000"/>
          <w:spacing w:val="55"/>
        </w:rPr>
        <w:t xml:space="preserve"> </w:t>
      </w:r>
      <w:r>
        <w:rPr>
          <w:color w:val="000000"/>
        </w:rPr>
        <w:t>дома,</w:t>
      </w:r>
      <w:r>
        <w:rPr>
          <w:color w:val="000000"/>
          <w:spacing w:val="54"/>
        </w:rPr>
        <w:t xml:space="preserve"> </w:t>
      </w:r>
      <w:r>
        <w:rPr>
          <w:color w:val="000000"/>
        </w:rPr>
        <w:t>где</w:t>
      </w:r>
      <w:r>
        <w:rPr>
          <w:color w:val="000000"/>
          <w:spacing w:val="54"/>
        </w:rPr>
        <w:t xml:space="preserve"> </w:t>
      </w:r>
      <w:r>
        <w:rPr>
          <w:color w:val="000000"/>
          <w:spacing w:val="2"/>
        </w:rPr>
        <w:t>р</w:t>
      </w:r>
      <w:r>
        <w:rPr>
          <w:color w:val="000000"/>
        </w:rPr>
        <w:t>а</w:t>
      </w:r>
      <w:r>
        <w:rPr>
          <w:color w:val="000000"/>
          <w:spacing w:val="-1"/>
        </w:rPr>
        <w:t>с</w:t>
      </w:r>
      <w:r>
        <w:rPr>
          <w:color w:val="000000"/>
        </w:rPr>
        <w:t>положены ок</w:t>
      </w:r>
      <w:r>
        <w:rPr>
          <w:color w:val="000000"/>
          <w:spacing w:val="1"/>
        </w:rPr>
        <w:t>н</w:t>
      </w:r>
      <w:r>
        <w:rPr>
          <w:color w:val="000000"/>
        </w:rPr>
        <w:t xml:space="preserve">а и </w:t>
      </w:r>
      <w:r>
        <w:rPr>
          <w:color w:val="000000"/>
          <w:spacing w:val="-2"/>
        </w:rPr>
        <w:t>в</w:t>
      </w:r>
      <w:r>
        <w:rPr>
          <w:color w:val="000000"/>
          <w:spacing w:val="1"/>
        </w:rPr>
        <w:t>х</w:t>
      </w:r>
      <w:r>
        <w:rPr>
          <w:color w:val="000000"/>
        </w:rPr>
        <w:t>оды в кварт</w:t>
      </w:r>
      <w:r>
        <w:rPr>
          <w:color w:val="000000"/>
          <w:spacing w:val="1"/>
        </w:rPr>
        <w:t>и</w:t>
      </w:r>
      <w:r>
        <w:rPr>
          <w:color w:val="000000"/>
          <w:spacing w:val="-2"/>
        </w:rPr>
        <w:t>р</w:t>
      </w:r>
      <w:r>
        <w:rPr>
          <w:color w:val="000000"/>
        </w:rPr>
        <w:t>ы.</w:t>
      </w:r>
    </w:p>
    <w:p w:rsidR="00A14B2F" w:rsidRDefault="00A14B2F" w:rsidP="00A14B2F">
      <w:pPr>
        <w:spacing w:line="275" w:lineRule="auto"/>
        <w:ind w:left="1" w:right="-20" w:firstLine="707"/>
        <w:rPr>
          <w:color w:val="000000"/>
        </w:rPr>
      </w:pPr>
      <w:proofErr w:type="spellStart"/>
      <w:r>
        <w:rPr>
          <w:color w:val="000000"/>
        </w:rPr>
        <w:t>Приѐ</w:t>
      </w:r>
      <w:r>
        <w:rPr>
          <w:color w:val="000000"/>
          <w:spacing w:val="-1"/>
        </w:rPr>
        <w:t>м</w:t>
      </w:r>
      <w:r>
        <w:rPr>
          <w:color w:val="000000"/>
        </w:rPr>
        <w:t>ка</w:t>
      </w:r>
      <w:proofErr w:type="spellEnd"/>
      <w:r>
        <w:rPr>
          <w:color w:val="000000"/>
          <w:spacing w:val="11"/>
        </w:rPr>
        <w:t xml:space="preserve"> </w:t>
      </w:r>
      <w:r>
        <w:rPr>
          <w:color w:val="000000"/>
          <w:spacing w:val="1"/>
        </w:rPr>
        <w:t>п</w:t>
      </w:r>
      <w:r>
        <w:rPr>
          <w:color w:val="000000"/>
        </w:rPr>
        <w:t>ро</w:t>
      </w:r>
      <w:r>
        <w:rPr>
          <w:color w:val="000000"/>
          <w:spacing w:val="2"/>
        </w:rPr>
        <w:t>д</w:t>
      </w:r>
      <w:r>
        <w:rPr>
          <w:color w:val="000000"/>
          <w:spacing w:val="-4"/>
        </w:rPr>
        <w:t>у</w:t>
      </w:r>
      <w:r>
        <w:rPr>
          <w:color w:val="000000"/>
        </w:rPr>
        <w:t>к</w:t>
      </w:r>
      <w:r>
        <w:rPr>
          <w:color w:val="000000"/>
          <w:spacing w:val="1"/>
        </w:rPr>
        <w:t>ци</w:t>
      </w:r>
      <w:r>
        <w:rPr>
          <w:color w:val="000000"/>
        </w:rPr>
        <w:t>и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ос</w:t>
      </w:r>
      <w:r>
        <w:rPr>
          <w:color w:val="000000"/>
          <w:spacing w:val="-5"/>
        </w:rPr>
        <w:t>у</w:t>
      </w:r>
      <w:r>
        <w:rPr>
          <w:color w:val="000000"/>
          <w:spacing w:val="1"/>
        </w:rPr>
        <w:t>ще</w:t>
      </w:r>
      <w:r>
        <w:rPr>
          <w:color w:val="000000"/>
        </w:rPr>
        <w:t>ствляет</w:t>
      </w:r>
      <w:r>
        <w:rPr>
          <w:color w:val="000000"/>
          <w:spacing w:val="-1"/>
        </w:rPr>
        <w:t>с</w:t>
      </w:r>
      <w:r>
        <w:rPr>
          <w:color w:val="000000"/>
        </w:rPr>
        <w:t>я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в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основ</w:t>
      </w:r>
      <w:r>
        <w:rPr>
          <w:color w:val="000000"/>
          <w:spacing w:val="1"/>
        </w:rPr>
        <w:t>н</w:t>
      </w:r>
      <w:r>
        <w:rPr>
          <w:color w:val="000000"/>
        </w:rPr>
        <w:t>ом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в</w:t>
      </w:r>
      <w:r>
        <w:rPr>
          <w:color w:val="000000"/>
          <w:spacing w:val="16"/>
        </w:rPr>
        <w:t xml:space="preserve"> </w:t>
      </w:r>
      <w:r>
        <w:rPr>
          <w:color w:val="000000"/>
          <w:spacing w:val="-4"/>
        </w:rPr>
        <w:t>у</w:t>
      </w:r>
      <w:r>
        <w:rPr>
          <w:color w:val="000000"/>
        </w:rPr>
        <w:t>трен</w:t>
      </w:r>
      <w:r>
        <w:rPr>
          <w:color w:val="000000"/>
          <w:spacing w:val="1"/>
        </w:rPr>
        <w:t>ни</w:t>
      </w:r>
      <w:r>
        <w:rPr>
          <w:color w:val="000000"/>
        </w:rPr>
        <w:t>е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ча</w:t>
      </w:r>
      <w:r>
        <w:rPr>
          <w:color w:val="000000"/>
          <w:spacing w:val="-1"/>
        </w:rPr>
        <w:t>с</w:t>
      </w:r>
      <w:r>
        <w:rPr>
          <w:color w:val="000000"/>
        </w:rPr>
        <w:t>ы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с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2"/>
        </w:rPr>
        <w:t>9</w:t>
      </w:r>
      <w:r>
        <w:rPr>
          <w:color w:val="000000"/>
        </w:rPr>
        <w:t>:00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до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11:00,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с 15:00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до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17:00,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доставка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2"/>
        </w:rPr>
        <w:t>х</w:t>
      </w:r>
      <w:r>
        <w:rPr>
          <w:color w:val="000000"/>
        </w:rPr>
        <w:t>леба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в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4:00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3"/>
        </w:rPr>
        <w:t>у</w:t>
      </w:r>
      <w:r>
        <w:rPr>
          <w:color w:val="000000"/>
        </w:rPr>
        <w:t>тр</w:t>
      </w:r>
      <w:r>
        <w:rPr>
          <w:color w:val="000000"/>
          <w:spacing w:val="-1"/>
        </w:rPr>
        <w:t>а</w:t>
      </w:r>
      <w:r>
        <w:rPr>
          <w:color w:val="000000"/>
        </w:rPr>
        <w:t>.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На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1"/>
        </w:rPr>
        <w:t>п</w:t>
      </w:r>
      <w:r>
        <w:rPr>
          <w:color w:val="000000"/>
        </w:rPr>
        <w:t>редпр</w:t>
      </w:r>
      <w:r>
        <w:rPr>
          <w:color w:val="000000"/>
          <w:spacing w:val="1"/>
        </w:rPr>
        <w:t>и</w:t>
      </w:r>
      <w:r>
        <w:rPr>
          <w:color w:val="000000"/>
        </w:rPr>
        <w:t>ятии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обо</w:t>
      </w:r>
      <w:r>
        <w:rPr>
          <w:color w:val="000000"/>
          <w:spacing w:val="2"/>
        </w:rPr>
        <w:t>р</w:t>
      </w:r>
      <w:r>
        <w:rPr>
          <w:color w:val="000000"/>
          <w:spacing w:val="-6"/>
        </w:rPr>
        <w:t>у</w:t>
      </w:r>
      <w:r>
        <w:rPr>
          <w:color w:val="000000"/>
        </w:rPr>
        <w:t>до</w:t>
      </w:r>
      <w:r>
        <w:rPr>
          <w:color w:val="000000"/>
          <w:spacing w:val="1"/>
        </w:rPr>
        <w:t>в</w:t>
      </w:r>
      <w:r>
        <w:rPr>
          <w:color w:val="000000"/>
        </w:rPr>
        <w:t>ана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общая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1"/>
        </w:rPr>
        <w:t>п</w:t>
      </w:r>
      <w:r>
        <w:rPr>
          <w:color w:val="000000"/>
        </w:rPr>
        <w:t>р</w:t>
      </w:r>
      <w:r>
        <w:rPr>
          <w:color w:val="000000"/>
          <w:spacing w:val="1"/>
        </w:rPr>
        <w:t>и</w:t>
      </w:r>
      <w:r>
        <w:rPr>
          <w:color w:val="000000"/>
        </w:rPr>
        <w:t>точ</w:t>
      </w:r>
      <w:r>
        <w:rPr>
          <w:color w:val="000000"/>
          <w:spacing w:val="1"/>
        </w:rPr>
        <w:t>н</w:t>
      </w:r>
      <w:r>
        <w:rPr>
          <w:color w:val="000000"/>
          <w:spacing w:val="6"/>
        </w:rPr>
        <w:t>о</w:t>
      </w:r>
      <w:r>
        <w:rPr>
          <w:color w:val="000000"/>
        </w:rPr>
        <w:t>-вытяжная</w:t>
      </w:r>
      <w:r>
        <w:rPr>
          <w:color w:val="000000"/>
          <w:spacing w:val="150"/>
        </w:rPr>
        <w:t xml:space="preserve"> </w:t>
      </w:r>
      <w:r>
        <w:rPr>
          <w:color w:val="000000"/>
        </w:rPr>
        <w:t>сист</w:t>
      </w:r>
      <w:r>
        <w:rPr>
          <w:color w:val="000000"/>
          <w:spacing w:val="-1"/>
        </w:rPr>
        <w:t>е</w:t>
      </w:r>
      <w:r>
        <w:rPr>
          <w:color w:val="000000"/>
        </w:rPr>
        <w:t>ма</w:t>
      </w:r>
      <w:r>
        <w:rPr>
          <w:color w:val="000000"/>
          <w:spacing w:val="151"/>
        </w:rPr>
        <w:t xml:space="preserve"> </w:t>
      </w:r>
      <w:r>
        <w:rPr>
          <w:color w:val="000000"/>
        </w:rPr>
        <w:t>ве</w:t>
      </w:r>
      <w:r>
        <w:rPr>
          <w:color w:val="000000"/>
          <w:spacing w:val="1"/>
        </w:rPr>
        <w:t>нти</w:t>
      </w:r>
      <w:r>
        <w:rPr>
          <w:color w:val="000000"/>
        </w:rPr>
        <w:t>л</w:t>
      </w:r>
      <w:r>
        <w:rPr>
          <w:color w:val="000000"/>
          <w:spacing w:val="-1"/>
        </w:rPr>
        <w:t>я</w:t>
      </w:r>
      <w:r>
        <w:rPr>
          <w:color w:val="000000"/>
        </w:rPr>
        <w:t>ц</w:t>
      </w:r>
      <w:r>
        <w:rPr>
          <w:color w:val="000000"/>
          <w:spacing w:val="-1"/>
        </w:rPr>
        <w:t>и</w:t>
      </w:r>
      <w:r>
        <w:rPr>
          <w:color w:val="000000"/>
        </w:rPr>
        <w:t>и,</w:t>
      </w:r>
      <w:r>
        <w:rPr>
          <w:color w:val="000000"/>
          <w:spacing w:val="151"/>
        </w:rPr>
        <w:t xml:space="preserve"> </w:t>
      </w:r>
      <w:r>
        <w:rPr>
          <w:color w:val="000000"/>
        </w:rPr>
        <w:t>ло</w:t>
      </w:r>
      <w:r>
        <w:rPr>
          <w:color w:val="000000"/>
          <w:spacing w:val="1"/>
        </w:rPr>
        <w:t>к</w:t>
      </w:r>
      <w:r>
        <w:rPr>
          <w:color w:val="000000"/>
        </w:rPr>
        <w:t>ал</w:t>
      </w:r>
      <w:r>
        <w:rPr>
          <w:color w:val="000000"/>
          <w:spacing w:val="-1"/>
        </w:rPr>
        <w:t>ь</w:t>
      </w:r>
      <w:r>
        <w:rPr>
          <w:color w:val="000000"/>
        </w:rPr>
        <w:t>ная</w:t>
      </w:r>
      <w:r>
        <w:rPr>
          <w:color w:val="000000"/>
          <w:spacing w:val="150"/>
        </w:rPr>
        <w:t xml:space="preserve"> </w:t>
      </w:r>
      <w:r>
        <w:rPr>
          <w:color w:val="000000"/>
        </w:rPr>
        <w:t>вытяжная</w:t>
      </w:r>
      <w:r>
        <w:rPr>
          <w:color w:val="000000"/>
          <w:spacing w:val="150"/>
        </w:rPr>
        <w:t xml:space="preserve"> </w:t>
      </w:r>
      <w:r>
        <w:rPr>
          <w:color w:val="000000"/>
        </w:rPr>
        <w:t>система</w:t>
      </w:r>
      <w:r>
        <w:rPr>
          <w:color w:val="000000"/>
          <w:spacing w:val="153"/>
        </w:rPr>
        <w:t xml:space="preserve"> </w:t>
      </w:r>
      <w:r>
        <w:rPr>
          <w:color w:val="000000"/>
        </w:rPr>
        <w:t>от</w:t>
      </w:r>
      <w:r>
        <w:rPr>
          <w:color w:val="000000"/>
          <w:spacing w:val="2"/>
        </w:rPr>
        <w:t>с</w:t>
      </w:r>
      <w:r>
        <w:rPr>
          <w:color w:val="000000"/>
          <w:spacing w:val="-4"/>
        </w:rPr>
        <w:t>у</w:t>
      </w:r>
      <w:r>
        <w:rPr>
          <w:color w:val="000000"/>
        </w:rPr>
        <w:t>т</w:t>
      </w:r>
      <w:r>
        <w:rPr>
          <w:color w:val="000000"/>
          <w:spacing w:val="-1"/>
        </w:rPr>
        <w:t>с</w:t>
      </w:r>
      <w:r>
        <w:rPr>
          <w:color w:val="000000"/>
        </w:rPr>
        <w:t>т</w:t>
      </w:r>
      <w:r>
        <w:rPr>
          <w:color w:val="000000"/>
          <w:spacing w:val="4"/>
        </w:rPr>
        <w:t>в</w:t>
      </w:r>
      <w:r>
        <w:rPr>
          <w:color w:val="000000"/>
          <w:spacing w:val="-4"/>
        </w:rPr>
        <w:t>у</w:t>
      </w:r>
      <w:r>
        <w:rPr>
          <w:color w:val="000000"/>
          <w:spacing w:val="-1"/>
        </w:rPr>
        <w:t>е</w:t>
      </w:r>
      <w:r>
        <w:rPr>
          <w:color w:val="000000"/>
        </w:rPr>
        <w:t>т.</w:t>
      </w:r>
      <w:r>
        <w:rPr>
          <w:color w:val="000000"/>
          <w:spacing w:val="153"/>
        </w:rPr>
        <w:t xml:space="preserve"> </w:t>
      </w:r>
      <w:r>
        <w:rPr>
          <w:color w:val="000000"/>
        </w:rPr>
        <w:t>Ша</w:t>
      </w:r>
      <w:r>
        <w:rPr>
          <w:color w:val="000000"/>
          <w:spacing w:val="1"/>
        </w:rPr>
        <w:t>хт</w:t>
      </w:r>
      <w:r>
        <w:rPr>
          <w:color w:val="000000"/>
        </w:rPr>
        <w:t>а вытяжной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вент</w:t>
      </w:r>
      <w:r>
        <w:rPr>
          <w:color w:val="000000"/>
          <w:spacing w:val="1"/>
        </w:rPr>
        <w:t>и</w:t>
      </w:r>
      <w:r>
        <w:rPr>
          <w:color w:val="000000"/>
        </w:rPr>
        <w:t>л</w:t>
      </w:r>
      <w:r>
        <w:rPr>
          <w:color w:val="000000"/>
          <w:spacing w:val="-1"/>
        </w:rPr>
        <w:t>я</w:t>
      </w:r>
      <w:r>
        <w:rPr>
          <w:color w:val="000000"/>
        </w:rPr>
        <w:t>ции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вы</w:t>
      </w:r>
      <w:r>
        <w:rPr>
          <w:color w:val="000000"/>
          <w:spacing w:val="-1"/>
        </w:rPr>
        <w:t>с</w:t>
      </w:r>
      <w:r>
        <w:rPr>
          <w:color w:val="000000"/>
          <w:spacing w:val="4"/>
        </w:rPr>
        <w:t>т</w:t>
      </w:r>
      <w:r>
        <w:rPr>
          <w:color w:val="000000"/>
          <w:spacing w:val="-6"/>
        </w:rPr>
        <w:t>у</w:t>
      </w:r>
      <w:r>
        <w:rPr>
          <w:color w:val="000000"/>
        </w:rPr>
        <w:t>п</w:t>
      </w:r>
      <w:r>
        <w:rPr>
          <w:color w:val="000000"/>
          <w:spacing w:val="1"/>
        </w:rPr>
        <w:t>а</w:t>
      </w:r>
      <w:r>
        <w:rPr>
          <w:color w:val="000000"/>
        </w:rPr>
        <w:t>ет</w:t>
      </w:r>
      <w:r>
        <w:rPr>
          <w:color w:val="000000"/>
          <w:spacing w:val="28"/>
        </w:rPr>
        <w:t xml:space="preserve"> </w:t>
      </w:r>
      <w:r>
        <w:rPr>
          <w:color w:val="000000"/>
          <w:spacing w:val="1"/>
        </w:rPr>
        <w:t>н</w:t>
      </w:r>
      <w:r>
        <w:rPr>
          <w:color w:val="000000"/>
        </w:rPr>
        <w:t>ад</w:t>
      </w:r>
      <w:r>
        <w:rPr>
          <w:color w:val="000000"/>
          <w:spacing w:val="28"/>
        </w:rPr>
        <w:t xml:space="preserve"> </w:t>
      </w:r>
      <w:r>
        <w:rPr>
          <w:color w:val="000000"/>
          <w:spacing w:val="1"/>
        </w:rPr>
        <w:t>п</w:t>
      </w:r>
      <w:r>
        <w:rPr>
          <w:color w:val="000000"/>
        </w:rPr>
        <w:t>овер</w:t>
      </w:r>
      <w:r>
        <w:rPr>
          <w:color w:val="000000"/>
          <w:spacing w:val="1"/>
        </w:rPr>
        <w:t>х</w:t>
      </w:r>
      <w:r>
        <w:rPr>
          <w:color w:val="000000"/>
        </w:rPr>
        <w:t>но</w:t>
      </w:r>
      <w:r>
        <w:rPr>
          <w:color w:val="000000"/>
          <w:spacing w:val="-1"/>
        </w:rPr>
        <w:t>с</w:t>
      </w:r>
      <w:r>
        <w:rPr>
          <w:color w:val="000000"/>
        </w:rPr>
        <w:t>тью</w:t>
      </w:r>
      <w:r>
        <w:rPr>
          <w:color w:val="000000"/>
          <w:spacing w:val="29"/>
        </w:rPr>
        <w:t xml:space="preserve"> </w:t>
      </w:r>
      <w:r>
        <w:rPr>
          <w:color w:val="000000"/>
          <w:spacing w:val="1"/>
        </w:rPr>
        <w:t>п</w:t>
      </w:r>
      <w:r>
        <w:rPr>
          <w:color w:val="000000"/>
        </w:rPr>
        <w:t>лоск</w:t>
      </w:r>
      <w:r>
        <w:rPr>
          <w:color w:val="000000"/>
          <w:spacing w:val="-2"/>
        </w:rPr>
        <w:t>о</w:t>
      </w:r>
      <w:r>
        <w:rPr>
          <w:color w:val="000000"/>
        </w:rPr>
        <w:t>й</w:t>
      </w:r>
      <w:r>
        <w:rPr>
          <w:color w:val="000000"/>
          <w:spacing w:val="29"/>
        </w:rPr>
        <w:t xml:space="preserve"> </w:t>
      </w:r>
      <w:r>
        <w:rPr>
          <w:color w:val="000000"/>
          <w:spacing w:val="1"/>
        </w:rPr>
        <w:t>к</w:t>
      </w:r>
      <w:r>
        <w:rPr>
          <w:color w:val="000000"/>
        </w:rPr>
        <w:t>ровли</w:t>
      </w:r>
      <w:r>
        <w:rPr>
          <w:color w:val="000000"/>
          <w:spacing w:val="27"/>
        </w:rPr>
        <w:t xml:space="preserve"> </w:t>
      </w:r>
      <w:proofErr w:type="spellStart"/>
      <w:r>
        <w:rPr>
          <w:color w:val="000000"/>
          <w:spacing w:val="1"/>
        </w:rPr>
        <w:t>п</w:t>
      </w:r>
      <w:r>
        <w:rPr>
          <w:color w:val="000000"/>
        </w:rPr>
        <w:t>р</w:t>
      </w:r>
      <w:r>
        <w:rPr>
          <w:color w:val="000000"/>
          <w:spacing w:val="1"/>
        </w:rPr>
        <w:t>и</w:t>
      </w:r>
      <w:r>
        <w:rPr>
          <w:color w:val="000000"/>
        </w:rPr>
        <w:t>строя</w:t>
      </w:r>
      <w:proofErr w:type="spellEnd"/>
      <w:r>
        <w:rPr>
          <w:color w:val="000000"/>
          <w:spacing w:val="28"/>
        </w:rPr>
        <w:t xml:space="preserve"> </w:t>
      </w:r>
      <w:r>
        <w:rPr>
          <w:color w:val="000000"/>
          <w:spacing w:val="1"/>
        </w:rPr>
        <w:t>н</w:t>
      </w:r>
      <w:r>
        <w:rPr>
          <w:color w:val="000000"/>
        </w:rPr>
        <w:t>а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вы</w:t>
      </w:r>
      <w:r>
        <w:rPr>
          <w:color w:val="000000"/>
          <w:spacing w:val="-1"/>
        </w:rPr>
        <w:t>с</w:t>
      </w:r>
      <w:r>
        <w:rPr>
          <w:color w:val="000000"/>
        </w:rPr>
        <w:t>о</w:t>
      </w:r>
      <w:r>
        <w:rPr>
          <w:color w:val="000000"/>
          <w:spacing w:val="2"/>
        </w:rPr>
        <w:t>т</w:t>
      </w:r>
      <w:r>
        <w:rPr>
          <w:color w:val="000000"/>
        </w:rPr>
        <w:t>у 0,5 м, р</w:t>
      </w:r>
      <w:r>
        <w:rPr>
          <w:color w:val="000000"/>
          <w:spacing w:val="-1"/>
        </w:rPr>
        <w:t>ас</w:t>
      </w:r>
      <w:r>
        <w:rPr>
          <w:color w:val="000000"/>
        </w:rPr>
        <w:t>полагается на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ра</w:t>
      </w:r>
      <w:r>
        <w:rPr>
          <w:color w:val="000000"/>
          <w:spacing w:val="-1"/>
        </w:rPr>
        <w:t>сс</w:t>
      </w:r>
      <w:r>
        <w:rPr>
          <w:color w:val="000000"/>
        </w:rPr>
        <w:t>тоя</w:t>
      </w:r>
      <w:r>
        <w:rPr>
          <w:color w:val="000000"/>
          <w:spacing w:val="1"/>
        </w:rPr>
        <w:t>ни</w:t>
      </w:r>
      <w:r>
        <w:rPr>
          <w:color w:val="000000"/>
        </w:rPr>
        <w:t>и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 xml:space="preserve">3 </w:t>
      </w:r>
      <w:r>
        <w:rPr>
          <w:color w:val="000000"/>
          <w:spacing w:val="1"/>
        </w:rPr>
        <w:t>м</w:t>
      </w:r>
      <w:r>
        <w:rPr>
          <w:color w:val="000000"/>
        </w:rPr>
        <w:t>етров от о</w:t>
      </w:r>
      <w:r>
        <w:rPr>
          <w:color w:val="000000"/>
          <w:spacing w:val="1"/>
        </w:rPr>
        <w:t>к</w:t>
      </w:r>
      <w:r>
        <w:rPr>
          <w:color w:val="000000"/>
        </w:rPr>
        <w:t>он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ж</w:t>
      </w:r>
      <w:r>
        <w:rPr>
          <w:color w:val="000000"/>
          <w:spacing w:val="1"/>
        </w:rPr>
        <w:t>и</w:t>
      </w:r>
      <w:r>
        <w:rPr>
          <w:color w:val="000000"/>
        </w:rPr>
        <w:t>л</w:t>
      </w:r>
      <w:r>
        <w:rPr>
          <w:color w:val="000000"/>
          <w:spacing w:val="-2"/>
        </w:rPr>
        <w:t>ы</w:t>
      </w:r>
      <w:r>
        <w:rPr>
          <w:color w:val="000000"/>
        </w:rPr>
        <w:t>х кв</w:t>
      </w:r>
      <w:r>
        <w:rPr>
          <w:color w:val="000000"/>
          <w:spacing w:val="-1"/>
        </w:rPr>
        <w:t>а</w:t>
      </w:r>
      <w:r>
        <w:rPr>
          <w:color w:val="000000"/>
        </w:rPr>
        <w:t>рт</w:t>
      </w:r>
      <w:r>
        <w:rPr>
          <w:color w:val="000000"/>
          <w:spacing w:val="1"/>
        </w:rPr>
        <w:t>и</w:t>
      </w:r>
      <w:r>
        <w:rPr>
          <w:color w:val="000000"/>
        </w:rPr>
        <w:t>р.</w:t>
      </w:r>
    </w:p>
    <w:p w:rsidR="00A14B2F" w:rsidRDefault="00A14B2F" w:rsidP="00A14B2F">
      <w:pPr>
        <w:spacing w:line="277" w:lineRule="auto"/>
        <w:ind w:left="1" w:right="-20" w:firstLine="707"/>
        <w:rPr>
          <w:color w:val="000000"/>
        </w:rPr>
      </w:pPr>
      <w:r>
        <w:rPr>
          <w:color w:val="000000"/>
        </w:rPr>
        <w:t>Площ</w:t>
      </w:r>
      <w:r>
        <w:rPr>
          <w:color w:val="000000"/>
          <w:spacing w:val="-1"/>
        </w:rPr>
        <w:t>а</w:t>
      </w:r>
      <w:r>
        <w:rPr>
          <w:color w:val="000000"/>
        </w:rPr>
        <w:t>дка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для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сбора</w:t>
      </w:r>
      <w:r>
        <w:rPr>
          <w:color w:val="000000"/>
          <w:spacing w:val="25"/>
        </w:rPr>
        <w:t xml:space="preserve"> </w:t>
      </w:r>
      <w:r>
        <w:rPr>
          <w:color w:val="000000"/>
          <w:spacing w:val="1"/>
        </w:rPr>
        <w:t>м</w:t>
      </w:r>
      <w:r>
        <w:rPr>
          <w:color w:val="000000"/>
          <w:spacing w:val="-4"/>
        </w:rPr>
        <w:t>у</w:t>
      </w:r>
      <w:r>
        <w:rPr>
          <w:color w:val="000000"/>
        </w:rPr>
        <w:t>со</w:t>
      </w:r>
      <w:r>
        <w:rPr>
          <w:color w:val="000000"/>
          <w:spacing w:val="3"/>
        </w:rPr>
        <w:t>р</w:t>
      </w:r>
      <w:r>
        <w:rPr>
          <w:color w:val="000000"/>
        </w:rPr>
        <w:t>а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и</w:t>
      </w:r>
      <w:r>
        <w:rPr>
          <w:color w:val="000000"/>
          <w:spacing w:val="25"/>
        </w:rPr>
        <w:t xml:space="preserve"> </w:t>
      </w:r>
      <w:r>
        <w:rPr>
          <w:color w:val="000000"/>
          <w:spacing w:val="1"/>
        </w:rPr>
        <w:t>пи</w:t>
      </w:r>
      <w:r>
        <w:rPr>
          <w:color w:val="000000"/>
        </w:rPr>
        <w:t>щев</w:t>
      </w:r>
      <w:r>
        <w:rPr>
          <w:color w:val="000000"/>
          <w:spacing w:val="-1"/>
        </w:rPr>
        <w:t>ы</w:t>
      </w:r>
      <w:r>
        <w:rPr>
          <w:color w:val="000000"/>
        </w:rPr>
        <w:t>х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от</w:t>
      </w:r>
      <w:r>
        <w:rPr>
          <w:color w:val="000000"/>
          <w:spacing w:val="3"/>
        </w:rPr>
        <w:t>х</w:t>
      </w:r>
      <w:r>
        <w:rPr>
          <w:color w:val="000000"/>
          <w:spacing w:val="-2"/>
        </w:rPr>
        <w:t>о</w:t>
      </w:r>
      <w:r>
        <w:rPr>
          <w:color w:val="000000"/>
        </w:rPr>
        <w:t>дов</w:t>
      </w:r>
      <w:r>
        <w:rPr>
          <w:color w:val="000000"/>
          <w:spacing w:val="23"/>
        </w:rPr>
        <w:t xml:space="preserve"> </w:t>
      </w:r>
      <w:r>
        <w:rPr>
          <w:color w:val="000000"/>
          <w:spacing w:val="1"/>
        </w:rPr>
        <w:t>н</w:t>
      </w:r>
      <w:r>
        <w:rPr>
          <w:color w:val="000000"/>
        </w:rPr>
        <w:t>е</w:t>
      </w:r>
      <w:r>
        <w:rPr>
          <w:color w:val="000000"/>
          <w:spacing w:val="23"/>
        </w:rPr>
        <w:t xml:space="preserve"> </w:t>
      </w:r>
      <w:r>
        <w:rPr>
          <w:color w:val="000000"/>
          <w:spacing w:val="1"/>
        </w:rPr>
        <w:t>и</w:t>
      </w:r>
      <w:r>
        <w:rPr>
          <w:color w:val="000000"/>
        </w:rPr>
        <w:t>м</w:t>
      </w:r>
      <w:r>
        <w:rPr>
          <w:color w:val="000000"/>
          <w:spacing w:val="-1"/>
        </w:rPr>
        <w:t>ее</w:t>
      </w:r>
      <w:r>
        <w:rPr>
          <w:color w:val="000000"/>
        </w:rPr>
        <w:t>т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ог</w:t>
      </w:r>
      <w:r>
        <w:rPr>
          <w:color w:val="000000"/>
          <w:spacing w:val="2"/>
        </w:rPr>
        <w:t>р</w:t>
      </w:r>
      <w:r>
        <w:rPr>
          <w:color w:val="000000"/>
        </w:rPr>
        <w:t>ажде</w:t>
      </w:r>
      <w:r>
        <w:rPr>
          <w:color w:val="000000"/>
          <w:spacing w:val="2"/>
        </w:rPr>
        <w:t>н</w:t>
      </w:r>
      <w:r>
        <w:rPr>
          <w:color w:val="000000"/>
          <w:spacing w:val="1"/>
        </w:rPr>
        <w:t>и</w:t>
      </w:r>
      <w:r>
        <w:rPr>
          <w:color w:val="000000"/>
        </w:rPr>
        <w:t>я,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разм</w:t>
      </w:r>
      <w:r>
        <w:rPr>
          <w:color w:val="000000"/>
          <w:spacing w:val="-1"/>
        </w:rPr>
        <w:t>е</w:t>
      </w:r>
      <w:r>
        <w:rPr>
          <w:color w:val="000000"/>
        </w:rPr>
        <w:t>щ</w:t>
      </w:r>
      <w:r>
        <w:rPr>
          <w:color w:val="000000"/>
          <w:spacing w:val="-1"/>
        </w:rPr>
        <w:t>е</w:t>
      </w:r>
      <w:r>
        <w:rPr>
          <w:color w:val="000000"/>
        </w:rPr>
        <w:t>на на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ра</w:t>
      </w:r>
      <w:r>
        <w:rPr>
          <w:color w:val="000000"/>
          <w:spacing w:val="-1"/>
        </w:rPr>
        <w:t>сс</w:t>
      </w:r>
      <w:r>
        <w:rPr>
          <w:color w:val="000000"/>
        </w:rPr>
        <w:t>тоя</w:t>
      </w:r>
      <w:r>
        <w:rPr>
          <w:color w:val="000000"/>
          <w:spacing w:val="1"/>
        </w:rPr>
        <w:t>ни</w:t>
      </w:r>
      <w:r>
        <w:rPr>
          <w:color w:val="000000"/>
        </w:rPr>
        <w:t>и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11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м</w:t>
      </w:r>
      <w:r>
        <w:rPr>
          <w:color w:val="000000"/>
          <w:spacing w:val="-1"/>
        </w:rPr>
        <w:t>е</w:t>
      </w:r>
      <w:r>
        <w:rPr>
          <w:color w:val="000000"/>
        </w:rPr>
        <w:t>т</w:t>
      </w:r>
      <w:r>
        <w:rPr>
          <w:color w:val="000000"/>
          <w:spacing w:val="-2"/>
        </w:rPr>
        <w:t>р</w:t>
      </w:r>
      <w:r>
        <w:rPr>
          <w:color w:val="000000"/>
        </w:rPr>
        <w:t>ов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от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ж</w:t>
      </w:r>
      <w:r>
        <w:rPr>
          <w:color w:val="000000"/>
          <w:spacing w:val="1"/>
        </w:rPr>
        <w:t>и</w:t>
      </w:r>
      <w:r>
        <w:rPr>
          <w:color w:val="000000"/>
        </w:rPr>
        <w:t>лого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дома.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На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мом</w:t>
      </w:r>
      <w:r>
        <w:rPr>
          <w:color w:val="000000"/>
          <w:spacing w:val="-1"/>
        </w:rPr>
        <w:t>е</w:t>
      </w:r>
      <w:r>
        <w:rPr>
          <w:color w:val="000000"/>
        </w:rPr>
        <w:t>нт</w:t>
      </w:r>
      <w:r>
        <w:rPr>
          <w:color w:val="000000"/>
          <w:spacing w:val="17"/>
        </w:rPr>
        <w:t xml:space="preserve"> </w:t>
      </w:r>
      <w:r>
        <w:rPr>
          <w:color w:val="000000"/>
          <w:spacing w:val="1"/>
        </w:rPr>
        <w:t>п</w:t>
      </w:r>
      <w:r>
        <w:rPr>
          <w:color w:val="000000"/>
        </w:rPr>
        <w:t>ров</w:t>
      </w:r>
      <w:r>
        <w:rPr>
          <w:color w:val="000000"/>
          <w:spacing w:val="-1"/>
        </w:rPr>
        <w:t>е</w:t>
      </w:r>
      <w:r>
        <w:rPr>
          <w:color w:val="000000"/>
        </w:rPr>
        <w:t>рки</w:t>
      </w:r>
      <w:r>
        <w:rPr>
          <w:color w:val="000000"/>
          <w:spacing w:val="15"/>
        </w:rPr>
        <w:t xml:space="preserve"> </w:t>
      </w:r>
      <w:r>
        <w:rPr>
          <w:color w:val="000000"/>
          <w:spacing w:val="1"/>
        </w:rPr>
        <w:t>к</w:t>
      </w:r>
      <w:r>
        <w:rPr>
          <w:color w:val="000000"/>
        </w:rPr>
        <w:t>онт</w:t>
      </w:r>
      <w:r>
        <w:rPr>
          <w:color w:val="000000"/>
          <w:spacing w:val="-1"/>
        </w:rPr>
        <w:t>е</w:t>
      </w:r>
      <w:r>
        <w:rPr>
          <w:color w:val="000000"/>
        </w:rPr>
        <w:t>й</w:t>
      </w:r>
      <w:r>
        <w:rPr>
          <w:color w:val="000000"/>
          <w:spacing w:val="1"/>
        </w:rPr>
        <w:t>н</w:t>
      </w:r>
      <w:r>
        <w:rPr>
          <w:color w:val="000000"/>
        </w:rPr>
        <w:t>еры</w:t>
      </w:r>
      <w:r>
        <w:rPr>
          <w:color w:val="000000"/>
          <w:spacing w:val="15"/>
        </w:rPr>
        <w:t xml:space="preserve"> </w:t>
      </w:r>
      <w:r>
        <w:rPr>
          <w:color w:val="000000"/>
          <w:spacing w:val="1"/>
        </w:rPr>
        <w:t>п</w:t>
      </w:r>
      <w:r>
        <w:rPr>
          <w:color w:val="000000"/>
        </w:rPr>
        <w:t>ер</w:t>
      </w:r>
      <w:r>
        <w:rPr>
          <w:color w:val="000000"/>
          <w:spacing w:val="-1"/>
        </w:rPr>
        <w:t>е</w:t>
      </w:r>
      <w:r>
        <w:rPr>
          <w:color w:val="000000"/>
        </w:rPr>
        <w:t>по</w:t>
      </w:r>
      <w:r>
        <w:rPr>
          <w:color w:val="000000"/>
          <w:spacing w:val="-1"/>
        </w:rPr>
        <w:t>л</w:t>
      </w:r>
      <w:r>
        <w:rPr>
          <w:color w:val="000000"/>
        </w:rPr>
        <w:t xml:space="preserve">нены, не закрыты </w:t>
      </w:r>
      <w:r>
        <w:rPr>
          <w:color w:val="000000"/>
          <w:spacing w:val="1"/>
        </w:rPr>
        <w:t>к</w:t>
      </w:r>
      <w:r>
        <w:rPr>
          <w:color w:val="000000"/>
        </w:rPr>
        <w:t>рышками.</w:t>
      </w:r>
    </w:p>
    <w:p w:rsidR="00A14B2F" w:rsidRDefault="00A14B2F" w:rsidP="00A14B2F">
      <w:pPr>
        <w:spacing w:line="220" w:lineRule="exact"/>
      </w:pPr>
    </w:p>
    <w:p w:rsidR="00A14B2F" w:rsidRDefault="00A14B2F" w:rsidP="00A14B2F">
      <w:pPr>
        <w:spacing w:line="275" w:lineRule="auto"/>
        <w:ind w:left="500" w:right="-20"/>
        <w:rPr>
          <w:color w:val="000000"/>
        </w:rPr>
      </w:pPr>
      <w:r>
        <w:rPr>
          <w:color w:val="000000"/>
        </w:rPr>
        <w:t>1.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Д</w:t>
      </w:r>
      <w:r>
        <w:rPr>
          <w:color w:val="000000"/>
          <w:spacing w:val="-1"/>
        </w:rPr>
        <w:t>а</w:t>
      </w:r>
      <w:r>
        <w:rPr>
          <w:color w:val="000000"/>
        </w:rPr>
        <w:t>й</w:t>
      </w:r>
      <w:r>
        <w:rPr>
          <w:color w:val="000000"/>
          <w:spacing w:val="1"/>
        </w:rPr>
        <w:t>т</w:t>
      </w:r>
      <w:r>
        <w:rPr>
          <w:color w:val="000000"/>
        </w:rPr>
        <w:t>е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г</w:t>
      </w:r>
      <w:r>
        <w:rPr>
          <w:color w:val="000000"/>
          <w:spacing w:val="1"/>
        </w:rPr>
        <w:t>и</w:t>
      </w:r>
      <w:r>
        <w:rPr>
          <w:color w:val="000000"/>
        </w:rPr>
        <w:t>г</w:t>
      </w:r>
      <w:r>
        <w:rPr>
          <w:color w:val="000000"/>
          <w:spacing w:val="1"/>
        </w:rPr>
        <w:t>и</w:t>
      </w:r>
      <w:r>
        <w:rPr>
          <w:color w:val="000000"/>
        </w:rPr>
        <w:t>ен</w:t>
      </w:r>
      <w:r>
        <w:rPr>
          <w:color w:val="000000"/>
          <w:spacing w:val="1"/>
        </w:rPr>
        <w:t>и</w:t>
      </w:r>
      <w:r>
        <w:rPr>
          <w:color w:val="000000"/>
        </w:rPr>
        <w:t>ч</w:t>
      </w:r>
      <w:r>
        <w:rPr>
          <w:color w:val="000000"/>
          <w:spacing w:val="-1"/>
        </w:rPr>
        <w:t>е</w:t>
      </w:r>
      <w:r>
        <w:rPr>
          <w:color w:val="000000"/>
        </w:rPr>
        <w:t>с</w:t>
      </w:r>
      <w:r>
        <w:rPr>
          <w:color w:val="000000"/>
          <w:spacing w:val="2"/>
        </w:rPr>
        <w:t>к</w:t>
      </w:r>
      <w:r>
        <w:rPr>
          <w:color w:val="000000"/>
          <w:spacing w:val="-2"/>
        </w:rPr>
        <w:t>у</w:t>
      </w:r>
      <w:r>
        <w:rPr>
          <w:color w:val="000000"/>
        </w:rPr>
        <w:t>ю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о</w:t>
      </w:r>
      <w:r>
        <w:rPr>
          <w:color w:val="000000"/>
          <w:spacing w:val="1"/>
        </w:rPr>
        <w:t>ц</w:t>
      </w:r>
      <w:r>
        <w:rPr>
          <w:color w:val="000000"/>
        </w:rPr>
        <w:t>ен</w:t>
      </w:r>
      <w:r>
        <w:rPr>
          <w:color w:val="000000"/>
          <w:spacing w:val="3"/>
        </w:rPr>
        <w:t>к</w:t>
      </w:r>
      <w:r>
        <w:rPr>
          <w:color w:val="000000"/>
        </w:rPr>
        <w:t>у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1"/>
        </w:rPr>
        <w:t>н</w:t>
      </w:r>
      <w:r>
        <w:rPr>
          <w:color w:val="000000"/>
        </w:rPr>
        <w:t>а</w:t>
      </w:r>
      <w:r>
        <w:rPr>
          <w:color w:val="000000"/>
          <w:spacing w:val="4"/>
        </w:rPr>
        <w:t>р</w:t>
      </w:r>
      <w:r>
        <w:rPr>
          <w:color w:val="000000"/>
          <w:spacing w:val="-4"/>
        </w:rPr>
        <w:t>у</w:t>
      </w:r>
      <w:r>
        <w:rPr>
          <w:color w:val="000000"/>
        </w:rPr>
        <w:t>ш</w:t>
      </w:r>
      <w:r>
        <w:rPr>
          <w:color w:val="000000"/>
          <w:spacing w:val="-1"/>
        </w:rPr>
        <w:t>е</w:t>
      </w:r>
      <w:r>
        <w:rPr>
          <w:color w:val="000000"/>
        </w:rPr>
        <w:t>н</w:t>
      </w:r>
      <w:r>
        <w:rPr>
          <w:color w:val="000000"/>
          <w:spacing w:val="1"/>
        </w:rPr>
        <w:t>и</w:t>
      </w:r>
      <w:r>
        <w:rPr>
          <w:color w:val="000000"/>
        </w:rPr>
        <w:t>й</w:t>
      </w:r>
      <w:r>
        <w:rPr>
          <w:color w:val="000000"/>
          <w:spacing w:val="19"/>
        </w:rPr>
        <w:t xml:space="preserve"> </w:t>
      </w:r>
      <w:r>
        <w:rPr>
          <w:color w:val="000000"/>
          <w:spacing w:val="-2"/>
        </w:rPr>
        <w:t>у</w:t>
      </w:r>
      <w:r>
        <w:rPr>
          <w:color w:val="000000"/>
          <w:spacing w:val="-1"/>
        </w:rPr>
        <w:t>с</w:t>
      </w:r>
      <w:r>
        <w:rPr>
          <w:color w:val="000000"/>
        </w:rPr>
        <w:t>ловий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1"/>
        </w:rPr>
        <w:t>п</w:t>
      </w:r>
      <w:r>
        <w:rPr>
          <w:color w:val="000000"/>
        </w:rPr>
        <w:t>рож</w:t>
      </w:r>
      <w:r>
        <w:rPr>
          <w:color w:val="000000"/>
          <w:spacing w:val="1"/>
        </w:rPr>
        <w:t>и</w:t>
      </w:r>
      <w:r>
        <w:rPr>
          <w:color w:val="000000"/>
        </w:rPr>
        <w:t>ва</w:t>
      </w:r>
      <w:r>
        <w:rPr>
          <w:color w:val="000000"/>
          <w:spacing w:val="-2"/>
        </w:rPr>
        <w:t>н</w:t>
      </w:r>
      <w:r>
        <w:rPr>
          <w:color w:val="000000"/>
        </w:rPr>
        <w:t>ия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л</w:t>
      </w:r>
      <w:r>
        <w:rPr>
          <w:color w:val="000000"/>
          <w:spacing w:val="-1"/>
        </w:rPr>
        <w:t>ю</w:t>
      </w:r>
      <w:r>
        <w:rPr>
          <w:color w:val="000000"/>
        </w:rPr>
        <w:t>дей,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связанных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с деят</w:t>
      </w:r>
      <w:r>
        <w:rPr>
          <w:color w:val="000000"/>
          <w:spacing w:val="-1"/>
        </w:rPr>
        <w:t>е</w:t>
      </w:r>
      <w:r>
        <w:rPr>
          <w:color w:val="000000"/>
        </w:rPr>
        <w:t>ль</w:t>
      </w:r>
      <w:r>
        <w:rPr>
          <w:color w:val="000000"/>
          <w:spacing w:val="1"/>
        </w:rPr>
        <w:t>н</w:t>
      </w:r>
      <w:r>
        <w:rPr>
          <w:color w:val="000000"/>
        </w:rPr>
        <w:t>остью предприятия.</w:t>
      </w:r>
    </w:p>
    <w:p w:rsidR="00A14B2F" w:rsidRDefault="00A14B2F" w:rsidP="00A14B2F">
      <w:pPr>
        <w:spacing w:line="278" w:lineRule="auto"/>
        <w:ind w:left="500" w:right="-20"/>
        <w:rPr>
          <w:color w:val="000000"/>
        </w:rPr>
      </w:pPr>
      <w:r>
        <w:rPr>
          <w:color w:val="000000"/>
        </w:rPr>
        <w:t>2.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У</w:t>
      </w:r>
      <w:r>
        <w:rPr>
          <w:color w:val="000000"/>
          <w:spacing w:val="1"/>
        </w:rPr>
        <w:t>к</w:t>
      </w:r>
      <w:r>
        <w:rPr>
          <w:color w:val="000000"/>
        </w:rPr>
        <w:t>ажите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во</w:t>
      </w:r>
      <w:r>
        <w:rPr>
          <w:color w:val="000000"/>
          <w:spacing w:val="1"/>
        </w:rPr>
        <w:t>з</w:t>
      </w:r>
      <w:r>
        <w:rPr>
          <w:color w:val="000000"/>
        </w:rPr>
        <w:t>можнос</w:t>
      </w:r>
      <w:r>
        <w:rPr>
          <w:color w:val="000000"/>
          <w:spacing w:val="-2"/>
        </w:rPr>
        <w:t>т</w:t>
      </w:r>
      <w:r>
        <w:rPr>
          <w:color w:val="000000"/>
        </w:rPr>
        <w:t>ь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и</w:t>
      </w:r>
      <w:r>
        <w:rPr>
          <w:color w:val="000000"/>
          <w:spacing w:val="3"/>
        </w:rPr>
        <w:t xml:space="preserve"> </w:t>
      </w:r>
      <w:r>
        <w:rPr>
          <w:color w:val="000000"/>
          <w:spacing w:val="1"/>
        </w:rPr>
        <w:t>ц</w:t>
      </w:r>
      <w:r>
        <w:rPr>
          <w:color w:val="000000"/>
        </w:rPr>
        <w:t>еле</w:t>
      </w:r>
      <w:r>
        <w:rPr>
          <w:color w:val="000000"/>
          <w:spacing w:val="-1"/>
        </w:rPr>
        <w:t>с</w:t>
      </w:r>
      <w:r>
        <w:rPr>
          <w:color w:val="000000"/>
        </w:rPr>
        <w:t>ообр</w:t>
      </w:r>
      <w:r>
        <w:rPr>
          <w:color w:val="000000"/>
          <w:spacing w:val="-1"/>
        </w:rPr>
        <w:t>а</w:t>
      </w:r>
      <w:r>
        <w:rPr>
          <w:color w:val="000000"/>
        </w:rPr>
        <w:t>з</w:t>
      </w:r>
      <w:r>
        <w:rPr>
          <w:color w:val="000000"/>
          <w:spacing w:val="1"/>
        </w:rPr>
        <w:t>н</w:t>
      </w:r>
      <w:r>
        <w:rPr>
          <w:color w:val="000000"/>
        </w:rPr>
        <w:t>ость</w:t>
      </w:r>
      <w:r>
        <w:rPr>
          <w:color w:val="000000"/>
          <w:spacing w:val="5"/>
        </w:rPr>
        <w:t xml:space="preserve"> </w:t>
      </w:r>
      <w:r>
        <w:rPr>
          <w:color w:val="000000"/>
          <w:spacing w:val="-1"/>
        </w:rPr>
        <w:t>п</w:t>
      </w:r>
      <w:r>
        <w:rPr>
          <w:color w:val="000000"/>
        </w:rPr>
        <w:t>рименен</w:t>
      </w:r>
      <w:r>
        <w:rPr>
          <w:color w:val="000000"/>
          <w:spacing w:val="1"/>
        </w:rPr>
        <w:t>и</w:t>
      </w:r>
      <w:r>
        <w:rPr>
          <w:color w:val="000000"/>
        </w:rPr>
        <w:t>я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1"/>
        </w:rPr>
        <w:t>ин</w:t>
      </w:r>
      <w:r>
        <w:rPr>
          <w:color w:val="000000"/>
        </w:rPr>
        <w:t>ст</w:t>
      </w:r>
      <w:r>
        <w:rPr>
          <w:color w:val="000000"/>
          <w:spacing w:val="1"/>
        </w:rPr>
        <w:t>р</w:t>
      </w:r>
      <w:r>
        <w:rPr>
          <w:color w:val="000000"/>
          <w:spacing w:val="-6"/>
        </w:rPr>
        <w:t>у</w:t>
      </w:r>
      <w:r>
        <w:rPr>
          <w:color w:val="000000"/>
          <w:spacing w:val="1"/>
        </w:rPr>
        <w:t>м</w:t>
      </w:r>
      <w:r>
        <w:rPr>
          <w:color w:val="000000"/>
        </w:rPr>
        <w:t>енталь</w:t>
      </w:r>
      <w:r>
        <w:rPr>
          <w:color w:val="000000"/>
          <w:spacing w:val="1"/>
        </w:rPr>
        <w:t>н</w:t>
      </w:r>
      <w:r>
        <w:rPr>
          <w:color w:val="000000"/>
        </w:rPr>
        <w:t>ых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м</w:t>
      </w:r>
      <w:r>
        <w:rPr>
          <w:color w:val="000000"/>
          <w:spacing w:val="-1"/>
        </w:rPr>
        <w:t>е</w:t>
      </w:r>
      <w:r>
        <w:rPr>
          <w:color w:val="000000"/>
        </w:rPr>
        <w:t>тодов ко</w:t>
      </w:r>
      <w:r>
        <w:rPr>
          <w:color w:val="000000"/>
          <w:spacing w:val="1"/>
        </w:rPr>
        <w:t>нт</w:t>
      </w:r>
      <w:r>
        <w:rPr>
          <w:color w:val="000000"/>
        </w:rPr>
        <w:t xml:space="preserve">роля </w:t>
      </w:r>
      <w:r>
        <w:rPr>
          <w:color w:val="000000"/>
          <w:spacing w:val="2"/>
        </w:rPr>
        <w:t>ш</w:t>
      </w:r>
      <w:r>
        <w:rPr>
          <w:color w:val="000000"/>
          <w:spacing w:val="-6"/>
        </w:rPr>
        <w:t>у</w:t>
      </w:r>
      <w:r>
        <w:rPr>
          <w:color w:val="000000"/>
          <w:spacing w:val="-1"/>
        </w:rPr>
        <w:t>ма</w:t>
      </w:r>
      <w:r>
        <w:rPr>
          <w:color w:val="000000"/>
        </w:rPr>
        <w:t>.</w:t>
      </w:r>
    </w:p>
    <w:p w:rsidR="00A14B2F" w:rsidRDefault="00A14B2F" w:rsidP="00A14B2F">
      <w:pPr>
        <w:spacing w:line="275" w:lineRule="auto"/>
        <w:ind w:left="500" w:right="-20"/>
        <w:rPr>
          <w:color w:val="000000"/>
        </w:rPr>
      </w:pPr>
      <w:r>
        <w:rPr>
          <w:color w:val="000000"/>
        </w:rPr>
        <w:t>3.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Дайте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г</w:t>
      </w:r>
      <w:r>
        <w:rPr>
          <w:color w:val="000000"/>
          <w:spacing w:val="1"/>
        </w:rPr>
        <w:t>и</w:t>
      </w:r>
      <w:r>
        <w:rPr>
          <w:color w:val="000000"/>
        </w:rPr>
        <w:t>г</w:t>
      </w:r>
      <w:r>
        <w:rPr>
          <w:color w:val="000000"/>
          <w:spacing w:val="1"/>
        </w:rPr>
        <w:t>и</w:t>
      </w:r>
      <w:r>
        <w:rPr>
          <w:color w:val="000000"/>
        </w:rPr>
        <w:t>ен</w:t>
      </w:r>
      <w:r>
        <w:rPr>
          <w:color w:val="000000"/>
          <w:spacing w:val="1"/>
        </w:rPr>
        <w:t>и</w:t>
      </w:r>
      <w:r>
        <w:rPr>
          <w:color w:val="000000"/>
        </w:rPr>
        <w:t>че</w:t>
      </w:r>
      <w:r>
        <w:rPr>
          <w:color w:val="000000"/>
          <w:spacing w:val="-1"/>
        </w:rPr>
        <w:t>с</w:t>
      </w:r>
      <w:r>
        <w:rPr>
          <w:color w:val="000000"/>
          <w:spacing w:val="2"/>
        </w:rPr>
        <w:t>к</w:t>
      </w:r>
      <w:r>
        <w:rPr>
          <w:color w:val="000000"/>
          <w:spacing w:val="-2"/>
        </w:rPr>
        <w:t>у</w:t>
      </w:r>
      <w:r>
        <w:rPr>
          <w:color w:val="000000"/>
        </w:rPr>
        <w:t>ю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о</w:t>
      </w:r>
      <w:r>
        <w:rPr>
          <w:color w:val="000000"/>
          <w:spacing w:val="1"/>
        </w:rPr>
        <w:t>ц</w:t>
      </w:r>
      <w:r>
        <w:rPr>
          <w:color w:val="000000"/>
        </w:rPr>
        <w:t>ен</w:t>
      </w:r>
      <w:r>
        <w:rPr>
          <w:color w:val="000000"/>
          <w:spacing w:val="3"/>
        </w:rPr>
        <w:t>к</w:t>
      </w:r>
      <w:r>
        <w:rPr>
          <w:color w:val="000000"/>
        </w:rPr>
        <w:t>у орган</w:t>
      </w:r>
      <w:r>
        <w:rPr>
          <w:color w:val="000000"/>
          <w:spacing w:val="1"/>
        </w:rPr>
        <w:t>из</w:t>
      </w:r>
      <w:r>
        <w:rPr>
          <w:color w:val="000000"/>
        </w:rPr>
        <w:t>ац</w:t>
      </w:r>
      <w:r>
        <w:rPr>
          <w:color w:val="000000"/>
          <w:spacing w:val="1"/>
        </w:rPr>
        <w:t>и</w:t>
      </w:r>
      <w:r>
        <w:rPr>
          <w:color w:val="000000"/>
        </w:rPr>
        <w:t>и</w:t>
      </w:r>
      <w:r>
        <w:rPr>
          <w:color w:val="000000"/>
          <w:spacing w:val="5"/>
        </w:rPr>
        <w:t xml:space="preserve"> </w:t>
      </w:r>
      <w:r>
        <w:rPr>
          <w:color w:val="000000"/>
          <w:spacing w:val="-4"/>
        </w:rPr>
        <w:t>у</w:t>
      </w:r>
      <w:r>
        <w:rPr>
          <w:color w:val="000000"/>
          <w:spacing w:val="2"/>
        </w:rPr>
        <w:t>д</w:t>
      </w:r>
      <w:r>
        <w:rPr>
          <w:color w:val="000000"/>
        </w:rPr>
        <w:t>а</w:t>
      </w:r>
      <w:r>
        <w:rPr>
          <w:color w:val="000000"/>
          <w:spacing w:val="1"/>
        </w:rPr>
        <w:t>л</w:t>
      </w:r>
      <w:r>
        <w:rPr>
          <w:color w:val="000000"/>
        </w:rPr>
        <w:t>ен</w:t>
      </w:r>
      <w:r>
        <w:rPr>
          <w:color w:val="000000"/>
          <w:spacing w:val="1"/>
        </w:rPr>
        <w:t>и</w:t>
      </w:r>
      <w:r>
        <w:rPr>
          <w:color w:val="000000"/>
        </w:rPr>
        <w:t>я</w:t>
      </w:r>
      <w:r>
        <w:rPr>
          <w:color w:val="000000"/>
          <w:spacing w:val="7"/>
        </w:rPr>
        <w:t xml:space="preserve"> </w:t>
      </w:r>
      <w:r>
        <w:rPr>
          <w:color w:val="000000"/>
          <w:spacing w:val="2"/>
        </w:rPr>
        <w:t>м</w:t>
      </w:r>
      <w:r>
        <w:rPr>
          <w:color w:val="000000"/>
          <w:spacing w:val="-4"/>
        </w:rPr>
        <w:t>у</w:t>
      </w:r>
      <w:r>
        <w:rPr>
          <w:color w:val="000000"/>
          <w:spacing w:val="-1"/>
        </w:rPr>
        <w:t>с</w:t>
      </w:r>
      <w:r>
        <w:rPr>
          <w:color w:val="000000"/>
        </w:rPr>
        <w:t>о</w:t>
      </w:r>
      <w:r>
        <w:rPr>
          <w:color w:val="000000"/>
          <w:spacing w:val="1"/>
        </w:rPr>
        <w:t>р</w:t>
      </w:r>
      <w:r>
        <w:rPr>
          <w:color w:val="000000"/>
        </w:rPr>
        <w:t>а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и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1"/>
        </w:rPr>
        <w:t>пи</w:t>
      </w:r>
      <w:r>
        <w:rPr>
          <w:color w:val="000000"/>
        </w:rPr>
        <w:t>щев</w:t>
      </w:r>
      <w:r>
        <w:rPr>
          <w:color w:val="000000"/>
          <w:spacing w:val="-1"/>
        </w:rPr>
        <w:t>ы</w:t>
      </w:r>
      <w:r>
        <w:rPr>
          <w:color w:val="000000"/>
        </w:rPr>
        <w:t>х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от</w:t>
      </w:r>
      <w:r>
        <w:rPr>
          <w:color w:val="000000"/>
          <w:spacing w:val="3"/>
        </w:rPr>
        <w:t>х</w:t>
      </w:r>
      <w:r>
        <w:rPr>
          <w:color w:val="000000"/>
        </w:rPr>
        <w:t>одов</w:t>
      </w:r>
      <w:r>
        <w:rPr>
          <w:color w:val="000000"/>
          <w:spacing w:val="4"/>
        </w:rPr>
        <w:t xml:space="preserve"> </w:t>
      </w:r>
      <w:r>
        <w:rPr>
          <w:color w:val="000000"/>
          <w:spacing w:val="1"/>
        </w:rPr>
        <w:t>н</w:t>
      </w:r>
      <w:r>
        <w:rPr>
          <w:color w:val="000000"/>
        </w:rPr>
        <w:t>а пред</w:t>
      </w:r>
      <w:r>
        <w:rPr>
          <w:color w:val="000000"/>
          <w:spacing w:val="1"/>
        </w:rPr>
        <w:t>п</w:t>
      </w:r>
      <w:r>
        <w:rPr>
          <w:color w:val="000000"/>
        </w:rPr>
        <w:t>р</w:t>
      </w:r>
      <w:r>
        <w:rPr>
          <w:color w:val="000000"/>
          <w:spacing w:val="1"/>
        </w:rPr>
        <w:t>и</w:t>
      </w:r>
      <w:r>
        <w:rPr>
          <w:color w:val="000000"/>
        </w:rPr>
        <w:t>я</w:t>
      </w:r>
      <w:r>
        <w:rPr>
          <w:color w:val="000000"/>
          <w:spacing w:val="-1"/>
        </w:rPr>
        <w:t>т</w:t>
      </w:r>
      <w:r>
        <w:rPr>
          <w:color w:val="000000"/>
        </w:rPr>
        <w:t>и</w:t>
      </w:r>
      <w:r>
        <w:rPr>
          <w:color w:val="000000"/>
          <w:spacing w:val="1"/>
        </w:rPr>
        <w:t>и</w:t>
      </w:r>
      <w:r>
        <w:rPr>
          <w:color w:val="000000"/>
        </w:rPr>
        <w:t>.</w:t>
      </w:r>
    </w:p>
    <w:p w:rsidR="00A14B2F" w:rsidRDefault="00A14B2F" w:rsidP="00A14B2F">
      <w:pPr>
        <w:ind w:left="500" w:right="-20"/>
        <w:rPr>
          <w:color w:val="000000"/>
        </w:rPr>
      </w:pPr>
      <w:r>
        <w:rPr>
          <w:color w:val="000000"/>
        </w:rPr>
        <w:t>4. У</w:t>
      </w:r>
      <w:r>
        <w:rPr>
          <w:color w:val="000000"/>
          <w:spacing w:val="1"/>
        </w:rPr>
        <w:t>к</w:t>
      </w:r>
      <w:r>
        <w:rPr>
          <w:color w:val="000000"/>
        </w:rPr>
        <w:t xml:space="preserve">ажите </w:t>
      </w:r>
      <w:r>
        <w:rPr>
          <w:color w:val="000000"/>
          <w:spacing w:val="-1"/>
        </w:rPr>
        <w:t>ме</w:t>
      </w:r>
      <w:r>
        <w:rPr>
          <w:color w:val="000000"/>
        </w:rPr>
        <w:t>ры по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-4"/>
        </w:rPr>
        <w:t>у</w:t>
      </w:r>
      <w:r>
        <w:rPr>
          <w:color w:val="000000"/>
          <w:spacing w:val="-1"/>
        </w:rPr>
        <w:t>с</w:t>
      </w:r>
      <w:r>
        <w:rPr>
          <w:color w:val="000000"/>
          <w:spacing w:val="2"/>
        </w:rPr>
        <w:t>т</w:t>
      </w:r>
      <w:r>
        <w:rPr>
          <w:color w:val="000000"/>
        </w:rPr>
        <w:t>ранен</w:t>
      </w:r>
      <w:r>
        <w:rPr>
          <w:color w:val="000000"/>
          <w:spacing w:val="1"/>
        </w:rPr>
        <w:t>и</w:t>
      </w:r>
      <w:r>
        <w:rPr>
          <w:color w:val="000000"/>
        </w:rPr>
        <w:t xml:space="preserve">ю </w:t>
      </w:r>
      <w:r>
        <w:rPr>
          <w:color w:val="000000"/>
          <w:spacing w:val="1"/>
        </w:rPr>
        <w:t>н</w:t>
      </w:r>
      <w:r>
        <w:rPr>
          <w:color w:val="000000"/>
        </w:rPr>
        <w:t>а</w:t>
      </w:r>
      <w:r>
        <w:rPr>
          <w:color w:val="000000"/>
          <w:spacing w:val="2"/>
        </w:rPr>
        <w:t>р</w:t>
      </w:r>
      <w:r>
        <w:rPr>
          <w:color w:val="000000"/>
          <w:spacing w:val="-7"/>
        </w:rPr>
        <w:t>у</w:t>
      </w:r>
      <w:r>
        <w:rPr>
          <w:color w:val="000000"/>
        </w:rPr>
        <w:t>ш</w:t>
      </w:r>
      <w:r>
        <w:rPr>
          <w:color w:val="000000"/>
          <w:spacing w:val="-1"/>
        </w:rPr>
        <w:t>е</w:t>
      </w:r>
      <w:r>
        <w:rPr>
          <w:color w:val="000000"/>
        </w:rPr>
        <w:t>н</w:t>
      </w:r>
      <w:r>
        <w:rPr>
          <w:color w:val="000000"/>
          <w:spacing w:val="1"/>
        </w:rPr>
        <w:t>ий</w:t>
      </w:r>
      <w:r>
        <w:rPr>
          <w:color w:val="000000"/>
        </w:rPr>
        <w:t>.</w:t>
      </w:r>
    </w:p>
    <w:p w:rsidR="00A14B2F" w:rsidRPr="00A14B2F" w:rsidRDefault="00A14B2F" w:rsidP="00A14B2F">
      <w:pPr>
        <w:jc w:val="both"/>
        <w:rPr>
          <w:bCs/>
        </w:rPr>
      </w:pPr>
    </w:p>
    <w:p w:rsidR="00A14B2F" w:rsidRPr="00D414E5" w:rsidRDefault="00A14B2F" w:rsidP="00A14B2F">
      <w:pPr>
        <w:ind w:firstLine="708"/>
        <w:jc w:val="both"/>
      </w:pPr>
    </w:p>
    <w:p w:rsidR="00A14B2F" w:rsidRPr="00D414E5" w:rsidRDefault="00A14B2F" w:rsidP="00A14B2F">
      <w:pPr>
        <w:jc w:val="center"/>
        <w:rPr>
          <w:sz w:val="32"/>
        </w:rPr>
      </w:pPr>
      <w:r>
        <w:rPr>
          <w:i/>
        </w:rPr>
        <w:t>Перечень практических навыков</w:t>
      </w:r>
    </w:p>
    <w:p w:rsidR="00A14B2F" w:rsidRPr="00D414E5" w:rsidRDefault="00A14B2F" w:rsidP="00A14B2F">
      <w:pPr>
        <w:rPr>
          <w:b/>
          <w:sz w:val="18"/>
          <w:szCs w:val="18"/>
        </w:rPr>
      </w:pPr>
    </w:p>
    <w:p w:rsidR="00A14B2F" w:rsidRPr="00D414E5" w:rsidRDefault="00A14B2F" w:rsidP="00A14B2F">
      <w:pPr>
        <w:pStyle w:val="a3"/>
        <w:numPr>
          <w:ilvl w:val="0"/>
          <w:numId w:val="2"/>
        </w:numPr>
      </w:pPr>
      <w:r w:rsidRPr="00D414E5">
        <w:t>Поиск уведомлений о начале предпринимательской деятельности по реестру.</w:t>
      </w:r>
      <w:r w:rsidRPr="00D414E5">
        <w:tab/>
        <w:t xml:space="preserve"> </w:t>
      </w:r>
    </w:p>
    <w:p w:rsidR="00A14B2F" w:rsidRPr="00D414E5" w:rsidRDefault="00A14B2F" w:rsidP="00A14B2F">
      <w:pPr>
        <w:pStyle w:val="a3"/>
        <w:numPr>
          <w:ilvl w:val="0"/>
          <w:numId w:val="2"/>
        </w:numPr>
      </w:pPr>
      <w:r w:rsidRPr="00D414E5">
        <w:t xml:space="preserve">Поиск графиков плановых проверок </w:t>
      </w:r>
      <w:proofErr w:type="spellStart"/>
      <w:r w:rsidRPr="00D414E5">
        <w:t>Роспотребнадзором</w:t>
      </w:r>
      <w:proofErr w:type="spellEnd"/>
      <w:r w:rsidRPr="00D414E5">
        <w:t xml:space="preserve"> юридических лиц и индивидуальных предпринимателей.</w:t>
      </w:r>
    </w:p>
    <w:p w:rsidR="00A14B2F" w:rsidRPr="00D414E5" w:rsidRDefault="00A14B2F" w:rsidP="00A14B2F">
      <w:pPr>
        <w:pStyle w:val="a3"/>
        <w:numPr>
          <w:ilvl w:val="0"/>
          <w:numId w:val="2"/>
        </w:numPr>
      </w:pPr>
      <w:r w:rsidRPr="00D414E5">
        <w:t>Алгоритм проведения плановой выездной проверки.</w:t>
      </w:r>
      <w:r w:rsidRPr="00D414E5">
        <w:tab/>
      </w:r>
    </w:p>
    <w:p w:rsidR="00A14B2F" w:rsidRPr="00D414E5" w:rsidRDefault="00A14B2F" w:rsidP="00A14B2F">
      <w:pPr>
        <w:pStyle w:val="a3"/>
        <w:numPr>
          <w:ilvl w:val="0"/>
          <w:numId w:val="2"/>
        </w:numPr>
      </w:pPr>
      <w:r w:rsidRPr="00D414E5">
        <w:t>Алгоритм проведения плановой документарной проверки.</w:t>
      </w:r>
    </w:p>
    <w:p w:rsidR="00A14B2F" w:rsidRPr="00D414E5" w:rsidRDefault="00A14B2F" w:rsidP="00A14B2F">
      <w:pPr>
        <w:pStyle w:val="a3"/>
        <w:numPr>
          <w:ilvl w:val="0"/>
          <w:numId w:val="2"/>
        </w:numPr>
      </w:pPr>
      <w:r w:rsidRPr="00D414E5">
        <w:t>Алгоритм проведения мониторинговой закупки.</w:t>
      </w:r>
    </w:p>
    <w:p w:rsidR="00A14B2F" w:rsidRPr="00D414E5" w:rsidRDefault="00A14B2F" w:rsidP="00A14B2F">
      <w:pPr>
        <w:pStyle w:val="a3"/>
        <w:numPr>
          <w:ilvl w:val="0"/>
          <w:numId w:val="2"/>
        </w:numPr>
      </w:pPr>
      <w:r w:rsidRPr="00D414E5">
        <w:t xml:space="preserve">Алгоритм проведения инспекционного контроля. </w:t>
      </w:r>
    </w:p>
    <w:p w:rsidR="00A14B2F" w:rsidRPr="00D414E5" w:rsidRDefault="00A14B2F" w:rsidP="00A14B2F">
      <w:pPr>
        <w:pStyle w:val="a3"/>
        <w:numPr>
          <w:ilvl w:val="0"/>
          <w:numId w:val="2"/>
        </w:numPr>
      </w:pPr>
      <w:r w:rsidRPr="00D414E5">
        <w:t>Оформление предписания об устранении нарушений.</w:t>
      </w:r>
    </w:p>
    <w:p w:rsidR="00A14B2F" w:rsidRPr="00D414E5" w:rsidRDefault="00A14B2F" w:rsidP="00A14B2F">
      <w:pPr>
        <w:pStyle w:val="a3"/>
        <w:numPr>
          <w:ilvl w:val="0"/>
          <w:numId w:val="2"/>
        </w:numPr>
      </w:pPr>
      <w:r w:rsidRPr="00D414E5">
        <w:t>Оформление предписания о разработке программы по предотвращению причинения вреда.</w:t>
      </w:r>
      <w:r w:rsidRPr="00D414E5">
        <w:tab/>
      </w:r>
    </w:p>
    <w:p w:rsidR="00A14B2F" w:rsidRPr="00D414E5" w:rsidRDefault="00A14B2F" w:rsidP="00A14B2F">
      <w:pPr>
        <w:pStyle w:val="a3"/>
        <w:numPr>
          <w:ilvl w:val="0"/>
          <w:numId w:val="2"/>
        </w:numPr>
      </w:pPr>
      <w:r w:rsidRPr="00D414E5">
        <w:lastRenderedPageBreak/>
        <w:t xml:space="preserve">Контроль выполнения обязанности работодателя по организации предварительных медицинских осмотров в рамках проведения контроля (надзора) специалистами-экспертами Управлений </w:t>
      </w:r>
      <w:proofErr w:type="spellStart"/>
      <w:r w:rsidRPr="00D414E5">
        <w:t>Роспотребнадзора</w:t>
      </w:r>
      <w:proofErr w:type="spellEnd"/>
      <w:r w:rsidRPr="00D414E5">
        <w:t>.</w:t>
      </w:r>
      <w:r w:rsidRPr="00D414E5">
        <w:tab/>
      </w:r>
    </w:p>
    <w:p w:rsidR="00A14B2F" w:rsidRPr="00D414E5" w:rsidRDefault="00A14B2F" w:rsidP="00A14B2F">
      <w:pPr>
        <w:pStyle w:val="a3"/>
        <w:numPr>
          <w:ilvl w:val="0"/>
          <w:numId w:val="2"/>
        </w:numPr>
      </w:pPr>
      <w:r w:rsidRPr="00D414E5">
        <w:t xml:space="preserve">Контроль выполнения обязанности работодателя по организации периодических медицинских осмотров в рамках проведения контрольно-надзорных мероприятий специалистами-экспертами Управлений </w:t>
      </w:r>
      <w:proofErr w:type="spellStart"/>
      <w:r w:rsidRPr="00D414E5">
        <w:t>Роспотребнадзора</w:t>
      </w:r>
      <w:proofErr w:type="spellEnd"/>
      <w:r w:rsidRPr="00D414E5">
        <w:t>.</w:t>
      </w:r>
    </w:p>
    <w:p w:rsidR="00A14B2F" w:rsidRPr="00D414E5" w:rsidRDefault="00A14B2F" w:rsidP="00A14B2F">
      <w:pPr>
        <w:pStyle w:val="a3"/>
        <w:numPr>
          <w:ilvl w:val="0"/>
          <w:numId w:val="2"/>
        </w:numPr>
      </w:pPr>
      <w:r w:rsidRPr="00D414E5">
        <w:t>Алгоритм организации ограничительных и профилактических мероприятий при возникновении чрезвычайных ситуаций природного и техногенного характера.</w:t>
      </w:r>
    </w:p>
    <w:p w:rsidR="00A14B2F" w:rsidRPr="00D414E5" w:rsidRDefault="00A14B2F" w:rsidP="00A14B2F">
      <w:pPr>
        <w:pStyle w:val="a3"/>
        <w:numPr>
          <w:ilvl w:val="0"/>
          <w:numId w:val="2"/>
        </w:numPr>
      </w:pPr>
      <w:r w:rsidRPr="00D414E5">
        <w:t>Алгоритм действий при расследовании острого профессионального заболевания (отравления).</w:t>
      </w:r>
      <w:r w:rsidRPr="00D414E5">
        <w:tab/>
      </w:r>
    </w:p>
    <w:p w:rsidR="00A14B2F" w:rsidRPr="00D414E5" w:rsidRDefault="00A14B2F" w:rsidP="00A14B2F">
      <w:pPr>
        <w:pStyle w:val="a3"/>
        <w:numPr>
          <w:ilvl w:val="0"/>
          <w:numId w:val="2"/>
        </w:numPr>
      </w:pPr>
      <w:r w:rsidRPr="00D414E5">
        <w:t xml:space="preserve">Алгоритм действий при расследовании </w:t>
      </w:r>
      <w:proofErr w:type="spellStart"/>
      <w:r w:rsidRPr="00D414E5">
        <w:t>хроничекого</w:t>
      </w:r>
      <w:proofErr w:type="spellEnd"/>
      <w:r w:rsidRPr="00D414E5">
        <w:t xml:space="preserve"> профессионального заболевания (отравления).</w:t>
      </w:r>
      <w:r w:rsidRPr="00D414E5">
        <w:tab/>
      </w:r>
    </w:p>
    <w:p w:rsidR="00A14B2F" w:rsidRPr="00D414E5" w:rsidRDefault="00A14B2F" w:rsidP="00A14B2F">
      <w:pPr>
        <w:pStyle w:val="a3"/>
        <w:numPr>
          <w:ilvl w:val="0"/>
          <w:numId w:val="2"/>
        </w:numPr>
      </w:pPr>
      <w:r w:rsidRPr="00D414E5">
        <w:t>Алгоритм действия при расследовании пищевого отравления.</w:t>
      </w:r>
    </w:p>
    <w:p w:rsidR="00A14B2F" w:rsidRPr="00D414E5" w:rsidRDefault="00A14B2F" w:rsidP="00A14B2F">
      <w:pPr>
        <w:pStyle w:val="a3"/>
        <w:numPr>
          <w:ilvl w:val="0"/>
          <w:numId w:val="2"/>
        </w:numPr>
      </w:pPr>
      <w:r w:rsidRPr="00D414E5">
        <w:t>Поиск информации о физико-химических свойствах и токсичности веществ.</w:t>
      </w:r>
      <w:r w:rsidRPr="00D414E5">
        <w:tab/>
      </w:r>
    </w:p>
    <w:p w:rsidR="00A14B2F" w:rsidRPr="00D414E5" w:rsidRDefault="00A14B2F" w:rsidP="00A14B2F">
      <w:pPr>
        <w:pStyle w:val="a3"/>
        <w:numPr>
          <w:ilvl w:val="0"/>
          <w:numId w:val="2"/>
        </w:numPr>
      </w:pPr>
      <w:r w:rsidRPr="00D414E5">
        <w:t>Поиск данных о государственной регистрации продукции по национальному реестру.</w:t>
      </w:r>
      <w:r w:rsidRPr="00D414E5">
        <w:tab/>
      </w:r>
    </w:p>
    <w:p w:rsidR="00A14B2F" w:rsidRPr="00D414E5" w:rsidRDefault="00A14B2F" w:rsidP="00A14B2F">
      <w:pPr>
        <w:pStyle w:val="a3"/>
        <w:numPr>
          <w:ilvl w:val="0"/>
          <w:numId w:val="2"/>
        </w:numPr>
      </w:pPr>
      <w:r w:rsidRPr="00D414E5">
        <w:t>Поиск данных о государственной регистрации продукции по реестру ЕАЭС.</w:t>
      </w:r>
      <w:r w:rsidRPr="00D414E5">
        <w:tab/>
      </w:r>
    </w:p>
    <w:p w:rsidR="00A14B2F" w:rsidRPr="00D414E5" w:rsidRDefault="00A14B2F" w:rsidP="00A14B2F">
      <w:pPr>
        <w:pStyle w:val="a3"/>
        <w:numPr>
          <w:ilvl w:val="0"/>
          <w:numId w:val="2"/>
        </w:numPr>
      </w:pPr>
      <w:r w:rsidRPr="00D414E5">
        <w:t>Поиск данных о лицензировании по национальным реестрам.</w:t>
      </w:r>
    </w:p>
    <w:p w:rsidR="00A14B2F" w:rsidRPr="00D414E5" w:rsidRDefault="00A14B2F" w:rsidP="00A14B2F">
      <w:pPr>
        <w:pStyle w:val="a3"/>
        <w:numPr>
          <w:ilvl w:val="0"/>
          <w:numId w:val="2"/>
        </w:numPr>
      </w:pPr>
      <w:r w:rsidRPr="00D414E5">
        <w:t>Поиск данных о санитарно-эпидемиологических заключениях на виды деятельности по национальному реестру.</w:t>
      </w:r>
    </w:p>
    <w:p w:rsidR="00A14B2F" w:rsidRPr="00D414E5" w:rsidRDefault="00A14B2F" w:rsidP="00A14B2F">
      <w:pPr>
        <w:pStyle w:val="a3"/>
        <w:numPr>
          <w:ilvl w:val="0"/>
          <w:numId w:val="2"/>
        </w:numPr>
      </w:pPr>
      <w:r w:rsidRPr="00D414E5">
        <w:t>Поиск данных о санитарно-эпидемиологических заключениях на проектную документацию по национальному реестру.</w:t>
      </w:r>
      <w:r w:rsidRPr="00D414E5">
        <w:tab/>
      </w:r>
    </w:p>
    <w:p w:rsidR="00A14B2F" w:rsidRPr="00D414E5" w:rsidRDefault="00A14B2F" w:rsidP="00A14B2F">
      <w:pPr>
        <w:pStyle w:val="a3"/>
        <w:numPr>
          <w:ilvl w:val="0"/>
          <w:numId w:val="2"/>
        </w:numPr>
        <w:tabs>
          <w:tab w:val="right" w:pos="9329"/>
        </w:tabs>
        <w:rPr>
          <w:bCs/>
          <w:sz w:val="18"/>
          <w:szCs w:val="18"/>
        </w:rPr>
      </w:pPr>
      <w:r w:rsidRPr="00D414E5">
        <w:t xml:space="preserve">Порядок регистрации санитарно-эпидемиологических заключений в электронном реестре. </w:t>
      </w:r>
    </w:p>
    <w:p w:rsidR="00A14B2F" w:rsidRPr="00D414E5" w:rsidRDefault="00A14B2F" w:rsidP="00A14B2F">
      <w:pPr>
        <w:pStyle w:val="a3"/>
        <w:numPr>
          <w:ilvl w:val="0"/>
          <w:numId w:val="2"/>
        </w:numPr>
        <w:tabs>
          <w:tab w:val="right" w:pos="9329"/>
        </w:tabs>
      </w:pPr>
      <w:r w:rsidRPr="00D414E5">
        <w:t xml:space="preserve">Правила составления протокола исследований. </w:t>
      </w:r>
    </w:p>
    <w:p w:rsidR="00A14B2F" w:rsidRPr="00D414E5" w:rsidRDefault="00A14B2F" w:rsidP="00A14B2F">
      <w:pPr>
        <w:pStyle w:val="a3"/>
        <w:numPr>
          <w:ilvl w:val="0"/>
          <w:numId w:val="2"/>
        </w:numPr>
        <w:tabs>
          <w:tab w:val="right" w:pos="9329"/>
        </w:tabs>
      </w:pPr>
      <w:r w:rsidRPr="00D414E5">
        <w:t>Правила составления акты обследования.</w:t>
      </w:r>
    </w:p>
    <w:p w:rsidR="00A14B2F" w:rsidRPr="00D414E5" w:rsidRDefault="00A14B2F" w:rsidP="00A14B2F">
      <w:pPr>
        <w:pStyle w:val="a3"/>
        <w:numPr>
          <w:ilvl w:val="0"/>
          <w:numId w:val="2"/>
        </w:numPr>
        <w:tabs>
          <w:tab w:val="right" w:pos="9329"/>
        </w:tabs>
      </w:pPr>
      <w:r w:rsidRPr="00D414E5">
        <w:t>Правила составления экспертного заключения.</w:t>
      </w:r>
    </w:p>
    <w:p w:rsidR="00A14B2F" w:rsidRPr="00D414E5" w:rsidRDefault="00A14B2F" w:rsidP="00A14B2F">
      <w:pPr>
        <w:pStyle w:val="a3"/>
        <w:numPr>
          <w:ilvl w:val="0"/>
          <w:numId w:val="2"/>
        </w:numPr>
      </w:pPr>
      <w:r w:rsidRPr="00D414E5">
        <w:t>Онлайн поиск информации о выданных сертификатах соответствия и декларациях о соответствии по национальному реестру.</w:t>
      </w:r>
      <w:r w:rsidRPr="00D414E5">
        <w:tab/>
      </w:r>
    </w:p>
    <w:p w:rsidR="00A14B2F" w:rsidRPr="00D414E5" w:rsidRDefault="00A14B2F" w:rsidP="00A14B2F">
      <w:pPr>
        <w:pStyle w:val="a3"/>
        <w:numPr>
          <w:ilvl w:val="0"/>
          <w:numId w:val="2"/>
        </w:numPr>
      </w:pPr>
      <w:r w:rsidRPr="00D414E5">
        <w:t>Онлайн поиск информации о выданных сертификатах соответствия и декларациях о соответствии по реестру ЕАЭС.</w:t>
      </w:r>
    </w:p>
    <w:p w:rsidR="00A14B2F" w:rsidRPr="00D414E5" w:rsidRDefault="00A14B2F" w:rsidP="00A14B2F">
      <w:pPr>
        <w:pStyle w:val="a3"/>
        <w:numPr>
          <w:ilvl w:val="0"/>
          <w:numId w:val="2"/>
        </w:numPr>
      </w:pPr>
      <w:r w:rsidRPr="00D414E5">
        <w:t xml:space="preserve">Оценка степени открытости информационного сайта организации (учреждения) </w:t>
      </w:r>
      <w:proofErr w:type="spellStart"/>
      <w:r w:rsidRPr="00D414E5">
        <w:t>Роспотребнадзора</w:t>
      </w:r>
      <w:proofErr w:type="spellEnd"/>
      <w:r w:rsidRPr="00D414E5">
        <w:t>.</w:t>
      </w:r>
    </w:p>
    <w:p w:rsidR="00A14B2F" w:rsidRPr="00D414E5" w:rsidRDefault="00A14B2F" w:rsidP="00A14B2F">
      <w:pPr>
        <w:pStyle w:val="a3"/>
        <w:numPr>
          <w:ilvl w:val="0"/>
          <w:numId w:val="2"/>
        </w:numPr>
      </w:pPr>
      <w:r w:rsidRPr="00D414E5">
        <w:t>Найти необходимую информацию с применением справочно-правовых систем.</w:t>
      </w:r>
    </w:p>
    <w:p w:rsidR="00A14B2F" w:rsidRPr="00D414E5" w:rsidRDefault="00A14B2F" w:rsidP="00A14B2F">
      <w:pPr>
        <w:pStyle w:val="a3"/>
        <w:numPr>
          <w:ilvl w:val="0"/>
          <w:numId w:val="2"/>
        </w:numPr>
      </w:pPr>
      <w:r w:rsidRPr="00D414E5">
        <w:t>Найти необходимую информацию с применением базы научной литературы.</w:t>
      </w:r>
    </w:p>
    <w:p w:rsidR="00A14B2F" w:rsidRPr="00D414E5" w:rsidRDefault="00A14B2F" w:rsidP="00A14B2F">
      <w:pPr>
        <w:pStyle w:val="a3"/>
        <w:numPr>
          <w:ilvl w:val="0"/>
          <w:numId w:val="2"/>
        </w:numPr>
      </w:pPr>
      <w:r w:rsidRPr="00D414E5">
        <w:t xml:space="preserve">Применить </w:t>
      </w:r>
      <w:proofErr w:type="spellStart"/>
      <w:r w:rsidRPr="00D414E5">
        <w:t>Яндекс.Телемост</w:t>
      </w:r>
      <w:proofErr w:type="spellEnd"/>
      <w:r w:rsidRPr="00D414E5">
        <w:t xml:space="preserve"> для удаленной коммуникации.</w:t>
      </w:r>
    </w:p>
    <w:p w:rsidR="00A14B2F" w:rsidRPr="00D414E5" w:rsidRDefault="00A14B2F" w:rsidP="00A14B2F">
      <w:pPr>
        <w:pStyle w:val="a3"/>
        <w:numPr>
          <w:ilvl w:val="0"/>
          <w:numId w:val="2"/>
        </w:numPr>
      </w:pPr>
      <w:r w:rsidRPr="00D414E5">
        <w:t>Применить Телеграм для удаленной коммуникации.</w:t>
      </w:r>
    </w:p>
    <w:p w:rsidR="00A14B2F" w:rsidRPr="00D414E5" w:rsidRDefault="00A14B2F" w:rsidP="00A14B2F">
      <w:pPr>
        <w:pStyle w:val="a3"/>
        <w:numPr>
          <w:ilvl w:val="0"/>
          <w:numId w:val="2"/>
        </w:numPr>
      </w:pPr>
      <w:r w:rsidRPr="00D414E5">
        <w:t xml:space="preserve">Применить </w:t>
      </w:r>
      <w:proofErr w:type="spellStart"/>
      <w:r w:rsidRPr="00D414E5">
        <w:rPr>
          <w:lang w:val="en-US"/>
        </w:rPr>
        <w:t>TrueConf</w:t>
      </w:r>
      <w:proofErr w:type="spellEnd"/>
      <w:r w:rsidRPr="00D414E5">
        <w:t xml:space="preserve"> для удаленной коммуникации.</w:t>
      </w:r>
    </w:p>
    <w:p w:rsidR="00A14B2F" w:rsidRPr="00D414E5" w:rsidRDefault="00A14B2F" w:rsidP="00A14B2F">
      <w:pPr>
        <w:pStyle w:val="a3"/>
        <w:numPr>
          <w:ilvl w:val="0"/>
          <w:numId w:val="2"/>
        </w:numPr>
      </w:pPr>
      <w:r w:rsidRPr="00D414E5">
        <w:t xml:space="preserve">Применить </w:t>
      </w:r>
      <w:r w:rsidRPr="00D414E5">
        <w:rPr>
          <w:lang w:val="en-US"/>
        </w:rPr>
        <w:t>Webinar</w:t>
      </w:r>
      <w:r w:rsidRPr="00D414E5">
        <w:t xml:space="preserve"> </w:t>
      </w:r>
      <w:r w:rsidRPr="00D414E5">
        <w:rPr>
          <w:lang w:val="en-US"/>
        </w:rPr>
        <w:t>Meetings</w:t>
      </w:r>
      <w:r w:rsidRPr="00D414E5">
        <w:t xml:space="preserve"> для удаленной коммуникации.</w:t>
      </w:r>
    </w:p>
    <w:p w:rsidR="00A14B2F" w:rsidRPr="00D414E5" w:rsidRDefault="00A14B2F" w:rsidP="00A14B2F">
      <w:pPr>
        <w:pStyle w:val="a3"/>
        <w:numPr>
          <w:ilvl w:val="0"/>
          <w:numId w:val="2"/>
        </w:numPr>
      </w:pPr>
      <w:r w:rsidRPr="00D414E5">
        <w:t xml:space="preserve">Применить </w:t>
      </w:r>
      <w:proofErr w:type="spellStart"/>
      <w:r w:rsidRPr="00D414E5">
        <w:rPr>
          <w:lang w:val="en-US"/>
        </w:rPr>
        <w:t>Pruffme</w:t>
      </w:r>
      <w:proofErr w:type="spellEnd"/>
      <w:r w:rsidRPr="00D414E5">
        <w:t xml:space="preserve"> для удаленной коммуникации.</w:t>
      </w:r>
    </w:p>
    <w:p w:rsidR="00A14B2F" w:rsidRPr="00D414E5" w:rsidRDefault="00A14B2F" w:rsidP="00A14B2F">
      <w:pPr>
        <w:pStyle w:val="a3"/>
        <w:numPr>
          <w:ilvl w:val="0"/>
          <w:numId w:val="2"/>
        </w:numPr>
      </w:pPr>
      <w:r w:rsidRPr="00D414E5">
        <w:t xml:space="preserve">Применить </w:t>
      </w:r>
      <w:proofErr w:type="spellStart"/>
      <w:r w:rsidRPr="00D414E5">
        <w:t>Яндекс.Диск</w:t>
      </w:r>
      <w:proofErr w:type="spellEnd"/>
      <w:r w:rsidRPr="00D414E5">
        <w:t xml:space="preserve"> для командной работы.</w:t>
      </w:r>
    </w:p>
    <w:p w:rsidR="00A14B2F" w:rsidRPr="00D414E5" w:rsidRDefault="00A14B2F" w:rsidP="00A14B2F">
      <w:pPr>
        <w:pStyle w:val="a3"/>
        <w:numPr>
          <w:ilvl w:val="0"/>
          <w:numId w:val="2"/>
        </w:numPr>
      </w:pPr>
      <w:r w:rsidRPr="00D414E5">
        <w:t xml:space="preserve">Применить </w:t>
      </w:r>
      <w:proofErr w:type="spellStart"/>
      <w:r w:rsidRPr="00D414E5">
        <w:rPr>
          <w:lang w:val="en-US"/>
        </w:rPr>
        <w:t>Padlet</w:t>
      </w:r>
      <w:proofErr w:type="spellEnd"/>
      <w:r w:rsidRPr="00D414E5">
        <w:t xml:space="preserve"> для командной работы.</w:t>
      </w:r>
    </w:p>
    <w:p w:rsidR="00A14B2F" w:rsidRPr="00D414E5" w:rsidRDefault="00A14B2F" w:rsidP="00A14B2F">
      <w:pPr>
        <w:pStyle w:val="a3"/>
        <w:numPr>
          <w:ilvl w:val="0"/>
          <w:numId w:val="2"/>
        </w:numPr>
      </w:pPr>
      <w:r w:rsidRPr="00D414E5">
        <w:t xml:space="preserve">Подготовить презентацию с применением </w:t>
      </w:r>
      <w:proofErr w:type="spellStart"/>
      <w:r w:rsidRPr="00D414E5">
        <w:t>МойОфис</w:t>
      </w:r>
      <w:proofErr w:type="spellEnd"/>
      <w:r w:rsidRPr="00D414E5">
        <w:t>.</w:t>
      </w:r>
    </w:p>
    <w:p w:rsidR="00A14B2F" w:rsidRPr="00D414E5" w:rsidRDefault="00A14B2F" w:rsidP="00A14B2F">
      <w:pPr>
        <w:pStyle w:val="a3"/>
        <w:numPr>
          <w:ilvl w:val="0"/>
          <w:numId w:val="2"/>
        </w:numPr>
      </w:pPr>
      <w:r w:rsidRPr="00D414E5">
        <w:t xml:space="preserve">Подготовить короткую статью (1 стр.) по требованиям журнала. </w:t>
      </w:r>
    </w:p>
    <w:p w:rsidR="00A14B2F" w:rsidRPr="00D414E5" w:rsidRDefault="00A14B2F" w:rsidP="00A14B2F">
      <w:pPr>
        <w:pStyle w:val="a3"/>
        <w:numPr>
          <w:ilvl w:val="0"/>
          <w:numId w:val="2"/>
        </w:numPr>
      </w:pPr>
      <w:r w:rsidRPr="00D414E5">
        <w:t>Описать алгоритм получения цифровой подписи.</w:t>
      </w:r>
    </w:p>
    <w:p w:rsidR="00A14B2F" w:rsidRPr="00D414E5" w:rsidRDefault="00A14B2F" w:rsidP="00A14B2F"/>
    <w:p w:rsidR="00A14B2F" w:rsidRPr="00D414E5" w:rsidRDefault="00A14B2F" w:rsidP="00A14B2F">
      <w:pPr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ind w:firstLine="709"/>
        <w:jc w:val="both"/>
      </w:pPr>
    </w:p>
    <w:p w:rsidR="003149FD" w:rsidRDefault="003149FD"/>
    <w:sectPr w:rsidR="003149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243BF"/>
    <w:multiLevelType w:val="hybridMultilevel"/>
    <w:tmpl w:val="4C84E3F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80420BC"/>
    <w:multiLevelType w:val="hybridMultilevel"/>
    <w:tmpl w:val="30709D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F76926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A9973A7"/>
    <w:multiLevelType w:val="hybridMultilevel"/>
    <w:tmpl w:val="5EF6998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3A144290"/>
    <w:multiLevelType w:val="hybridMultilevel"/>
    <w:tmpl w:val="79949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284A88"/>
    <w:multiLevelType w:val="hybridMultilevel"/>
    <w:tmpl w:val="02DE5A68"/>
    <w:lvl w:ilvl="0" w:tplc="95D6A61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4B410A"/>
    <w:multiLevelType w:val="hybridMultilevel"/>
    <w:tmpl w:val="79949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B34FD7"/>
    <w:multiLevelType w:val="hybridMultilevel"/>
    <w:tmpl w:val="79949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D40A0B"/>
    <w:multiLevelType w:val="multilevel"/>
    <w:tmpl w:val="AC9A1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D81612"/>
    <w:multiLevelType w:val="hybridMultilevel"/>
    <w:tmpl w:val="CDF23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436FF8"/>
    <w:multiLevelType w:val="hybridMultilevel"/>
    <w:tmpl w:val="0442B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2"/>
  </w:num>
  <w:num w:numId="8">
    <w:abstractNumId w:val="1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B2F"/>
    <w:rsid w:val="003149FD"/>
    <w:rsid w:val="00536BD3"/>
    <w:rsid w:val="00A14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1B155"/>
  <w15:chartTrackingRefBased/>
  <w15:docId w15:val="{491E4DFA-9A10-4AFF-AB6A-7F30F0F9B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B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14B2F"/>
    <w:pPr>
      <w:keepNext/>
      <w:keepLines/>
      <w:spacing w:before="360" w:after="80"/>
      <w:outlineLvl w:val="1"/>
    </w:pPr>
    <w:rPr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14B2F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A14B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14B2F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character" w:customStyle="1" w:styleId="3">
    <w:name w:val="Основной текст с отступом 3 Знак"/>
    <w:link w:val="30"/>
    <w:locked/>
    <w:rsid w:val="00A14B2F"/>
    <w:rPr>
      <w:rFonts w:ascii="Calibri" w:eastAsia="Calibri" w:hAnsi="Calibri"/>
      <w:sz w:val="16"/>
      <w:szCs w:val="16"/>
      <w:lang w:eastAsia="ru-RU"/>
    </w:rPr>
  </w:style>
  <w:style w:type="paragraph" w:styleId="30">
    <w:name w:val="Body Text Indent 3"/>
    <w:basedOn w:val="a"/>
    <w:link w:val="3"/>
    <w:rsid w:val="00A14B2F"/>
    <w:pPr>
      <w:spacing w:after="120" w:line="276" w:lineRule="auto"/>
      <w:ind w:left="283"/>
    </w:pPr>
    <w:rPr>
      <w:rFonts w:ascii="Calibri" w:eastAsia="Calibri" w:hAnsi="Calibri" w:cstheme="minorBidi"/>
      <w:sz w:val="16"/>
      <w:szCs w:val="16"/>
    </w:rPr>
  </w:style>
  <w:style w:type="character" w:customStyle="1" w:styleId="31">
    <w:name w:val="Основной текст с отступом 3 Знак1"/>
    <w:basedOn w:val="a0"/>
    <w:uiPriority w:val="99"/>
    <w:semiHidden/>
    <w:rsid w:val="00A14B2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unhideWhenUsed/>
    <w:rsid w:val="00A14B2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A14B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1">
    <w:name w:val="Body Text1"/>
    <w:basedOn w:val="a"/>
    <w:uiPriority w:val="99"/>
    <w:rsid w:val="00A14B2F"/>
    <w:pPr>
      <w:jc w:val="both"/>
    </w:pPr>
  </w:style>
  <w:style w:type="paragraph" w:styleId="a5">
    <w:name w:val="footer"/>
    <w:basedOn w:val="a"/>
    <w:link w:val="a6"/>
    <w:unhideWhenUsed/>
    <w:rsid w:val="00A14B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14B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A14B2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7">
    <w:name w:val="Normal (Web)"/>
    <w:basedOn w:val="a"/>
    <w:rsid w:val="00A14B2F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A14B2F"/>
    <w:pPr>
      <w:spacing w:before="100" w:beforeAutospacing="1" w:after="100" w:afterAutospacing="1"/>
    </w:pPr>
  </w:style>
  <w:style w:type="table" w:customStyle="1" w:styleId="26">
    <w:name w:val="26"/>
    <w:basedOn w:val="a1"/>
    <w:rsid w:val="00536B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nil"/>
      <w:tblCellMar>
        <w:top w:w="100" w:type="dxa"/>
        <w:left w:w="115" w:type="dxa"/>
        <w:bottom w:w="10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3227</Words>
  <Characters>18396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Liliya Fatkhutdinova</dc:creator>
  <cp:keywords/>
  <dc:description/>
  <cp:lastModifiedBy>Liliya Fatkhutdinova</cp:lastModifiedBy>
  <cp:revision>2</cp:revision>
  <dcterms:created xsi:type="dcterms:W3CDTF">2023-01-31T09:03:00Z</dcterms:created>
  <dcterms:modified xsi:type="dcterms:W3CDTF">2023-01-31T09:59:00Z</dcterms:modified>
</cp:coreProperties>
</file>