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19" w:rsidRPr="002972D1" w:rsidRDefault="00C40519" w:rsidP="00C40519"/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>«УТВЕРЖДАЮ»</w:t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>Зав. кафедрой гигиены, медицины труда,</w:t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 xml:space="preserve">д.м.н., профессор Л.М. </w:t>
      </w:r>
      <w:proofErr w:type="spellStart"/>
      <w:r w:rsidRPr="00116A79">
        <w:rPr>
          <w:rFonts w:eastAsia="Calibri"/>
          <w:sz w:val="22"/>
          <w:szCs w:val="22"/>
          <w:lang w:eastAsia="en-US"/>
        </w:rPr>
        <w:t>Фатхутдинова</w:t>
      </w:r>
      <w:proofErr w:type="spellEnd"/>
    </w:p>
    <w:p w:rsidR="00116A79" w:rsidRPr="00116A79" w:rsidRDefault="00116A79" w:rsidP="00116A79">
      <w:pPr>
        <w:spacing w:line="276" w:lineRule="auto"/>
        <w:ind w:left="5670"/>
        <w:rPr>
          <w:rFonts w:ascii="Calibri" w:eastAsia="Calibri" w:hAnsi="Calibri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>______________________</w:t>
      </w:r>
      <w:r w:rsidRPr="00116A79">
        <w:rPr>
          <w:rFonts w:eastAsia="Calibri"/>
          <w:sz w:val="22"/>
          <w:szCs w:val="22"/>
          <w:lang w:eastAsia="en-US"/>
        </w:rPr>
        <w:tab/>
      </w:r>
      <w:r w:rsidRPr="00116A79">
        <w:rPr>
          <w:rFonts w:eastAsia="Calibri"/>
          <w:sz w:val="20"/>
          <w:szCs w:val="20"/>
          <w:lang w:eastAsia="en-US"/>
        </w:rPr>
        <w:t xml:space="preserve"> </w:t>
      </w:r>
      <w:r w:rsidRPr="00116A79">
        <w:rPr>
          <w:rFonts w:ascii="Calibri" w:eastAsia="Calibri" w:hAnsi="Calibri"/>
          <w:sz w:val="32"/>
          <w:lang w:eastAsia="en-US"/>
        </w:rPr>
        <w:t xml:space="preserve"> </w:t>
      </w:r>
      <w:r w:rsidRPr="00116A79">
        <w:rPr>
          <w:rFonts w:ascii="Calibri" w:eastAsia="Calibri" w:hAnsi="Calibri"/>
          <w:szCs w:val="22"/>
          <w:lang w:eastAsia="en-US"/>
        </w:rPr>
        <w:t xml:space="preserve"> </w:t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</w:p>
    <w:p w:rsidR="00116A79" w:rsidRPr="00116A79" w:rsidRDefault="00116A79" w:rsidP="00116A7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116A79">
        <w:rPr>
          <w:rFonts w:eastAsia="Calibri"/>
          <w:b/>
          <w:sz w:val="20"/>
          <w:szCs w:val="20"/>
          <w:lang w:eastAsia="en-US"/>
        </w:rPr>
        <w:t xml:space="preserve">Расписание лекционных занятий по дисциплине </w:t>
      </w:r>
      <w:r w:rsidRPr="00727BDC">
        <w:t xml:space="preserve">«Охрана труда и здоровья работников» для магистров 1 </w:t>
      </w:r>
      <w:proofErr w:type="gramStart"/>
      <w:r>
        <w:t>курса</w:t>
      </w:r>
      <w:r w:rsidRPr="00727BDC">
        <w:t xml:space="preserve">  факультета</w:t>
      </w:r>
      <w:proofErr w:type="gramEnd"/>
      <w:r w:rsidRPr="00727BDC">
        <w:t xml:space="preserve"> социальной работы </w:t>
      </w:r>
      <w:r w:rsidRPr="00116A79">
        <w:rPr>
          <w:rFonts w:eastAsia="Calibri"/>
          <w:b/>
          <w:sz w:val="20"/>
          <w:szCs w:val="20"/>
          <w:lang w:eastAsia="en-US"/>
        </w:rPr>
        <w:t>на весенний семестр 2025/26 учебного года</w:t>
      </w:r>
    </w:p>
    <w:p w:rsidR="00116A79" w:rsidRPr="00116A79" w:rsidRDefault="00116A79" w:rsidP="00116A79">
      <w:pPr>
        <w:jc w:val="center"/>
        <w:rPr>
          <w:rFonts w:eastAsia="Calibri"/>
          <w:sz w:val="21"/>
          <w:szCs w:val="21"/>
          <w:lang w:eastAsia="en-US"/>
        </w:rPr>
      </w:pPr>
      <w:r w:rsidRPr="00116A79">
        <w:rPr>
          <w:rFonts w:eastAsia="Calibri"/>
          <w:sz w:val="21"/>
          <w:szCs w:val="21"/>
          <w:lang w:eastAsia="en-US"/>
        </w:rPr>
        <w:t xml:space="preserve">Лекции: </w:t>
      </w:r>
      <w:r w:rsidRPr="00116A79">
        <w:rPr>
          <w:rFonts w:eastAsia="Calibri"/>
          <w:sz w:val="21"/>
          <w:szCs w:val="21"/>
          <w:highlight w:val="yellow"/>
          <w:lang w:eastAsia="en-US"/>
        </w:rPr>
        <w:t>НЕДЕЛИ, ВРЕМЯ</w:t>
      </w:r>
    </w:p>
    <w:p w:rsidR="00116A79" w:rsidRPr="00116A79" w:rsidRDefault="00116A79" w:rsidP="00116A79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116A79" w:rsidRPr="00116A79" w:rsidTr="008668DF">
        <w:tc>
          <w:tcPr>
            <w:tcW w:w="1287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16A79">
              <w:rPr>
                <w:rFonts w:eastAsia="Calibri"/>
                <w:b/>
                <w:sz w:val="20"/>
                <w:szCs w:val="20"/>
                <w:lang w:eastAsia="en-US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16A79">
              <w:rPr>
                <w:rFonts w:eastAsia="Calibri"/>
                <w:b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2240" w:type="dxa"/>
          </w:tcPr>
          <w:p w:rsidR="00116A79" w:rsidRPr="00116A79" w:rsidRDefault="00116A79" w:rsidP="00116A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16A79">
              <w:rPr>
                <w:rFonts w:eastAsia="Calibri"/>
                <w:b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4530" w:type="dxa"/>
          </w:tcPr>
          <w:p w:rsidR="00116A79" w:rsidRPr="00116A79" w:rsidRDefault="00116A79" w:rsidP="00116A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16A79">
              <w:rPr>
                <w:rFonts w:eastAsia="Calibri"/>
                <w:b/>
                <w:sz w:val="20"/>
                <w:szCs w:val="20"/>
                <w:lang w:eastAsia="en-US"/>
              </w:rPr>
              <w:t>Тема лекции</w:t>
            </w:r>
          </w:p>
        </w:tc>
      </w:tr>
      <w:tr w:rsidR="000279E6" w:rsidRPr="00116A79" w:rsidTr="00781B79">
        <w:tc>
          <w:tcPr>
            <w:tcW w:w="1287" w:type="dxa"/>
            <w:shd w:val="clear" w:color="auto" w:fill="auto"/>
          </w:tcPr>
          <w:p w:rsidR="000279E6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79E6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  <w:proofErr w:type="spellStart"/>
            <w:proofErr w:type="gramStart"/>
            <w:r w:rsidRPr="000279E6">
              <w:rPr>
                <w:rFonts w:eastAsia="Calibri"/>
                <w:sz w:val="20"/>
                <w:szCs w:val="20"/>
                <w:lang w:eastAsia="en-US"/>
              </w:rPr>
              <w:t>акад.часа</w:t>
            </w:r>
            <w:proofErr w:type="spellEnd"/>
            <w:proofErr w:type="gramEnd"/>
            <w:r w:rsidR="00EB2B79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EB2B79" w:rsidRPr="000279E6" w:rsidRDefault="00EB2B79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Во время сессии с 10.04 по 29.04.2025 по расписанию деканата ФСР</w:t>
            </w:r>
          </w:p>
          <w:p w:rsidR="000279E6" w:rsidRPr="000279E6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279E6" w:rsidRPr="00116A79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Default="000279E6" w:rsidP="000279E6">
            <w:pPr>
              <w:jc w:val="center"/>
            </w:pPr>
            <w:r w:rsidRPr="00727BDC">
              <w:t>Магистры</w:t>
            </w:r>
          </w:p>
          <w:p w:rsidR="000279E6" w:rsidRPr="00727BDC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t>ФСР</w:t>
            </w:r>
            <w:r w:rsidR="00EB2B79">
              <w:t xml:space="preserve">, </w:t>
            </w:r>
            <w:bookmarkStart w:id="0" w:name="_GoBack"/>
            <w:bookmarkEnd w:id="0"/>
            <w:r w:rsidR="00EB2B79">
              <w:t>6101М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727BDC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Профессор </w:t>
            </w:r>
            <w:proofErr w:type="spellStart"/>
            <w:r w:rsidRPr="00727BDC">
              <w:t>Фатхутдинова</w:t>
            </w:r>
            <w:proofErr w:type="spellEnd"/>
            <w:r w:rsidRPr="00727BDC">
              <w:t xml:space="preserve"> Л.М.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A73304" w:rsidRDefault="000279E6" w:rsidP="000279E6">
            <w:pPr>
              <w:rPr>
                <w:sz w:val="20"/>
                <w:szCs w:val="20"/>
              </w:rPr>
            </w:pPr>
            <w:r w:rsidRPr="00A73304">
              <w:rPr>
                <w:sz w:val="20"/>
                <w:szCs w:val="20"/>
              </w:rPr>
              <w:t xml:space="preserve">Актуальные проблемы гигиены и медицины труда. </w:t>
            </w:r>
          </w:p>
          <w:p w:rsidR="000279E6" w:rsidRPr="00A73304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73304">
              <w:rPr>
                <w:sz w:val="20"/>
                <w:szCs w:val="20"/>
              </w:rPr>
              <w:t>Условия труда, факторы производственной среды, гигиеническая классификация условий труда. 2ч.</w:t>
            </w:r>
          </w:p>
        </w:tc>
      </w:tr>
      <w:tr w:rsidR="000279E6" w:rsidRPr="00116A79" w:rsidTr="00781B79">
        <w:tc>
          <w:tcPr>
            <w:tcW w:w="1287" w:type="dxa"/>
            <w:shd w:val="clear" w:color="auto" w:fill="auto"/>
          </w:tcPr>
          <w:p w:rsidR="00EB2B79" w:rsidRDefault="00EB2B79" w:rsidP="00EB2B7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79E6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  <w:proofErr w:type="spellStart"/>
            <w:proofErr w:type="gramStart"/>
            <w:r w:rsidRPr="000279E6">
              <w:rPr>
                <w:rFonts w:eastAsia="Calibri"/>
                <w:sz w:val="20"/>
                <w:szCs w:val="20"/>
                <w:lang w:eastAsia="en-US"/>
              </w:rPr>
              <w:t>акад.часа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EB2B79" w:rsidRPr="000279E6" w:rsidRDefault="00EB2B79" w:rsidP="00EB2B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Во время сессии с 10.04 по 29.04.2025 по расписанию деканата ФСР</w:t>
            </w:r>
          </w:p>
          <w:p w:rsidR="000279E6" w:rsidRDefault="000279E6" w:rsidP="000279E6">
            <w:pPr>
              <w:rPr>
                <w:rFonts w:eastAsia="Calibri"/>
                <w:lang w:eastAsia="en-US"/>
              </w:rPr>
            </w:pPr>
          </w:p>
          <w:p w:rsidR="000279E6" w:rsidRPr="00116A79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 w:rsidRPr="00A217B6">
              <w:rPr>
                <w:rFonts w:eastAsia="Calibri"/>
                <w:lang w:eastAsia="en-US"/>
              </w:rPr>
              <w:t>Магистры</w:t>
            </w:r>
          </w:p>
          <w:p w:rsidR="00EB2B79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ФСР</w:t>
            </w:r>
          </w:p>
          <w:p w:rsidR="000279E6" w:rsidRPr="00727BDC" w:rsidRDefault="00EB2B79" w:rsidP="000279E6">
            <w:pPr>
              <w:jc w:val="center"/>
              <w:rPr>
                <w:rFonts w:eastAsia="Calibri"/>
                <w:lang w:eastAsia="en-US"/>
              </w:rPr>
            </w:pPr>
            <w:r>
              <w:t>6101М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727BDC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t xml:space="preserve">Доцент </w:t>
            </w:r>
            <w:proofErr w:type="spellStart"/>
            <w:r>
              <w:t>Рахимзянов</w:t>
            </w:r>
            <w:proofErr w:type="spellEnd"/>
            <w:r>
              <w:t xml:space="preserve"> А.Р.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A73304" w:rsidRDefault="000279E6" w:rsidP="000279E6">
            <w:pPr>
              <w:rPr>
                <w:sz w:val="20"/>
                <w:szCs w:val="20"/>
              </w:rPr>
            </w:pPr>
            <w:r w:rsidRPr="00A73304">
              <w:rPr>
                <w:sz w:val="20"/>
                <w:szCs w:val="20"/>
              </w:rPr>
              <w:t>Основы трудового законодательства в области охраны труда и здоровья работников.</w:t>
            </w:r>
          </w:p>
          <w:p w:rsidR="000279E6" w:rsidRPr="00A73304" w:rsidRDefault="000279E6" w:rsidP="000279E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3304">
              <w:rPr>
                <w:rFonts w:eastAsia="Calibri"/>
                <w:sz w:val="20"/>
                <w:szCs w:val="20"/>
                <w:lang w:eastAsia="en-US"/>
              </w:rPr>
              <w:t>2ч.</w:t>
            </w:r>
          </w:p>
        </w:tc>
      </w:tr>
      <w:tr w:rsidR="000279E6" w:rsidRPr="00116A79" w:rsidTr="00781B79">
        <w:tc>
          <w:tcPr>
            <w:tcW w:w="1287" w:type="dxa"/>
            <w:shd w:val="clear" w:color="auto" w:fill="auto"/>
          </w:tcPr>
          <w:p w:rsidR="00EB2B79" w:rsidRDefault="00EB2B79" w:rsidP="00EB2B7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79E6">
              <w:rPr>
                <w:rFonts w:eastAsia="Calibri"/>
                <w:sz w:val="20"/>
                <w:szCs w:val="20"/>
                <w:lang w:eastAsia="en-US"/>
              </w:rPr>
              <w:t xml:space="preserve">2 </w:t>
            </w:r>
            <w:proofErr w:type="spellStart"/>
            <w:proofErr w:type="gramStart"/>
            <w:r w:rsidRPr="000279E6">
              <w:rPr>
                <w:rFonts w:eastAsia="Calibri"/>
                <w:sz w:val="20"/>
                <w:szCs w:val="20"/>
                <w:lang w:eastAsia="en-US"/>
              </w:rPr>
              <w:t>акад.часа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EB2B79" w:rsidRPr="000279E6" w:rsidRDefault="00EB2B79" w:rsidP="00EB2B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Во время сессии с 10.04 по 29.04.2025 по расписанию деканата ФСР</w:t>
            </w:r>
          </w:p>
          <w:p w:rsidR="000279E6" w:rsidRDefault="000279E6" w:rsidP="000279E6">
            <w:pPr>
              <w:rPr>
                <w:rFonts w:eastAsia="Calibri"/>
                <w:lang w:eastAsia="en-US"/>
              </w:rPr>
            </w:pPr>
          </w:p>
          <w:p w:rsidR="000279E6" w:rsidRPr="00116A79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 w:rsidRPr="00A217B6">
              <w:rPr>
                <w:rFonts w:eastAsia="Calibri"/>
                <w:lang w:eastAsia="en-US"/>
              </w:rPr>
              <w:t>Магистры</w:t>
            </w:r>
          </w:p>
          <w:p w:rsidR="000279E6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ФСР</w:t>
            </w:r>
          </w:p>
          <w:p w:rsidR="00EB2B79" w:rsidRPr="00727BDC" w:rsidRDefault="00EB2B79" w:rsidP="000279E6">
            <w:pPr>
              <w:jc w:val="center"/>
              <w:rPr>
                <w:rFonts w:eastAsia="Calibri"/>
                <w:lang w:eastAsia="en-US"/>
              </w:rPr>
            </w:pPr>
            <w:r>
              <w:t>6101М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727BDC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>
              <w:t xml:space="preserve">Доцент </w:t>
            </w:r>
            <w:proofErr w:type="spellStart"/>
            <w:r>
              <w:t>Рахимзянов</w:t>
            </w:r>
            <w:proofErr w:type="spellEnd"/>
            <w:r>
              <w:t xml:space="preserve"> А.Р.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9E6" w:rsidRPr="00A73304" w:rsidRDefault="000279E6" w:rsidP="000279E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73304">
              <w:rPr>
                <w:sz w:val="20"/>
                <w:szCs w:val="20"/>
              </w:rPr>
              <w:t>Охрана здоровья рабочих и служащих (периодические медицинские осмотры, учет и расследование профессиональных заболеваний), управление профессиональными рисками. 2ч.</w:t>
            </w:r>
          </w:p>
        </w:tc>
      </w:tr>
    </w:tbl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spacing w:line="276" w:lineRule="auto"/>
        <w:jc w:val="right"/>
        <w:rPr>
          <w:rFonts w:eastAsia="Calibri"/>
          <w:sz w:val="20"/>
          <w:szCs w:val="20"/>
          <w:lang w:eastAsia="en-US"/>
        </w:rPr>
      </w:pPr>
    </w:p>
    <w:p w:rsidR="00116A79" w:rsidRPr="00116A79" w:rsidRDefault="00116A79" w:rsidP="00116A79">
      <w:pPr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0"/>
          <w:szCs w:val="20"/>
          <w:lang w:eastAsia="en-US"/>
        </w:rPr>
        <w:br w:type="page"/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lastRenderedPageBreak/>
        <w:t>«УТВЕРЖДАЮ»</w:t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>Зав. кафедрой гигиены, медицины труда,</w:t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 xml:space="preserve">д.м.н., профессор Л.М. </w:t>
      </w:r>
      <w:proofErr w:type="spellStart"/>
      <w:r w:rsidRPr="00116A79">
        <w:rPr>
          <w:rFonts w:eastAsia="Calibri"/>
          <w:sz w:val="22"/>
          <w:szCs w:val="22"/>
          <w:lang w:eastAsia="en-US"/>
        </w:rPr>
        <w:t>Фатхутдинова</w:t>
      </w:r>
      <w:proofErr w:type="spellEnd"/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  <w:r w:rsidRPr="00116A79">
        <w:rPr>
          <w:rFonts w:eastAsia="Calibri"/>
          <w:sz w:val="22"/>
          <w:szCs w:val="22"/>
          <w:lang w:eastAsia="en-US"/>
        </w:rPr>
        <w:t>______________________</w:t>
      </w:r>
      <w:r w:rsidRPr="00116A79">
        <w:rPr>
          <w:rFonts w:eastAsia="Calibri"/>
          <w:sz w:val="22"/>
          <w:szCs w:val="22"/>
          <w:lang w:eastAsia="en-US"/>
        </w:rPr>
        <w:tab/>
      </w:r>
    </w:p>
    <w:p w:rsidR="00116A79" w:rsidRPr="00116A79" w:rsidRDefault="00116A79" w:rsidP="00116A79">
      <w:pPr>
        <w:spacing w:line="276" w:lineRule="auto"/>
        <w:ind w:left="5670"/>
        <w:rPr>
          <w:rFonts w:eastAsia="Calibri"/>
          <w:sz w:val="22"/>
          <w:szCs w:val="22"/>
          <w:lang w:eastAsia="en-US"/>
        </w:rPr>
      </w:pPr>
    </w:p>
    <w:p w:rsidR="000279E6" w:rsidRPr="00116A79" w:rsidRDefault="00116A79" w:rsidP="000279E6">
      <w:pPr>
        <w:jc w:val="center"/>
        <w:rPr>
          <w:rFonts w:eastAsia="Calibri"/>
          <w:b/>
          <w:sz w:val="20"/>
          <w:szCs w:val="20"/>
          <w:lang w:eastAsia="en-US"/>
        </w:rPr>
      </w:pPr>
      <w:bookmarkStart w:id="1" w:name="_Hlk503291809"/>
      <w:r w:rsidRPr="00116A79">
        <w:rPr>
          <w:rFonts w:eastAsia="Calibri"/>
          <w:sz w:val="21"/>
          <w:szCs w:val="21"/>
          <w:lang w:eastAsia="en-US"/>
        </w:rPr>
        <w:t xml:space="preserve">Расписание </w:t>
      </w:r>
      <w:r w:rsidRPr="00116A79">
        <w:rPr>
          <w:rFonts w:eastAsia="Calibri"/>
          <w:b/>
          <w:sz w:val="21"/>
          <w:szCs w:val="21"/>
          <w:lang w:eastAsia="en-US"/>
        </w:rPr>
        <w:t>практических занятий</w:t>
      </w:r>
      <w:r w:rsidRPr="00116A79">
        <w:rPr>
          <w:rFonts w:eastAsia="Calibri"/>
          <w:sz w:val="21"/>
          <w:szCs w:val="21"/>
          <w:lang w:eastAsia="en-US"/>
        </w:rPr>
        <w:t xml:space="preserve"> по </w:t>
      </w:r>
      <w:r w:rsidR="000279E6" w:rsidRPr="00116A79">
        <w:rPr>
          <w:rFonts w:eastAsia="Calibri"/>
          <w:b/>
          <w:sz w:val="20"/>
          <w:szCs w:val="20"/>
          <w:lang w:eastAsia="en-US"/>
        </w:rPr>
        <w:t xml:space="preserve">занятий по дисциплине </w:t>
      </w:r>
      <w:r w:rsidR="000279E6" w:rsidRPr="00727BDC">
        <w:t xml:space="preserve">«Охрана труда и здоровья работников» для магистров 1 </w:t>
      </w:r>
      <w:proofErr w:type="gramStart"/>
      <w:r w:rsidR="000279E6">
        <w:t>курса</w:t>
      </w:r>
      <w:r w:rsidR="000279E6" w:rsidRPr="00727BDC">
        <w:t xml:space="preserve">  факультета</w:t>
      </w:r>
      <w:proofErr w:type="gramEnd"/>
      <w:r w:rsidR="000279E6" w:rsidRPr="00727BDC">
        <w:t xml:space="preserve"> социальной работы </w:t>
      </w:r>
      <w:r w:rsidR="000279E6" w:rsidRPr="00116A79">
        <w:rPr>
          <w:rFonts w:eastAsia="Calibri"/>
          <w:b/>
          <w:sz w:val="20"/>
          <w:szCs w:val="20"/>
          <w:lang w:eastAsia="en-US"/>
        </w:rPr>
        <w:t>на весенний семестр 2025/26 учебного года</w:t>
      </w:r>
    </w:p>
    <w:p w:rsidR="00116A79" w:rsidRPr="00116A79" w:rsidRDefault="00116A79" w:rsidP="000279E6">
      <w:pPr>
        <w:jc w:val="center"/>
        <w:outlineLvl w:val="0"/>
        <w:rPr>
          <w:rFonts w:eastAsia="Calibri"/>
          <w:sz w:val="21"/>
          <w:szCs w:val="21"/>
          <w:lang w:eastAsia="en-US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1256"/>
        <w:gridCol w:w="2940"/>
        <w:gridCol w:w="2964"/>
      </w:tblGrid>
      <w:tr w:rsidR="00116A79" w:rsidRPr="00116A79" w:rsidTr="000279E6">
        <w:trPr>
          <w:jc w:val="center"/>
        </w:trPr>
        <w:tc>
          <w:tcPr>
            <w:tcW w:w="2507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116A79">
              <w:rPr>
                <w:rFonts w:eastAsia="Calibri"/>
                <w:sz w:val="21"/>
                <w:szCs w:val="21"/>
                <w:lang w:eastAsia="en-US"/>
              </w:rPr>
              <w:t>Даты цикла</w:t>
            </w:r>
          </w:p>
        </w:tc>
        <w:tc>
          <w:tcPr>
            <w:tcW w:w="1256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116A79">
              <w:rPr>
                <w:rFonts w:eastAsia="Calibri"/>
                <w:sz w:val="21"/>
                <w:szCs w:val="21"/>
                <w:lang w:eastAsia="en-US"/>
              </w:rPr>
              <w:t>№ группы</w:t>
            </w:r>
          </w:p>
        </w:tc>
        <w:tc>
          <w:tcPr>
            <w:tcW w:w="2940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  <w:r w:rsidRPr="00116A79">
              <w:rPr>
                <w:rFonts w:eastAsia="Calibri"/>
                <w:sz w:val="21"/>
                <w:szCs w:val="21"/>
                <w:lang w:eastAsia="en-US"/>
              </w:rPr>
              <w:t>ФИО преподавателя</w:t>
            </w:r>
          </w:p>
        </w:tc>
        <w:tc>
          <w:tcPr>
            <w:tcW w:w="2964" w:type="dxa"/>
            <w:shd w:val="clear" w:color="auto" w:fill="auto"/>
          </w:tcPr>
          <w:p w:rsidR="00116A79" w:rsidRPr="00116A79" w:rsidRDefault="00116A79" w:rsidP="00116A79">
            <w:pPr>
              <w:jc w:val="center"/>
              <w:rPr>
                <w:rFonts w:eastAsia="Calibri"/>
                <w:sz w:val="21"/>
                <w:szCs w:val="21"/>
                <w:highlight w:val="yellow"/>
                <w:lang w:eastAsia="en-US"/>
              </w:rPr>
            </w:pPr>
            <w:r w:rsidRPr="00116A79">
              <w:rPr>
                <w:rFonts w:eastAsia="Calibri"/>
                <w:sz w:val="21"/>
                <w:szCs w:val="21"/>
                <w:lang w:eastAsia="en-US"/>
              </w:rPr>
              <w:t>Место проведения, аудитория</w:t>
            </w:r>
          </w:p>
        </w:tc>
      </w:tr>
      <w:tr w:rsidR="000279E6" w:rsidRPr="00116A79" w:rsidTr="000279E6">
        <w:trPr>
          <w:trHeight w:val="254"/>
          <w:jc w:val="center"/>
        </w:trPr>
        <w:tc>
          <w:tcPr>
            <w:tcW w:w="2507" w:type="dxa"/>
            <w:shd w:val="clear" w:color="auto" w:fill="auto"/>
          </w:tcPr>
          <w:p w:rsidR="00EB2B79" w:rsidRPr="000279E6" w:rsidRDefault="00EB2B79" w:rsidP="00EB2B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Во время сессии с 10.04 по 29.04.2025 по расписанию деканата ФСР</w:t>
            </w:r>
          </w:p>
          <w:p w:rsidR="000279E6" w:rsidRPr="00116A79" w:rsidRDefault="000279E6" w:rsidP="000279E6">
            <w:pPr>
              <w:jc w:val="center"/>
              <w:rPr>
                <w:rFonts w:eastAsia="Calibri"/>
                <w:sz w:val="21"/>
                <w:szCs w:val="21"/>
                <w:highlight w:val="green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:rsidR="000279E6" w:rsidRDefault="000279E6" w:rsidP="000279E6">
            <w:pPr>
              <w:jc w:val="center"/>
              <w:rPr>
                <w:rFonts w:eastAsia="Calibri"/>
                <w:lang w:eastAsia="en-US"/>
              </w:rPr>
            </w:pPr>
            <w:r w:rsidRPr="00A217B6">
              <w:rPr>
                <w:rFonts w:eastAsia="Calibri"/>
                <w:lang w:eastAsia="en-US"/>
              </w:rPr>
              <w:t>Магистры</w:t>
            </w:r>
          </w:p>
          <w:p w:rsidR="000279E6" w:rsidRPr="00116A79" w:rsidRDefault="000279E6" w:rsidP="000279E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lang w:eastAsia="en-US"/>
              </w:rPr>
              <w:t>ФСР</w:t>
            </w:r>
          </w:p>
        </w:tc>
        <w:tc>
          <w:tcPr>
            <w:tcW w:w="2940" w:type="dxa"/>
          </w:tcPr>
          <w:p w:rsidR="000279E6" w:rsidRPr="00727BDC" w:rsidRDefault="000279E6" w:rsidP="000279E6">
            <w:r>
              <w:t>Краснощекова В.Н.</w:t>
            </w:r>
          </w:p>
        </w:tc>
        <w:tc>
          <w:tcPr>
            <w:tcW w:w="2964" w:type="dxa"/>
            <w:shd w:val="clear" w:color="auto" w:fill="auto"/>
          </w:tcPr>
          <w:p w:rsidR="000279E6" w:rsidRPr="00116A79" w:rsidRDefault="000279E6" w:rsidP="000279E6"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Ауд. 403 каф. гигиены, медицины труда</w:t>
            </w:r>
          </w:p>
        </w:tc>
      </w:tr>
    </w:tbl>
    <w:p w:rsidR="00116A79" w:rsidRPr="00116A79" w:rsidRDefault="00116A79" w:rsidP="00116A79">
      <w:pPr>
        <w:rPr>
          <w:sz w:val="20"/>
          <w:szCs w:val="20"/>
        </w:rPr>
      </w:pPr>
    </w:p>
    <w:p w:rsidR="00116A79" w:rsidRPr="00116A79" w:rsidRDefault="00116A79" w:rsidP="00116A79">
      <w:pPr>
        <w:jc w:val="center"/>
        <w:rPr>
          <w:rFonts w:eastAsia="Calibri"/>
          <w:sz w:val="21"/>
          <w:szCs w:val="21"/>
          <w:lang w:eastAsia="en-US"/>
        </w:rPr>
      </w:pPr>
      <w:r w:rsidRPr="00116A79">
        <w:rPr>
          <w:rFonts w:eastAsia="Calibri"/>
          <w:sz w:val="21"/>
          <w:szCs w:val="21"/>
          <w:lang w:eastAsia="en-US"/>
        </w:rPr>
        <w:t>Тематический план</w:t>
      </w:r>
      <w:r w:rsidRPr="00116A79">
        <w:rPr>
          <w:rFonts w:eastAsia="Calibri"/>
          <w:b/>
          <w:sz w:val="21"/>
          <w:szCs w:val="21"/>
          <w:lang w:eastAsia="en-US"/>
        </w:rPr>
        <w:t xml:space="preserve"> практических занятий:</w:t>
      </w:r>
    </w:p>
    <w:p w:rsidR="00116A79" w:rsidRPr="00116A79" w:rsidRDefault="00116A79" w:rsidP="00116A79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56"/>
      </w:tblGrid>
      <w:tr w:rsidR="000279E6" w:rsidRPr="00116A79" w:rsidTr="00A93EB6">
        <w:tc>
          <w:tcPr>
            <w:tcW w:w="9956" w:type="dxa"/>
            <w:shd w:val="clear" w:color="auto" w:fill="auto"/>
          </w:tcPr>
          <w:p w:rsidR="000279E6" w:rsidRPr="002723EC" w:rsidRDefault="000279E6" w:rsidP="002723EC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23EC">
              <w:rPr>
                <w:sz w:val="20"/>
                <w:szCs w:val="20"/>
              </w:rPr>
              <w:t xml:space="preserve">Гигиеническое </w:t>
            </w:r>
            <w:proofErr w:type="gramStart"/>
            <w:r w:rsidRPr="002723EC">
              <w:rPr>
                <w:sz w:val="20"/>
                <w:szCs w:val="20"/>
              </w:rPr>
              <w:t>нормирование  вредных</w:t>
            </w:r>
            <w:proofErr w:type="gramEnd"/>
            <w:r w:rsidRPr="002723EC">
              <w:rPr>
                <w:sz w:val="20"/>
                <w:szCs w:val="20"/>
              </w:rPr>
              <w:t xml:space="preserve"> производственных факторов производственной среды и трудового процесса в гигиене труда. 3ч.</w:t>
            </w:r>
          </w:p>
        </w:tc>
      </w:tr>
      <w:tr w:rsidR="000279E6" w:rsidRPr="00116A79" w:rsidTr="00A93EB6">
        <w:tc>
          <w:tcPr>
            <w:tcW w:w="9956" w:type="dxa"/>
            <w:shd w:val="clear" w:color="auto" w:fill="auto"/>
          </w:tcPr>
          <w:p w:rsidR="000279E6" w:rsidRPr="002723EC" w:rsidRDefault="000279E6" w:rsidP="002723EC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23EC">
              <w:rPr>
                <w:sz w:val="20"/>
                <w:szCs w:val="20"/>
              </w:rPr>
              <w:t>Законодательство в области санитарно-эпидемиологического благополучия. 3ч.</w:t>
            </w:r>
          </w:p>
        </w:tc>
      </w:tr>
      <w:tr w:rsidR="000279E6" w:rsidRPr="00116A79" w:rsidTr="00A93EB6">
        <w:tc>
          <w:tcPr>
            <w:tcW w:w="9956" w:type="dxa"/>
            <w:shd w:val="clear" w:color="auto" w:fill="auto"/>
          </w:tcPr>
          <w:p w:rsidR="000279E6" w:rsidRPr="002723EC" w:rsidRDefault="000279E6" w:rsidP="000279E6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23EC">
              <w:rPr>
                <w:sz w:val="20"/>
                <w:szCs w:val="20"/>
              </w:rPr>
              <w:t xml:space="preserve">Методы изучения состояния здоровья работников. Методология разработки профилактических программ для рабочих и служащих. 3ч. </w:t>
            </w:r>
          </w:p>
        </w:tc>
      </w:tr>
      <w:tr w:rsidR="000279E6" w:rsidRPr="00116A79" w:rsidTr="00A93EB6">
        <w:tc>
          <w:tcPr>
            <w:tcW w:w="9956" w:type="dxa"/>
            <w:shd w:val="clear" w:color="auto" w:fill="auto"/>
          </w:tcPr>
          <w:p w:rsidR="000279E6" w:rsidRPr="002723EC" w:rsidRDefault="000279E6" w:rsidP="002723EC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723EC">
              <w:rPr>
                <w:sz w:val="20"/>
                <w:szCs w:val="20"/>
              </w:rPr>
              <w:t>Итоговое занятие (1 час).</w:t>
            </w:r>
          </w:p>
        </w:tc>
      </w:tr>
      <w:bookmarkEnd w:id="1"/>
    </w:tbl>
    <w:p w:rsidR="009963C2" w:rsidRDefault="009963C2"/>
    <w:sectPr w:rsidR="0099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756"/>
    <w:multiLevelType w:val="hybridMultilevel"/>
    <w:tmpl w:val="D1B0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DD"/>
    <w:rsid w:val="000279E6"/>
    <w:rsid w:val="00116A79"/>
    <w:rsid w:val="002723EC"/>
    <w:rsid w:val="004A2FDD"/>
    <w:rsid w:val="009963C2"/>
    <w:rsid w:val="00C40519"/>
    <w:rsid w:val="00E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CEF"/>
  <w15:chartTrackingRefBased/>
  <w15:docId w15:val="{5DA63EEB-7745-4424-9130-BF853A0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2025-12-26T05:46:00Z</dcterms:created>
  <dcterms:modified xsi:type="dcterms:W3CDTF">2025-12-26T07:28:00Z</dcterms:modified>
</cp:coreProperties>
</file>