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92" w:rsidRPr="006B601C" w:rsidRDefault="000D3D92" w:rsidP="000D3D9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B601C">
        <w:rPr>
          <w:rFonts w:ascii="Times New Roman" w:hAnsi="Times New Roman" w:cs="Times New Roman"/>
        </w:rPr>
        <w:t>Приложение № 1.</w:t>
      </w:r>
      <w:r w:rsidR="006475BF">
        <w:rPr>
          <w:rFonts w:ascii="Times New Roman" w:hAnsi="Times New Roman" w:cs="Times New Roman"/>
        </w:rPr>
        <w:t>5</w:t>
      </w:r>
    </w:p>
    <w:p w:rsidR="000D3D92" w:rsidRPr="006B601C" w:rsidRDefault="000D3D92" w:rsidP="000D3D92">
      <w:pPr>
        <w:jc w:val="right"/>
        <w:rPr>
          <w:rFonts w:ascii="Times New Roman" w:hAnsi="Times New Roman" w:cs="Times New Roman"/>
        </w:rPr>
      </w:pPr>
      <w:r w:rsidRPr="006B601C">
        <w:rPr>
          <w:rFonts w:ascii="Times New Roman" w:hAnsi="Times New Roman" w:cs="Times New Roman"/>
        </w:rPr>
        <w:t xml:space="preserve">к приказу ФГБОУ ВО Казанский ГМУ </w:t>
      </w:r>
    </w:p>
    <w:p w:rsidR="000D3D92" w:rsidRPr="006B601C" w:rsidRDefault="000D3D92" w:rsidP="000D3D92">
      <w:pPr>
        <w:jc w:val="right"/>
        <w:rPr>
          <w:rFonts w:ascii="Times New Roman" w:hAnsi="Times New Roman" w:cs="Times New Roman"/>
        </w:rPr>
      </w:pPr>
      <w:r w:rsidRPr="006B601C">
        <w:rPr>
          <w:rFonts w:ascii="Times New Roman" w:hAnsi="Times New Roman" w:cs="Times New Roman"/>
        </w:rPr>
        <w:t>Минздрава России</w:t>
      </w:r>
    </w:p>
    <w:p w:rsidR="000D3D92" w:rsidRPr="006B601C" w:rsidRDefault="000D3D92" w:rsidP="000D3D92">
      <w:pPr>
        <w:jc w:val="right"/>
        <w:rPr>
          <w:rFonts w:ascii="Times New Roman" w:hAnsi="Times New Roman" w:cs="Times New Roman"/>
        </w:rPr>
      </w:pPr>
      <w:r w:rsidRPr="006B601C">
        <w:rPr>
          <w:rFonts w:ascii="Times New Roman" w:hAnsi="Times New Roman" w:cs="Times New Roman"/>
        </w:rPr>
        <w:t xml:space="preserve">от </w:t>
      </w:r>
      <w:r w:rsidR="006340D1">
        <w:rPr>
          <w:rFonts w:ascii="Times New Roman" w:hAnsi="Times New Roman" w:cs="Times New Roman"/>
        </w:rPr>
        <w:t>0</w:t>
      </w:r>
      <w:r w:rsidR="00A6459E">
        <w:rPr>
          <w:rFonts w:ascii="Times New Roman" w:hAnsi="Times New Roman" w:cs="Times New Roman"/>
        </w:rPr>
        <w:t>9</w:t>
      </w:r>
      <w:r w:rsidRPr="006B601C">
        <w:rPr>
          <w:rFonts w:ascii="Times New Roman" w:hAnsi="Times New Roman" w:cs="Times New Roman"/>
        </w:rPr>
        <w:t>.0</w:t>
      </w:r>
      <w:r w:rsidR="00A6459E">
        <w:rPr>
          <w:rFonts w:ascii="Times New Roman" w:hAnsi="Times New Roman" w:cs="Times New Roman"/>
        </w:rPr>
        <w:t>2</w:t>
      </w:r>
      <w:r w:rsidRPr="006B601C">
        <w:rPr>
          <w:rFonts w:ascii="Times New Roman" w:hAnsi="Times New Roman" w:cs="Times New Roman"/>
        </w:rPr>
        <w:t>.202</w:t>
      </w:r>
      <w:r w:rsidR="00A6459E">
        <w:rPr>
          <w:rFonts w:ascii="Times New Roman" w:hAnsi="Times New Roman" w:cs="Times New Roman"/>
        </w:rPr>
        <w:t>6</w:t>
      </w:r>
      <w:r w:rsidRPr="006B601C">
        <w:rPr>
          <w:rFonts w:ascii="Times New Roman" w:hAnsi="Times New Roman" w:cs="Times New Roman"/>
        </w:rPr>
        <w:t xml:space="preserve"> № </w:t>
      </w:r>
      <w:r w:rsidR="00A6459E">
        <w:rPr>
          <w:rFonts w:ascii="Times New Roman" w:hAnsi="Times New Roman" w:cs="Times New Roman"/>
        </w:rPr>
        <w:t>76</w:t>
      </w:r>
      <w:r w:rsidRPr="006B601C">
        <w:rPr>
          <w:rFonts w:ascii="Times New Roman" w:hAnsi="Times New Roman" w:cs="Times New Roman"/>
        </w:rPr>
        <w:t>/</w:t>
      </w:r>
      <w:proofErr w:type="spellStart"/>
      <w:r w:rsidRPr="006B601C">
        <w:rPr>
          <w:rFonts w:ascii="Times New Roman" w:hAnsi="Times New Roman" w:cs="Times New Roman"/>
        </w:rPr>
        <w:t>адм</w:t>
      </w:r>
      <w:proofErr w:type="spellEnd"/>
    </w:p>
    <w:p w:rsidR="000D3D92" w:rsidRDefault="000D3D92"/>
    <w:tbl>
      <w:tblPr>
        <w:tblStyle w:val="TableStyle0"/>
        <w:tblW w:w="122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0"/>
        <w:gridCol w:w="930"/>
        <w:gridCol w:w="1680"/>
        <w:gridCol w:w="2250"/>
        <w:gridCol w:w="4703"/>
        <w:gridCol w:w="870"/>
        <w:gridCol w:w="870"/>
        <w:gridCol w:w="585"/>
      </w:tblGrid>
      <w:tr w:rsidR="00950E7A" w:rsidTr="00A6459E">
        <w:trPr>
          <w:cantSplit/>
        </w:trPr>
        <w:tc>
          <w:tcPr>
            <w:tcW w:w="11663" w:type="dxa"/>
            <w:gridSpan w:val="7"/>
            <w:shd w:val="clear" w:color="auto" w:fill="auto"/>
            <w:vAlign w:val="bottom"/>
          </w:tcPr>
          <w:p w:rsidR="00950E7A" w:rsidRPr="00E86661" w:rsidRDefault="00E86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6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Список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950E7A" w:rsidRDefault="00950E7A"/>
        </w:tc>
      </w:tr>
      <w:tr w:rsidR="00950E7A" w:rsidTr="00A6459E">
        <w:trPr>
          <w:cantSplit/>
          <w:trHeight w:val="255"/>
        </w:trPr>
        <w:tc>
          <w:tcPr>
            <w:tcW w:w="360" w:type="dxa"/>
            <w:shd w:val="clear" w:color="auto" w:fill="auto"/>
            <w:vAlign w:val="bottom"/>
          </w:tcPr>
          <w:p w:rsidR="00950E7A" w:rsidRPr="00E86661" w:rsidRDefault="00950E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950E7A" w:rsidRPr="00E86661" w:rsidRDefault="00950E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03" w:type="dxa"/>
            <w:gridSpan w:val="4"/>
            <w:shd w:val="clear" w:color="auto" w:fill="auto"/>
            <w:vAlign w:val="bottom"/>
          </w:tcPr>
          <w:p w:rsidR="00950E7A" w:rsidRPr="00E86661" w:rsidRDefault="00E86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6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обучающихся, имеющих академическую задолженность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950E7A" w:rsidRPr="00E86661" w:rsidRDefault="00950E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950E7A" w:rsidRDefault="00950E7A"/>
        </w:tc>
      </w:tr>
      <w:tr w:rsidR="00950E7A" w:rsidTr="00A6459E">
        <w:trPr>
          <w:cantSplit/>
        </w:trPr>
        <w:tc>
          <w:tcPr>
            <w:tcW w:w="11663" w:type="dxa"/>
            <w:gridSpan w:val="7"/>
            <w:shd w:val="clear" w:color="auto" w:fill="auto"/>
            <w:vAlign w:val="bottom"/>
          </w:tcPr>
          <w:p w:rsidR="00950E7A" w:rsidRPr="00E86661" w:rsidRDefault="00E86661" w:rsidP="00A64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6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Семестр </w:t>
            </w:r>
            <w:r w:rsidR="00A64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E866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сенний 202</w:t>
            </w:r>
            <w:r w:rsidR="00A64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866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- 202</w:t>
            </w:r>
            <w:r w:rsidR="00A64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E866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уч. год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950E7A" w:rsidRDefault="00950E7A"/>
        </w:tc>
      </w:tr>
      <w:tr w:rsidR="00950E7A" w:rsidTr="00A6459E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950E7A" w:rsidRPr="00E86661" w:rsidRDefault="00950E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950E7A" w:rsidRPr="00E86661" w:rsidRDefault="00E86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6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Факультет:</w:t>
            </w:r>
          </w:p>
        </w:tc>
        <w:tc>
          <w:tcPr>
            <w:tcW w:w="6953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950E7A" w:rsidRPr="00E86661" w:rsidRDefault="006475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Институт фармации</w:t>
            </w:r>
          </w:p>
        </w:tc>
        <w:tc>
          <w:tcPr>
            <w:tcW w:w="870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950E7A" w:rsidRPr="00E86661" w:rsidRDefault="00950E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950E7A" w:rsidRPr="00E86661" w:rsidRDefault="00950E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950E7A" w:rsidRDefault="00950E7A"/>
        </w:tc>
      </w:tr>
      <w:tr w:rsidR="00950E7A" w:rsidTr="00A6459E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950E7A" w:rsidRPr="00E86661" w:rsidRDefault="00950E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60" w:type="dxa"/>
            <w:gridSpan w:val="3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vAlign w:val="center"/>
          </w:tcPr>
          <w:p w:rsidR="00950E7A" w:rsidRPr="00E86661" w:rsidRDefault="00E86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6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Специальность/направление подготовки:</w:t>
            </w:r>
          </w:p>
        </w:tc>
        <w:tc>
          <w:tcPr>
            <w:tcW w:w="5573" w:type="dxa"/>
            <w:gridSpan w:val="2"/>
            <w:shd w:val="clear" w:color="auto" w:fill="auto"/>
            <w:vAlign w:val="center"/>
          </w:tcPr>
          <w:p w:rsidR="00950E7A" w:rsidRPr="00E86661" w:rsidRDefault="006475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Фармация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50E7A" w:rsidRPr="00E86661" w:rsidRDefault="00950E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950E7A" w:rsidRDefault="00950E7A"/>
        </w:tc>
      </w:tr>
    </w:tbl>
    <w:p w:rsidR="001F16A3" w:rsidRPr="00A53FA3" w:rsidRDefault="00A53FA3" w:rsidP="00A53F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FA3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Style w:val="TableStyle0"/>
        <w:tblW w:w="1087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1701"/>
        <w:gridCol w:w="4353"/>
      </w:tblGrid>
      <w:tr w:rsidR="006475BF" w:rsidRPr="006475BF" w:rsidTr="006475BF">
        <w:trPr>
          <w:cantSplit/>
          <w:trHeight w:val="658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Отчество (инициалы)</w:t>
            </w:r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353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дисциплины, (курсовая работа), практика.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5101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Валеева Диана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5101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Медицинская и биологическая физика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Назмутдинова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5101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Медицинская и биологическая физика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Хабибуллина Алсу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5101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 </w:t>
            </w:r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5101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История фармации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Медицинская и биологическая физика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6475BF" w:rsidRPr="006475BF" w:rsidTr="006475BF">
        <w:trPr>
          <w:cantSplit/>
          <w:trHeight w:val="942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Нигметзянова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Ильнаровна</w:t>
            </w:r>
            <w:proofErr w:type="spellEnd"/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5202 ИУП 2024 3.10 МФК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</w:tr>
      <w:tr w:rsidR="006475BF" w:rsidRPr="006475BF" w:rsidTr="006475BF">
        <w:trPr>
          <w:cantSplit/>
          <w:trHeight w:val="404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Носова Амина Альбертовна</w:t>
            </w:r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5202 ИУП 2024 3.10 МФК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</w:tr>
      <w:tr w:rsidR="006475BF" w:rsidRPr="006475BF" w:rsidTr="006475BF">
        <w:trPr>
          <w:cantSplit/>
          <w:trHeight w:val="404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Общая фармацевтическая технология</w:t>
            </w:r>
          </w:p>
        </w:tc>
      </w:tr>
      <w:tr w:rsidR="006475BF" w:rsidRPr="006475BF" w:rsidTr="006475BF">
        <w:trPr>
          <w:cantSplit/>
          <w:trHeight w:val="942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Нугайбеков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Эмиль Альбертович</w:t>
            </w:r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5202 ИУП 2024 3.10 МФК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Общая фармацевтическая технология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Самосеева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Диана Денисовна</w:t>
            </w:r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5202 ИУП 2024 3.10 МФК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</w:tr>
      <w:tr w:rsidR="006475BF" w:rsidRPr="006475BF" w:rsidTr="006475BF">
        <w:trPr>
          <w:cantSplit/>
          <w:trHeight w:val="942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Руслан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5202 ИУП 2024 3.10 МФК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Сыров Денис Юрьевич</w:t>
            </w:r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5202 ИУП 2024 3.10 МФК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Общая фармацевтическая технология</w:t>
            </w:r>
          </w:p>
        </w:tc>
      </w:tr>
      <w:tr w:rsidR="006475BF" w:rsidRPr="006475BF" w:rsidTr="006475BF">
        <w:trPr>
          <w:cantSplit/>
          <w:trHeight w:val="927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Мариэлла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5202 ИУП 2024 3.10 МФК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Аскар Булатович</w:t>
            </w:r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5301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</w:tr>
      <w:tr w:rsidR="006475BF" w:rsidRPr="006475BF" w:rsidTr="006475BF">
        <w:trPr>
          <w:cantSplit/>
          <w:trHeight w:val="448"/>
        </w:trPr>
        <w:tc>
          <w:tcPr>
            <w:tcW w:w="851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</w:p>
        </w:tc>
      </w:tr>
      <w:tr w:rsidR="006475BF" w:rsidRPr="006475BF" w:rsidTr="006475BF">
        <w:trPr>
          <w:cantSplit/>
          <w:trHeight w:val="448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Методы фармакопейного анализа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Горбунова Полина Степановна</w:t>
            </w:r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5301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</w:tr>
      <w:tr w:rsidR="006475BF" w:rsidRPr="006475BF" w:rsidTr="006475BF">
        <w:trPr>
          <w:cantSplit/>
          <w:trHeight w:val="433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5301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</w:tr>
      <w:tr w:rsidR="006475BF" w:rsidRPr="006475BF" w:rsidTr="006475BF">
        <w:trPr>
          <w:cantSplit/>
          <w:trHeight w:val="448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</w:p>
        </w:tc>
      </w:tr>
      <w:tr w:rsidR="006475BF" w:rsidRPr="006475BF" w:rsidTr="006475BF">
        <w:trPr>
          <w:cantSplit/>
          <w:trHeight w:val="688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5302 ИУП 2023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Частная фармацевтическая технология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Ахмадеев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Адель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5401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из природного сырья</w:t>
            </w:r>
          </w:p>
        </w:tc>
      </w:tr>
      <w:tr w:rsidR="006475BF" w:rsidRPr="006475BF" w:rsidTr="006475BF">
        <w:trPr>
          <w:cantSplit/>
          <w:trHeight w:val="448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Фармакогнозия</w:t>
            </w:r>
          </w:p>
        </w:tc>
      </w:tr>
      <w:tr w:rsidR="006475BF" w:rsidRPr="006475BF" w:rsidTr="006475BF">
        <w:trPr>
          <w:cantSplit/>
          <w:trHeight w:val="404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Герасимов Иван Сергеевич</w:t>
            </w:r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5401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из природного сырья</w:t>
            </w:r>
          </w:p>
        </w:tc>
      </w:tr>
      <w:tr w:rsidR="006475BF" w:rsidRPr="006475BF" w:rsidTr="006475BF">
        <w:trPr>
          <w:cantSplit/>
          <w:trHeight w:val="448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Основы биотехнологии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Ильгамовна</w:t>
            </w:r>
            <w:proofErr w:type="spellEnd"/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5401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Фармакогнозия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Нислин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Владиславович</w:t>
            </w:r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5401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из природного сырья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Пеннер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5401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Фармакогнозия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Хайрисламова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Розалина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5401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из природного сырья</w:t>
            </w:r>
          </w:p>
        </w:tc>
      </w:tr>
      <w:tr w:rsidR="006475BF" w:rsidRPr="006475BF" w:rsidTr="006475BF">
        <w:trPr>
          <w:cantSplit/>
          <w:trHeight w:val="448"/>
        </w:trPr>
        <w:tc>
          <w:tcPr>
            <w:tcW w:w="851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Основы биотехнологии</w:t>
            </w:r>
          </w:p>
        </w:tc>
      </w:tr>
      <w:tr w:rsidR="006475BF" w:rsidRPr="006475BF" w:rsidTr="006475BF">
        <w:trPr>
          <w:cantSplit/>
          <w:trHeight w:val="448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Фармакогнозия</w:t>
            </w:r>
          </w:p>
        </w:tc>
      </w:tr>
      <w:tr w:rsidR="006475BF" w:rsidRPr="006475BF" w:rsidTr="006475BF">
        <w:trPr>
          <w:cantSplit/>
          <w:trHeight w:val="418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Гурбанова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Айтен</w:t>
            </w:r>
            <w:proofErr w:type="spellEnd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Даянатовна</w:t>
            </w:r>
            <w:proofErr w:type="spellEnd"/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5501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Специальная фармацевтическая химия</w:t>
            </w:r>
          </w:p>
        </w:tc>
      </w:tr>
      <w:tr w:rsidR="006475BF" w:rsidRPr="006475BF" w:rsidTr="006475BF">
        <w:trPr>
          <w:cantSplit/>
          <w:trHeight w:val="673"/>
        </w:trPr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Сара </w:t>
            </w:r>
            <w:proofErr w:type="spellStart"/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Зулфугаровна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5501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Товароведческий анализ при приемке товаров аптечного ассортимента</w:t>
            </w:r>
          </w:p>
        </w:tc>
      </w:tr>
      <w:tr w:rsidR="006475BF" w:rsidRPr="006475BF" w:rsidTr="006475BF">
        <w:trPr>
          <w:cantSplit/>
          <w:trHeight w:val="448"/>
        </w:trPr>
        <w:tc>
          <w:tcPr>
            <w:tcW w:w="851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Фармацевтическое информирование</w:t>
            </w:r>
          </w:p>
        </w:tc>
      </w:tr>
      <w:tr w:rsidR="006475BF" w:rsidRPr="006475BF" w:rsidTr="006475BF">
        <w:trPr>
          <w:cantSplit/>
          <w:trHeight w:val="703"/>
        </w:trPr>
        <w:tc>
          <w:tcPr>
            <w:tcW w:w="85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Курсовая работа по частной фармацевтической технологии</w:t>
            </w:r>
          </w:p>
        </w:tc>
      </w:tr>
      <w:tr w:rsidR="006475BF" w:rsidRPr="006475BF" w:rsidTr="006475BF">
        <w:trPr>
          <w:cantSplit/>
          <w:trHeight w:val="688"/>
        </w:trPr>
        <w:tc>
          <w:tcPr>
            <w:tcW w:w="85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Амбаров Илья Андреевич</w:t>
            </w:r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Группа 5501Амбаров</w:t>
            </w:r>
          </w:p>
        </w:tc>
        <w:tc>
          <w:tcPr>
            <w:tcW w:w="435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6475BF" w:rsidRPr="006475BF" w:rsidRDefault="006475BF" w:rsidP="006475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F">
              <w:rPr>
                <w:rFonts w:ascii="Times New Roman" w:hAnsi="Times New Roman" w:cs="Times New Roman"/>
                <w:sz w:val="24"/>
                <w:szCs w:val="24"/>
              </w:rPr>
              <w:t>Специальная фармацевтическая химия</w:t>
            </w:r>
          </w:p>
        </w:tc>
      </w:tr>
    </w:tbl>
    <w:p w:rsidR="00A6459E" w:rsidRDefault="00A6459E">
      <w:pPr>
        <w:rPr>
          <w:sz w:val="20"/>
        </w:rPr>
      </w:pPr>
    </w:p>
    <w:p w:rsidR="00A53FA3" w:rsidRDefault="00A53FA3">
      <w:pPr>
        <w:rPr>
          <w:sz w:val="20"/>
        </w:rPr>
      </w:pPr>
    </w:p>
    <w:sectPr w:rsidR="00A53FA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0E7A"/>
    <w:rsid w:val="000D3D92"/>
    <w:rsid w:val="001E65FE"/>
    <w:rsid w:val="001F16A3"/>
    <w:rsid w:val="004A4319"/>
    <w:rsid w:val="006340D1"/>
    <w:rsid w:val="006475BF"/>
    <w:rsid w:val="00675B28"/>
    <w:rsid w:val="00754D42"/>
    <w:rsid w:val="00855EFA"/>
    <w:rsid w:val="00950E7A"/>
    <w:rsid w:val="0097529B"/>
    <w:rsid w:val="00A53FA3"/>
    <w:rsid w:val="00A6459E"/>
    <w:rsid w:val="00C37FF7"/>
    <w:rsid w:val="00CE18D5"/>
    <w:rsid w:val="00E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14DA3-D5F2-415A-9A02-85F3CF1A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8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6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2024-09-11T11:12:00Z</cp:lastPrinted>
  <dcterms:created xsi:type="dcterms:W3CDTF">2026-02-11T10:40:00Z</dcterms:created>
  <dcterms:modified xsi:type="dcterms:W3CDTF">2026-02-11T10:40:00Z</dcterms:modified>
</cp:coreProperties>
</file>