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C9" w:rsidRDefault="002011C9" w:rsidP="002011C9">
      <w:pPr>
        <w:tabs>
          <w:tab w:val="left" w:pos="1637"/>
        </w:tabs>
        <w:spacing w:before="76"/>
        <w:jc w:val="center"/>
        <w:rPr>
          <w:b/>
          <w:sz w:val="24"/>
        </w:rPr>
      </w:pPr>
      <w:r>
        <w:rPr>
          <w:b/>
          <w:sz w:val="24"/>
        </w:rPr>
        <w:t xml:space="preserve">КАЛЕНДАРНО-ТЕМАТИЧЕСКИЙ ПЛАН ЛЕКЦИЙ </w:t>
      </w:r>
    </w:p>
    <w:p w:rsidR="002011C9" w:rsidRPr="002011C9" w:rsidRDefault="002011C9" w:rsidP="002011C9">
      <w:pPr>
        <w:tabs>
          <w:tab w:val="left" w:pos="1637"/>
        </w:tabs>
        <w:spacing w:before="76"/>
        <w:jc w:val="center"/>
        <w:rPr>
          <w:b/>
          <w:sz w:val="24"/>
        </w:rPr>
      </w:pPr>
      <w:r>
        <w:rPr>
          <w:b/>
          <w:sz w:val="24"/>
        </w:rPr>
        <w:t xml:space="preserve">по фармацевтической экологии на </w:t>
      </w:r>
      <w:r>
        <w:rPr>
          <w:b/>
          <w:sz w:val="24"/>
          <w:lang w:val="en-US"/>
        </w:rPr>
        <w:t>VIII</w:t>
      </w:r>
      <w:r>
        <w:rPr>
          <w:b/>
          <w:sz w:val="24"/>
        </w:rPr>
        <w:t xml:space="preserve"> семестр 202</w:t>
      </w:r>
      <w:r w:rsidR="008B43FB">
        <w:rPr>
          <w:b/>
          <w:sz w:val="24"/>
        </w:rPr>
        <w:t>5</w:t>
      </w:r>
      <w:r>
        <w:rPr>
          <w:b/>
          <w:sz w:val="24"/>
        </w:rPr>
        <w:t>-202</w:t>
      </w:r>
      <w:r w:rsidR="008B43FB">
        <w:rPr>
          <w:b/>
          <w:sz w:val="24"/>
        </w:rPr>
        <w:t>6</w:t>
      </w:r>
      <w:r>
        <w:rPr>
          <w:b/>
          <w:sz w:val="24"/>
        </w:rPr>
        <w:t xml:space="preserve"> учебного года</w:t>
      </w:r>
    </w:p>
    <w:p w:rsidR="002011C9" w:rsidRDefault="002011C9" w:rsidP="002011C9">
      <w:pPr>
        <w:tabs>
          <w:tab w:val="left" w:pos="1637"/>
        </w:tabs>
        <w:spacing w:before="76"/>
        <w:ind w:left="2826"/>
        <w:rPr>
          <w:b/>
          <w:sz w:val="24"/>
        </w:rPr>
      </w:pPr>
    </w:p>
    <w:p w:rsidR="002011C9" w:rsidRDefault="002011C9" w:rsidP="002011C9">
      <w:pPr>
        <w:tabs>
          <w:tab w:val="left" w:pos="1637"/>
        </w:tabs>
        <w:spacing w:before="76"/>
        <w:ind w:left="2826"/>
        <w:rPr>
          <w:b/>
          <w:sz w:val="24"/>
        </w:rPr>
      </w:pPr>
    </w:p>
    <w:p w:rsidR="002011C9" w:rsidRDefault="002011C9" w:rsidP="002011C9">
      <w:pPr>
        <w:tabs>
          <w:tab w:val="left" w:pos="1637"/>
        </w:tabs>
        <w:spacing w:before="76"/>
        <w:ind w:left="2826"/>
        <w:rPr>
          <w:b/>
          <w:sz w:val="24"/>
        </w:rPr>
      </w:pPr>
    </w:p>
    <w:tbl>
      <w:tblPr>
        <w:tblStyle w:val="TableNormal"/>
        <w:tblW w:w="9623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1"/>
        <w:gridCol w:w="7371"/>
        <w:gridCol w:w="1701"/>
      </w:tblGrid>
      <w:tr w:rsidR="002011C9" w:rsidRPr="00A72A7B" w:rsidTr="004B41D7">
        <w:trPr>
          <w:trHeight w:val="367"/>
        </w:trPr>
        <w:tc>
          <w:tcPr>
            <w:tcW w:w="551" w:type="dxa"/>
          </w:tcPr>
          <w:p w:rsidR="002011C9" w:rsidRPr="00CC29A7" w:rsidRDefault="002011C9" w:rsidP="00324E16">
            <w:pPr>
              <w:pStyle w:val="TableParagraph"/>
              <w:ind w:left="28" w:right="26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371" w:type="dxa"/>
          </w:tcPr>
          <w:p w:rsidR="002011C9" w:rsidRPr="00CC29A7" w:rsidRDefault="002011C9" w:rsidP="00324E16">
            <w:pPr>
              <w:pStyle w:val="TableParagraph"/>
              <w:spacing w:line="230" w:lineRule="exact"/>
              <w:ind w:left="28" w:right="15"/>
              <w:jc w:val="both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701" w:type="dxa"/>
          </w:tcPr>
          <w:p w:rsidR="002011C9" w:rsidRPr="00CC29A7" w:rsidRDefault="002011C9" w:rsidP="00324E1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C29A7">
              <w:rPr>
                <w:sz w:val="24"/>
                <w:szCs w:val="24"/>
                <w:lang w:val="ru-RU"/>
              </w:rPr>
              <w:t>ДАТА</w:t>
            </w:r>
          </w:p>
        </w:tc>
      </w:tr>
      <w:tr w:rsidR="00BE63DD" w:rsidRPr="00A72A7B" w:rsidTr="004B41D7">
        <w:trPr>
          <w:trHeight w:val="1144"/>
        </w:trPr>
        <w:tc>
          <w:tcPr>
            <w:tcW w:w="551" w:type="dxa"/>
          </w:tcPr>
          <w:p w:rsidR="00BE63DD" w:rsidRPr="000A073D" w:rsidRDefault="00BE63DD" w:rsidP="00324E16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371" w:type="dxa"/>
          </w:tcPr>
          <w:p w:rsidR="00BE63DD" w:rsidRPr="000A073D" w:rsidRDefault="00BE63DD" w:rsidP="00324E16">
            <w:pPr>
              <w:pStyle w:val="TableParagraph"/>
              <w:ind w:left="28" w:right="15"/>
              <w:jc w:val="both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Загрязнение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окружающей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среды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тяжелыми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металлами.</w:t>
            </w:r>
          </w:p>
          <w:p w:rsidR="00BE63DD" w:rsidRPr="000A073D" w:rsidRDefault="00BE63DD" w:rsidP="000A073D">
            <w:pPr>
              <w:pStyle w:val="TableParagraph"/>
              <w:ind w:left="28" w:right="15"/>
              <w:jc w:val="both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Методы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анализа  тяжелых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металлов.  Определение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тяжелыхметаллов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в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лекарственных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 xml:space="preserve">формах. </w:t>
            </w:r>
          </w:p>
        </w:tc>
        <w:tc>
          <w:tcPr>
            <w:tcW w:w="1701" w:type="dxa"/>
          </w:tcPr>
          <w:p w:rsidR="00BE63DD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 w:rsidR="00BE63DD">
              <w:rPr>
                <w:sz w:val="28"/>
                <w:szCs w:val="28"/>
                <w:lang w:val="ru-RU"/>
              </w:rPr>
              <w:t>.02.</w:t>
            </w:r>
            <w:r w:rsidR="002B2F93">
              <w:rPr>
                <w:sz w:val="28"/>
                <w:szCs w:val="28"/>
                <w:lang w:val="ru-RU"/>
              </w:rPr>
              <w:t>20</w:t>
            </w:r>
            <w:r w:rsidR="00BE63D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8B43FB" w:rsidRPr="00FC5081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часа</w:t>
            </w:r>
          </w:p>
        </w:tc>
      </w:tr>
      <w:tr w:rsidR="00BE63DD" w:rsidRPr="00A72A7B" w:rsidTr="004B41D7">
        <w:trPr>
          <w:trHeight w:val="688"/>
        </w:trPr>
        <w:tc>
          <w:tcPr>
            <w:tcW w:w="551" w:type="dxa"/>
          </w:tcPr>
          <w:p w:rsidR="00BE63DD" w:rsidRPr="000A073D" w:rsidRDefault="00BE63DD" w:rsidP="000A073D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371" w:type="dxa"/>
          </w:tcPr>
          <w:p w:rsidR="00BE63DD" w:rsidRPr="000A073D" w:rsidRDefault="00BE63DD" w:rsidP="000A073D">
            <w:pPr>
              <w:pStyle w:val="TableParagraph"/>
              <w:ind w:left="28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Загрязнение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окружающей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среды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 xml:space="preserve">пестицидами. </w:t>
            </w:r>
          </w:p>
        </w:tc>
        <w:tc>
          <w:tcPr>
            <w:tcW w:w="1701" w:type="dxa"/>
          </w:tcPr>
          <w:p w:rsidR="00BE63DD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  <w:r w:rsidR="00BE63DD">
              <w:rPr>
                <w:sz w:val="28"/>
                <w:szCs w:val="28"/>
                <w:lang w:val="ru-RU"/>
              </w:rPr>
              <w:t>.02.</w:t>
            </w:r>
            <w:r w:rsidR="002B2F93">
              <w:rPr>
                <w:sz w:val="28"/>
                <w:szCs w:val="28"/>
                <w:lang w:val="ru-RU"/>
              </w:rPr>
              <w:t>20</w:t>
            </w:r>
            <w:r w:rsidR="00BE63D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8B43FB" w:rsidRPr="00FC5081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часа</w:t>
            </w:r>
          </w:p>
        </w:tc>
      </w:tr>
      <w:tr w:rsidR="00BE63DD" w:rsidRPr="00A72A7B" w:rsidTr="004B41D7">
        <w:trPr>
          <w:trHeight w:val="685"/>
        </w:trPr>
        <w:tc>
          <w:tcPr>
            <w:tcW w:w="551" w:type="dxa"/>
          </w:tcPr>
          <w:p w:rsidR="00BE63DD" w:rsidRPr="000A073D" w:rsidRDefault="00BE63DD" w:rsidP="000A073D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371" w:type="dxa"/>
          </w:tcPr>
          <w:p w:rsidR="00BE63DD" w:rsidRPr="000A073D" w:rsidRDefault="00BE63DD" w:rsidP="000A073D">
            <w:pPr>
              <w:pStyle w:val="TableParagraph"/>
              <w:ind w:left="28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Загрязнение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окружающей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среды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 xml:space="preserve">радионуклеидами. </w:t>
            </w:r>
          </w:p>
        </w:tc>
        <w:tc>
          <w:tcPr>
            <w:tcW w:w="1701" w:type="dxa"/>
          </w:tcPr>
          <w:p w:rsidR="00BE63DD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  <w:r w:rsidR="00BE63DD">
              <w:rPr>
                <w:sz w:val="28"/>
                <w:szCs w:val="28"/>
                <w:lang w:val="ru-RU"/>
              </w:rPr>
              <w:t>.0</w:t>
            </w:r>
            <w:r>
              <w:rPr>
                <w:sz w:val="28"/>
                <w:szCs w:val="28"/>
                <w:lang w:val="ru-RU"/>
              </w:rPr>
              <w:t>3</w:t>
            </w:r>
            <w:r w:rsidR="00BE63DD">
              <w:rPr>
                <w:sz w:val="28"/>
                <w:szCs w:val="28"/>
                <w:lang w:val="ru-RU"/>
              </w:rPr>
              <w:t>.202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8B43FB" w:rsidRPr="00FC5081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часа</w:t>
            </w:r>
          </w:p>
        </w:tc>
      </w:tr>
      <w:tr w:rsidR="00BE63DD" w:rsidRPr="00A72A7B" w:rsidTr="004B41D7">
        <w:trPr>
          <w:trHeight w:val="455"/>
        </w:trPr>
        <w:tc>
          <w:tcPr>
            <w:tcW w:w="551" w:type="dxa"/>
          </w:tcPr>
          <w:p w:rsidR="00BE63DD" w:rsidRPr="000A073D" w:rsidRDefault="00BE63DD" w:rsidP="000A073D">
            <w:pPr>
              <w:pStyle w:val="TableParagraph"/>
              <w:spacing w:line="213" w:lineRule="exact"/>
              <w:ind w:left="28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371" w:type="dxa"/>
          </w:tcPr>
          <w:p w:rsidR="00BE63DD" w:rsidRPr="000A073D" w:rsidRDefault="00BE63DD" w:rsidP="000A073D">
            <w:pPr>
              <w:pStyle w:val="TableParagraph"/>
              <w:ind w:left="28" w:right="12"/>
              <w:jc w:val="both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Пищевые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красители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и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 xml:space="preserve">ароматизаторы. </w:t>
            </w:r>
          </w:p>
        </w:tc>
        <w:tc>
          <w:tcPr>
            <w:tcW w:w="1701" w:type="dxa"/>
          </w:tcPr>
          <w:p w:rsidR="00BE63DD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  <w:r w:rsidR="00BE63DD">
              <w:rPr>
                <w:sz w:val="28"/>
                <w:szCs w:val="28"/>
                <w:lang w:val="ru-RU"/>
              </w:rPr>
              <w:t>.03.202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8B43FB" w:rsidRPr="00FC5081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часа</w:t>
            </w:r>
          </w:p>
        </w:tc>
      </w:tr>
      <w:tr w:rsidR="00BE63DD" w:rsidRPr="00A72A7B" w:rsidTr="004B41D7">
        <w:trPr>
          <w:trHeight w:val="1039"/>
        </w:trPr>
        <w:tc>
          <w:tcPr>
            <w:tcW w:w="551" w:type="dxa"/>
          </w:tcPr>
          <w:p w:rsidR="00BE63DD" w:rsidRPr="000A073D" w:rsidRDefault="00BE63DD" w:rsidP="000A073D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371" w:type="dxa"/>
          </w:tcPr>
          <w:p w:rsidR="00BE63DD" w:rsidRPr="000A073D" w:rsidRDefault="00BE63DD" w:rsidP="000A073D">
            <w:pPr>
              <w:pStyle w:val="TableParagraph"/>
              <w:ind w:left="28" w:right="8"/>
              <w:jc w:val="both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Пищевые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добавки.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Классификация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пищевых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добавок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BE63DD" w:rsidRPr="000A073D" w:rsidRDefault="00BE63DD" w:rsidP="000A073D">
            <w:pPr>
              <w:pStyle w:val="TableParagraph"/>
              <w:ind w:left="28" w:right="12"/>
              <w:jc w:val="both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Биологически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активные добавки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к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 xml:space="preserve">пище. </w:t>
            </w:r>
          </w:p>
        </w:tc>
        <w:tc>
          <w:tcPr>
            <w:tcW w:w="1701" w:type="dxa"/>
          </w:tcPr>
          <w:p w:rsidR="00BE63DD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  <w:r w:rsidR="00BE63DD">
              <w:rPr>
                <w:sz w:val="28"/>
                <w:szCs w:val="28"/>
                <w:lang w:val="ru-RU"/>
              </w:rPr>
              <w:t>.03.202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8B43FB" w:rsidRPr="00FC5081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часа</w:t>
            </w:r>
          </w:p>
        </w:tc>
      </w:tr>
      <w:tr w:rsidR="00BE63DD" w:rsidRPr="00A72A7B" w:rsidTr="004B41D7">
        <w:trPr>
          <w:trHeight w:val="1975"/>
        </w:trPr>
        <w:tc>
          <w:tcPr>
            <w:tcW w:w="551" w:type="dxa"/>
          </w:tcPr>
          <w:p w:rsidR="00BE63DD" w:rsidRPr="000A073D" w:rsidRDefault="00BE63DD" w:rsidP="000A073D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371" w:type="dxa"/>
          </w:tcPr>
          <w:p w:rsidR="00BE63DD" w:rsidRPr="000A073D" w:rsidRDefault="00BE63DD" w:rsidP="000A073D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ind w:left="28" w:right="13"/>
              <w:jc w:val="both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Экология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и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экономика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фармацевтических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предприятий.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Экологическое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право.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Основы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рационального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 xml:space="preserve">природопользования. </w:t>
            </w:r>
          </w:p>
          <w:p w:rsidR="00BE63DD" w:rsidRPr="000A073D" w:rsidRDefault="00BE63DD" w:rsidP="000A073D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ind w:left="28" w:right="13"/>
              <w:jc w:val="both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Экология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человека.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Влияние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окружающей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среды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на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 xml:space="preserve">здоровье. </w:t>
            </w:r>
          </w:p>
        </w:tc>
        <w:tc>
          <w:tcPr>
            <w:tcW w:w="1701" w:type="dxa"/>
          </w:tcPr>
          <w:p w:rsidR="00BE63DD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="00BE63DD">
              <w:rPr>
                <w:sz w:val="28"/>
                <w:szCs w:val="28"/>
                <w:lang w:val="ru-RU"/>
              </w:rPr>
              <w:t>.03.202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8B43FB" w:rsidRPr="00FC5081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часа</w:t>
            </w:r>
          </w:p>
        </w:tc>
      </w:tr>
      <w:tr w:rsidR="00BE63DD" w:rsidRPr="00A72A7B" w:rsidTr="004B41D7">
        <w:trPr>
          <w:trHeight w:val="916"/>
        </w:trPr>
        <w:tc>
          <w:tcPr>
            <w:tcW w:w="551" w:type="dxa"/>
          </w:tcPr>
          <w:p w:rsidR="00BE63DD" w:rsidRPr="000A073D" w:rsidRDefault="00BE63DD" w:rsidP="000A073D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371" w:type="dxa"/>
          </w:tcPr>
          <w:p w:rsidR="00BE63DD" w:rsidRPr="000A073D" w:rsidRDefault="00BE63DD" w:rsidP="00417D3D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ind w:left="28" w:right="13"/>
              <w:jc w:val="both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Экология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и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здоровье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человека.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Экологическое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и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гигиеническое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значение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 xml:space="preserve">питания. </w:t>
            </w:r>
          </w:p>
        </w:tc>
        <w:tc>
          <w:tcPr>
            <w:tcW w:w="1701" w:type="dxa"/>
          </w:tcPr>
          <w:p w:rsidR="00BE63DD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B2F93">
              <w:rPr>
                <w:sz w:val="28"/>
                <w:szCs w:val="28"/>
                <w:lang w:val="ru-RU"/>
              </w:rPr>
              <w:t>8</w:t>
            </w:r>
            <w:r w:rsidR="00BE63DD">
              <w:rPr>
                <w:sz w:val="28"/>
                <w:szCs w:val="28"/>
                <w:lang w:val="ru-RU"/>
              </w:rPr>
              <w:t>.0</w:t>
            </w:r>
            <w:r>
              <w:rPr>
                <w:sz w:val="28"/>
                <w:szCs w:val="28"/>
                <w:lang w:val="ru-RU"/>
              </w:rPr>
              <w:t>5</w:t>
            </w:r>
            <w:r w:rsidR="00BE63DD">
              <w:rPr>
                <w:sz w:val="28"/>
                <w:szCs w:val="28"/>
                <w:lang w:val="ru-RU"/>
              </w:rPr>
              <w:t>.202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8B43FB" w:rsidRPr="001105D1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часа</w:t>
            </w:r>
          </w:p>
        </w:tc>
      </w:tr>
      <w:tr w:rsidR="00BE63DD" w:rsidRPr="00A72A7B" w:rsidTr="004B41D7">
        <w:trPr>
          <w:trHeight w:val="592"/>
        </w:trPr>
        <w:tc>
          <w:tcPr>
            <w:tcW w:w="551" w:type="dxa"/>
          </w:tcPr>
          <w:p w:rsidR="00BE63DD" w:rsidRPr="000A073D" w:rsidRDefault="00BE63DD" w:rsidP="000A073D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371" w:type="dxa"/>
          </w:tcPr>
          <w:p w:rsidR="00BE63DD" w:rsidRPr="000A073D" w:rsidRDefault="00BE63DD" w:rsidP="00417D3D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ind w:left="28" w:right="13"/>
              <w:jc w:val="both"/>
              <w:rPr>
                <w:sz w:val="28"/>
                <w:szCs w:val="28"/>
                <w:lang w:val="ru-RU"/>
              </w:rPr>
            </w:pPr>
            <w:r w:rsidRPr="000A073D">
              <w:rPr>
                <w:sz w:val="28"/>
                <w:szCs w:val="28"/>
                <w:lang w:val="ru-RU"/>
              </w:rPr>
              <w:t>Экология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труда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на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фармацевтических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предприятиях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и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в  аптечных</w:t>
            </w:r>
            <w:r w:rsidR="008D185D">
              <w:rPr>
                <w:sz w:val="28"/>
                <w:szCs w:val="28"/>
                <w:lang w:val="ru-RU"/>
              </w:rPr>
              <w:t xml:space="preserve"> </w:t>
            </w:r>
            <w:r w:rsidRPr="000A073D">
              <w:rPr>
                <w:sz w:val="28"/>
                <w:szCs w:val="28"/>
                <w:lang w:val="ru-RU"/>
              </w:rPr>
              <w:t>организациях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</w:tcPr>
          <w:p w:rsidR="00BE63DD" w:rsidRDefault="002B2F93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8B43FB">
              <w:rPr>
                <w:sz w:val="28"/>
                <w:szCs w:val="28"/>
                <w:lang w:val="ru-RU"/>
              </w:rPr>
              <w:t>1</w:t>
            </w:r>
            <w:r w:rsidR="00BE63DD">
              <w:rPr>
                <w:sz w:val="28"/>
                <w:szCs w:val="28"/>
                <w:lang w:val="ru-RU"/>
              </w:rPr>
              <w:t>.0</w:t>
            </w:r>
            <w:bookmarkStart w:id="0" w:name="_GoBack"/>
            <w:bookmarkEnd w:id="0"/>
            <w:r w:rsidR="008B43FB">
              <w:rPr>
                <w:sz w:val="28"/>
                <w:szCs w:val="28"/>
                <w:lang w:val="ru-RU"/>
              </w:rPr>
              <w:t>6</w:t>
            </w:r>
            <w:r w:rsidR="00BE63DD">
              <w:rPr>
                <w:sz w:val="28"/>
                <w:szCs w:val="28"/>
                <w:lang w:val="ru-RU"/>
              </w:rPr>
              <w:t>.202</w:t>
            </w:r>
            <w:r w:rsidR="008B43FB">
              <w:rPr>
                <w:sz w:val="28"/>
                <w:szCs w:val="28"/>
                <w:lang w:val="ru-RU"/>
              </w:rPr>
              <w:t>6</w:t>
            </w:r>
          </w:p>
          <w:p w:rsidR="008B43FB" w:rsidRPr="00FC5081" w:rsidRDefault="008B43FB" w:rsidP="008B43FB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часа</w:t>
            </w:r>
          </w:p>
        </w:tc>
      </w:tr>
    </w:tbl>
    <w:p w:rsidR="002011C9" w:rsidRDefault="002011C9" w:rsidP="002011C9">
      <w:pPr>
        <w:tabs>
          <w:tab w:val="left" w:pos="1637"/>
        </w:tabs>
        <w:spacing w:before="76"/>
        <w:ind w:left="2826"/>
        <w:rPr>
          <w:b/>
          <w:sz w:val="24"/>
        </w:rPr>
      </w:pPr>
    </w:p>
    <w:p w:rsidR="002011C9" w:rsidRDefault="002011C9" w:rsidP="002011C9">
      <w:pPr>
        <w:tabs>
          <w:tab w:val="left" w:pos="1637"/>
        </w:tabs>
        <w:spacing w:before="76"/>
        <w:ind w:left="2826"/>
        <w:rPr>
          <w:b/>
          <w:sz w:val="24"/>
        </w:rPr>
      </w:pPr>
    </w:p>
    <w:p w:rsidR="002011C9" w:rsidRPr="0074692C" w:rsidRDefault="0074692C" w:rsidP="0074692C">
      <w:pPr>
        <w:tabs>
          <w:tab w:val="left" w:pos="1637"/>
        </w:tabs>
        <w:spacing w:before="76"/>
        <w:rPr>
          <w:sz w:val="24"/>
        </w:rPr>
      </w:pPr>
      <w:r w:rsidRPr="0074692C">
        <w:rPr>
          <w:sz w:val="24"/>
        </w:rPr>
        <w:t>Зав. УМК по фармацевтической технологии</w:t>
      </w:r>
    </w:p>
    <w:p w:rsidR="0074692C" w:rsidRPr="0074692C" w:rsidRDefault="0074692C" w:rsidP="0074692C">
      <w:pPr>
        <w:tabs>
          <w:tab w:val="left" w:pos="1637"/>
        </w:tabs>
        <w:spacing w:before="76"/>
        <w:rPr>
          <w:sz w:val="24"/>
        </w:rPr>
      </w:pPr>
      <w:r w:rsidRPr="0074692C">
        <w:rPr>
          <w:sz w:val="24"/>
        </w:rPr>
        <w:t>Доцент                                                                                                                                    Камаева С.С.</w:t>
      </w:r>
    </w:p>
    <w:p w:rsidR="002011C9" w:rsidRPr="0074692C" w:rsidRDefault="002011C9" w:rsidP="002011C9">
      <w:pPr>
        <w:tabs>
          <w:tab w:val="left" w:pos="1637"/>
        </w:tabs>
        <w:spacing w:before="76"/>
        <w:ind w:left="2826"/>
        <w:rPr>
          <w:sz w:val="24"/>
        </w:rPr>
      </w:pPr>
    </w:p>
    <w:p w:rsidR="002011C9" w:rsidRPr="0074692C" w:rsidRDefault="002011C9" w:rsidP="002011C9">
      <w:pPr>
        <w:tabs>
          <w:tab w:val="left" w:pos="1637"/>
        </w:tabs>
        <w:spacing w:before="76"/>
        <w:ind w:left="2826"/>
        <w:rPr>
          <w:sz w:val="24"/>
        </w:rPr>
      </w:pPr>
    </w:p>
    <w:p w:rsidR="003C0194" w:rsidRPr="0074692C" w:rsidRDefault="003C0194" w:rsidP="002011C9">
      <w:pPr>
        <w:tabs>
          <w:tab w:val="left" w:pos="1637"/>
        </w:tabs>
        <w:spacing w:before="76"/>
        <w:ind w:left="2826"/>
        <w:rPr>
          <w:sz w:val="24"/>
        </w:rPr>
      </w:pPr>
    </w:p>
    <w:p w:rsidR="003C0194" w:rsidRDefault="003C0194" w:rsidP="002011C9">
      <w:pPr>
        <w:tabs>
          <w:tab w:val="left" w:pos="1637"/>
        </w:tabs>
        <w:spacing w:before="76"/>
        <w:ind w:left="2826"/>
        <w:rPr>
          <w:b/>
          <w:sz w:val="24"/>
        </w:rPr>
      </w:pPr>
    </w:p>
    <w:p w:rsidR="003C0194" w:rsidRDefault="003C0194" w:rsidP="002011C9">
      <w:pPr>
        <w:tabs>
          <w:tab w:val="left" w:pos="1637"/>
        </w:tabs>
        <w:spacing w:before="76"/>
        <w:ind w:left="2826"/>
        <w:rPr>
          <w:b/>
          <w:sz w:val="24"/>
        </w:rPr>
      </w:pPr>
    </w:p>
    <w:p w:rsidR="003C0194" w:rsidRDefault="003C0194" w:rsidP="002011C9">
      <w:pPr>
        <w:tabs>
          <w:tab w:val="left" w:pos="1637"/>
        </w:tabs>
        <w:spacing w:before="76"/>
        <w:ind w:left="2826"/>
        <w:rPr>
          <w:b/>
          <w:sz w:val="24"/>
        </w:rPr>
      </w:pPr>
    </w:p>
    <w:p w:rsidR="003C0194" w:rsidRDefault="003C0194" w:rsidP="002011C9">
      <w:pPr>
        <w:tabs>
          <w:tab w:val="left" w:pos="1637"/>
        </w:tabs>
        <w:spacing w:before="76"/>
        <w:ind w:left="2826"/>
        <w:rPr>
          <w:b/>
          <w:sz w:val="24"/>
        </w:rPr>
      </w:pPr>
    </w:p>
    <w:sectPr w:rsidR="003C0194" w:rsidSect="00190195">
      <w:pgSz w:w="11910" w:h="16840"/>
      <w:pgMar w:top="960" w:right="260" w:bottom="1540" w:left="500" w:header="0" w:footer="134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23927"/>
    <w:multiLevelType w:val="multilevel"/>
    <w:tmpl w:val="66727EA6"/>
    <w:lvl w:ilvl="0">
      <w:start w:val="3"/>
      <w:numFmt w:val="decimal"/>
      <w:lvlText w:val="%1."/>
      <w:lvlJc w:val="left"/>
      <w:pPr>
        <w:ind w:left="155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4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18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996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875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75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632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510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389" w:hanging="420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C3274"/>
    <w:rsid w:val="000A073D"/>
    <w:rsid w:val="00190195"/>
    <w:rsid w:val="001B300C"/>
    <w:rsid w:val="002011C9"/>
    <w:rsid w:val="002B2F93"/>
    <w:rsid w:val="002D4526"/>
    <w:rsid w:val="003C0194"/>
    <w:rsid w:val="00417D3D"/>
    <w:rsid w:val="004B41D7"/>
    <w:rsid w:val="00522662"/>
    <w:rsid w:val="00643B73"/>
    <w:rsid w:val="0074692C"/>
    <w:rsid w:val="008B43FB"/>
    <w:rsid w:val="008D185D"/>
    <w:rsid w:val="00AC3274"/>
    <w:rsid w:val="00BE63DD"/>
    <w:rsid w:val="00BF62F9"/>
    <w:rsid w:val="00C05F6B"/>
    <w:rsid w:val="00CB670C"/>
    <w:rsid w:val="00E7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1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011C9"/>
    <w:pPr>
      <w:ind w:left="7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11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2011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Title"/>
    <w:basedOn w:val="a"/>
    <w:link w:val="a4"/>
    <w:uiPriority w:val="1"/>
    <w:qFormat/>
    <w:rsid w:val="002011C9"/>
    <w:pPr>
      <w:spacing w:before="215"/>
      <w:ind w:left="3513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2011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2011C9"/>
    <w:pPr>
      <w:ind w:left="313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2011C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11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11C9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1"/>
    <w:qFormat/>
    <w:rsid w:val="002011C9"/>
    <w:pPr>
      <w:ind w:left="313"/>
    </w:pPr>
  </w:style>
  <w:style w:type="paragraph" w:customStyle="1" w:styleId="TableParagraph">
    <w:name w:val="Table Paragraph"/>
    <w:basedOn w:val="a"/>
    <w:uiPriority w:val="1"/>
    <w:qFormat/>
    <w:rsid w:val="002011C9"/>
  </w:style>
  <w:style w:type="table" w:customStyle="1" w:styleId="TableNormal">
    <w:name w:val="Table Normal"/>
    <w:uiPriority w:val="2"/>
    <w:semiHidden/>
    <w:qFormat/>
    <w:rsid w:val="002011C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9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User</cp:lastModifiedBy>
  <cp:revision>16</cp:revision>
  <dcterms:created xsi:type="dcterms:W3CDTF">2022-12-20T10:48:00Z</dcterms:created>
  <dcterms:modified xsi:type="dcterms:W3CDTF">2026-01-17T21:24:00Z</dcterms:modified>
</cp:coreProperties>
</file>