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52" w:rsidRPr="00AD5E36" w:rsidRDefault="008B4252" w:rsidP="00E6233C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5E36">
        <w:rPr>
          <w:rFonts w:ascii="Times New Roman" w:hAnsi="Times New Roman" w:cs="Times New Roman"/>
          <w:sz w:val="24"/>
          <w:szCs w:val="24"/>
        </w:rPr>
        <w:t xml:space="preserve">ЦИКЛ ДПП </w:t>
      </w:r>
      <w:r w:rsidR="00EB737C" w:rsidRPr="00AD5E36">
        <w:rPr>
          <w:rFonts w:ascii="Times New Roman" w:hAnsi="Times New Roman" w:cs="Times New Roman"/>
          <w:sz w:val="24"/>
          <w:szCs w:val="24"/>
        </w:rPr>
        <w:t>36 часов</w:t>
      </w:r>
    </w:p>
    <w:p w:rsidR="009F100C" w:rsidRPr="00AD5E36" w:rsidRDefault="009F100C" w:rsidP="009F100C">
      <w:pPr>
        <w:rPr>
          <w:rFonts w:ascii="Times New Roman" w:hAnsi="Times New Roman" w:cs="Times New Roman"/>
          <w:sz w:val="24"/>
          <w:szCs w:val="24"/>
        </w:rPr>
      </w:pPr>
    </w:p>
    <w:p w:rsidR="008B4252" w:rsidRPr="00AD5E36" w:rsidRDefault="00AC313B" w:rsidP="008B4252">
      <w:pPr>
        <w:pStyle w:val="a3"/>
        <w:ind w:left="1287"/>
        <w:jc w:val="center"/>
        <w:rPr>
          <w:b/>
        </w:rPr>
      </w:pPr>
      <w:r w:rsidRPr="00AD5E36">
        <w:rPr>
          <w:b/>
        </w:rPr>
        <w:t>«</w:t>
      </w:r>
      <w:r w:rsidR="00AD5E36" w:rsidRPr="00AD5E36">
        <w:rPr>
          <w:b/>
          <w:color w:val="000000" w:themeColor="text1"/>
        </w:rPr>
        <w:t>КАРДИОМИОПАТИИ, АМИЛОИДОЗ СЕРДЦА, СИНДРОМ ТАКОЦУБО</w:t>
      </w:r>
      <w:r w:rsidRPr="00AD5E36">
        <w:rPr>
          <w:b/>
        </w:rPr>
        <w:t>»</w:t>
      </w:r>
    </w:p>
    <w:p w:rsidR="008B4252" w:rsidRPr="00AD5E36" w:rsidRDefault="008B4252" w:rsidP="008B4252">
      <w:pPr>
        <w:pStyle w:val="a3"/>
        <w:ind w:left="1287"/>
        <w:jc w:val="center"/>
        <w:rPr>
          <w:b/>
        </w:rPr>
      </w:pPr>
    </w:p>
    <w:p w:rsidR="009F100C" w:rsidRPr="00AD5E36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проведения экзамена</w:t>
      </w:r>
    </w:p>
    <w:p w:rsidR="009F100C" w:rsidRPr="00AD5E36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3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вопросы</w:t>
      </w:r>
    </w:p>
    <w:p w:rsidR="009F100C" w:rsidRPr="00AD5E36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36">
        <w:rPr>
          <w:rFonts w:ascii="Times New Roman" w:hAnsi="Times New Roman" w:cs="Times New Roman"/>
          <w:sz w:val="24"/>
          <w:szCs w:val="24"/>
        </w:rPr>
        <w:t>Примеры</w:t>
      </w:r>
      <w:r w:rsidRPr="00AD5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тестов</w:t>
      </w:r>
      <w:r w:rsidRPr="00AD5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для</w:t>
      </w:r>
      <w:r w:rsidRPr="00AD5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промежуточного</w:t>
      </w:r>
      <w:r w:rsidRPr="00AD5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и</w:t>
      </w:r>
      <w:r w:rsidRPr="00AD5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итогового</w:t>
      </w:r>
      <w:r w:rsidRPr="00AD5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контроля</w:t>
      </w:r>
      <w:r w:rsidRPr="00AD5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с</w:t>
      </w:r>
      <w:r w:rsidRPr="00AD5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эталонами</w:t>
      </w:r>
      <w:r w:rsidRPr="00AD5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ответов</w:t>
      </w:r>
      <w:r w:rsidRPr="00AD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образцы эталонов ответов (2-3) </w:t>
      </w:r>
    </w:p>
    <w:p w:rsidR="009F100C" w:rsidRPr="00AD5E36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ответов на экзамене</w:t>
      </w:r>
    </w:p>
    <w:p w:rsidR="009F100C" w:rsidRPr="00AD5E36" w:rsidRDefault="009F100C" w:rsidP="009F100C">
      <w:pPr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0C" w:rsidRPr="00AD5E36" w:rsidRDefault="009F100C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F100C" w:rsidRPr="00AD5E36" w:rsidRDefault="009F100C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4252" w:rsidRPr="00AD5E36" w:rsidRDefault="008B4252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D5E3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Уважаемые СЛУШАТЕЛИ!</w:t>
      </w:r>
    </w:p>
    <w:p w:rsidR="008B4252" w:rsidRPr="00AD5E36" w:rsidRDefault="008B4252" w:rsidP="008B425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B4252" w:rsidRPr="00AD5E36" w:rsidRDefault="008B4252" w:rsidP="008B4252">
      <w:pPr>
        <w:jc w:val="both"/>
        <w:rPr>
          <w:rFonts w:ascii="Times New Roman" w:hAnsi="Times New Roman" w:cs="Times New Roman"/>
          <w:sz w:val="24"/>
          <w:szCs w:val="24"/>
        </w:rPr>
      </w:pPr>
      <w:r w:rsidRPr="00AD5E36">
        <w:rPr>
          <w:rFonts w:ascii="Times New Roman" w:hAnsi="Times New Roman" w:cs="Times New Roman"/>
          <w:sz w:val="24"/>
          <w:szCs w:val="24"/>
        </w:rPr>
        <w:t xml:space="preserve">Экзамен по циклу ДПП представляют собой оценку </w:t>
      </w:r>
      <w:proofErr w:type="spellStart"/>
      <w:r w:rsidRPr="00AD5E3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D5E36">
        <w:rPr>
          <w:rFonts w:ascii="Times New Roman" w:hAnsi="Times New Roman" w:cs="Times New Roman"/>
          <w:sz w:val="24"/>
          <w:szCs w:val="24"/>
        </w:rPr>
        <w:t xml:space="preserve"> трудовых действий или их части, полученных знаний, умений и навыков. </w:t>
      </w:r>
    </w:p>
    <w:p w:rsidR="008B4252" w:rsidRPr="00AD5E36" w:rsidRDefault="008B4252" w:rsidP="008B425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252" w:rsidRPr="00AD5E36" w:rsidRDefault="008B4252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B737C" w:rsidRPr="00AD5E36" w:rsidRDefault="008B4252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  <w:r w:rsidRPr="00AD5E36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  <w:t xml:space="preserve">РЕГЛАМЕНТ ПРОВЕДЕНИЯ ЭКЗАМЕНА </w:t>
      </w:r>
    </w:p>
    <w:p w:rsidR="00F075EB" w:rsidRPr="00AD5E36" w:rsidRDefault="00F075EB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B737C" w:rsidRPr="00AD5E36" w:rsidRDefault="00EB737C" w:rsidP="00EB737C">
      <w:pPr>
        <w:pStyle w:val="1"/>
        <w:spacing w:before="75"/>
        <w:ind w:left="3661"/>
        <w:rPr>
          <w:rFonts w:ascii="Times New Roman" w:hAnsi="Times New Roman" w:cs="Times New Roman"/>
          <w:sz w:val="24"/>
          <w:szCs w:val="24"/>
        </w:rPr>
      </w:pPr>
      <w:r w:rsidRPr="00AD5E36">
        <w:rPr>
          <w:rFonts w:ascii="Times New Roman" w:hAnsi="Times New Roman" w:cs="Times New Roman"/>
          <w:sz w:val="24"/>
          <w:szCs w:val="24"/>
        </w:rPr>
        <w:t>ИТОГОВАЯ</w:t>
      </w:r>
      <w:r w:rsidRPr="00AD5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АТТЕСТАЦИЯ</w:t>
      </w:r>
    </w:p>
    <w:p w:rsidR="00EB737C" w:rsidRPr="00AD5E36" w:rsidRDefault="00EB737C" w:rsidP="00F075EB">
      <w:pPr>
        <w:pStyle w:val="a3"/>
        <w:widowControl w:val="0"/>
        <w:autoSpaceDE w:val="0"/>
        <w:autoSpaceDN w:val="0"/>
        <w:spacing w:line="274" w:lineRule="exact"/>
        <w:ind w:left="0"/>
        <w:contextualSpacing w:val="0"/>
        <w:jc w:val="both"/>
        <w:rPr>
          <w:b/>
        </w:rPr>
      </w:pPr>
      <w:r w:rsidRPr="00AD5E36">
        <w:rPr>
          <w:b/>
        </w:rPr>
        <w:t>Требования</w:t>
      </w:r>
      <w:r w:rsidRPr="00AD5E36">
        <w:rPr>
          <w:b/>
          <w:spacing w:val="-2"/>
        </w:rPr>
        <w:t xml:space="preserve"> </w:t>
      </w:r>
      <w:r w:rsidRPr="00AD5E36">
        <w:rPr>
          <w:b/>
        </w:rPr>
        <w:t>к</w:t>
      </w:r>
      <w:r w:rsidRPr="00AD5E36">
        <w:rPr>
          <w:b/>
          <w:spacing w:val="-4"/>
        </w:rPr>
        <w:t xml:space="preserve"> </w:t>
      </w:r>
      <w:r w:rsidRPr="00AD5E36">
        <w:rPr>
          <w:b/>
        </w:rPr>
        <w:t>итоговой</w:t>
      </w:r>
      <w:r w:rsidRPr="00AD5E36">
        <w:rPr>
          <w:b/>
          <w:spacing w:val="-2"/>
        </w:rPr>
        <w:t xml:space="preserve"> </w:t>
      </w:r>
      <w:r w:rsidRPr="00AD5E36">
        <w:rPr>
          <w:b/>
        </w:rPr>
        <w:t>аттестации</w:t>
      </w:r>
    </w:p>
    <w:p w:rsidR="00EB737C" w:rsidRPr="00AD5E36" w:rsidRDefault="00EB737C" w:rsidP="00EB737C">
      <w:pPr>
        <w:pStyle w:val="a3"/>
        <w:numPr>
          <w:ilvl w:val="0"/>
          <w:numId w:val="6"/>
        </w:numPr>
        <w:jc w:val="both"/>
      </w:pPr>
      <w:r w:rsidRPr="00AD5E36">
        <w:t>Итоговая аттестация по дополнительной профессиональной образовательной программе повышения квалификации «</w:t>
      </w:r>
      <w:proofErr w:type="spellStart"/>
      <w:r w:rsidR="00AD5E36" w:rsidRPr="00AD5E36">
        <w:rPr>
          <w:bCs/>
        </w:rPr>
        <w:t>Кардиомиопатии</w:t>
      </w:r>
      <w:proofErr w:type="spellEnd"/>
      <w:r w:rsidR="00AD5E36" w:rsidRPr="00AD5E36">
        <w:rPr>
          <w:bCs/>
        </w:rPr>
        <w:t xml:space="preserve">, амилоидоз сердца, синдром </w:t>
      </w:r>
      <w:proofErr w:type="spellStart"/>
      <w:r w:rsidR="00AD5E36" w:rsidRPr="00AD5E36">
        <w:rPr>
          <w:bCs/>
        </w:rPr>
        <w:t>Такоцубо</w:t>
      </w:r>
      <w:proofErr w:type="spellEnd"/>
      <w:r w:rsidRPr="00AD5E36">
        <w:t>» проводится в виде тестирования, должна выявлять теоретическую и практическую подготовку врача.</w:t>
      </w:r>
    </w:p>
    <w:p w:rsidR="00EB737C" w:rsidRPr="00AD5E36" w:rsidRDefault="00EB737C" w:rsidP="00EB737C">
      <w:pPr>
        <w:pStyle w:val="a3"/>
        <w:numPr>
          <w:ilvl w:val="0"/>
          <w:numId w:val="6"/>
        </w:numPr>
        <w:jc w:val="both"/>
      </w:pPr>
      <w:r w:rsidRPr="00AD5E36">
        <w:t>Обучающийся допускается к итоговой аттестации после изучения учебных модулей в объеме, предусмотренном учебным планом дополнительной профессиональной программы повышения квалификации «</w:t>
      </w:r>
      <w:proofErr w:type="spellStart"/>
      <w:r w:rsidR="00AD5E36" w:rsidRPr="00AD5E36">
        <w:rPr>
          <w:bCs/>
        </w:rPr>
        <w:t>Кардиомиопатии</w:t>
      </w:r>
      <w:proofErr w:type="spellEnd"/>
      <w:r w:rsidR="00AD5E36" w:rsidRPr="00AD5E36">
        <w:rPr>
          <w:bCs/>
        </w:rPr>
        <w:t xml:space="preserve">, амилоидоз сердца, синдром </w:t>
      </w:r>
      <w:proofErr w:type="spellStart"/>
      <w:r w:rsidR="00AD5E36" w:rsidRPr="00AD5E36">
        <w:rPr>
          <w:bCs/>
        </w:rPr>
        <w:t>Такоцубо</w:t>
      </w:r>
      <w:proofErr w:type="spellEnd"/>
      <w:r w:rsidRPr="00AD5E36">
        <w:t>» для врачей по специальностям: «Кардиология», «Терапия», «Общая врачебная практика (семейная медицина)", «Лечебное дело", «Анестезиология-реаниматология», «Скорая медицинской помощи», «Функциональная диагностика».</w:t>
      </w:r>
    </w:p>
    <w:p w:rsidR="00EB737C" w:rsidRPr="00AD5E36" w:rsidRDefault="00EB737C" w:rsidP="00EB737C">
      <w:pPr>
        <w:pStyle w:val="a3"/>
        <w:numPr>
          <w:ilvl w:val="0"/>
          <w:numId w:val="6"/>
        </w:numPr>
        <w:jc w:val="both"/>
      </w:pPr>
      <w:r w:rsidRPr="00AD5E36">
        <w:t>Лица, освоившие дополнительную профессиональную образовательную программу повышения квалификации «</w:t>
      </w:r>
      <w:proofErr w:type="spellStart"/>
      <w:r w:rsidR="00AD5E36" w:rsidRPr="00AD5E36">
        <w:rPr>
          <w:bCs/>
        </w:rPr>
        <w:t>Кардиомиопатии</w:t>
      </w:r>
      <w:proofErr w:type="spellEnd"/>
      <w:r w:rsidR="00AD5E36" w:rsidRPr="00AD5E36">
        <w:rPr>
          <w:bCs/>
        </w:rPr>
        <w:t xml:space="preserve">, амилоидоз сердца, синдром </w:t>
      </w:r>
      <w:proofErr w:type="spellStart"/>
      <w:r w:rsidR="00AD5E36" w:rsidRPr="00AD5E36">
        <w:rPr>
          <w:bCs/>
        </w:rPr>
        <w:t>Такоцубо</w:t>
      </w:r>
      <w:proofErr w:type="spellEnd"/>
      <w:r w:rsidRPr="00AD5E36">
        <w:t>» и успешно прошедшие итоговую аттестацию, получают документ установленного образца – удостоверение о повышении квалификации.</w:t>
      </w:r>
    </w:p>
    <w:p w:rsidR="00EB737C" w:rsidRPr="00AD5E36" w:rsidRDefault="00EB737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00C" w:rsidRPr="00AD5E36" w:rsidRDefault="009F100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00C" w:rsidRPr="00AD5E36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AD5E36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AD5E36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AD5E36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AD5E36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AD5E36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AD5E36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AD5E36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E3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lastRenderedPageBreak/>
        <w:t>Экзаменационные вопросы</w:t>
      </w:r>
    </w:p>
    <w:p w:rsidR="00AD5E36" w:rsidRPr="00AD5E36" w:rsidRDefault="00AD5E36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6988"/>
      </w:tblGrid>
      <w:tr w:rsidR="00AD5E36" w:rsidRPr="00AD5E36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E36" w:rsidRPr="00AD5E36" w:rsidRDefault="00AD5E36" w:rsidP="00C370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E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36" w:rsidRPr="00AD5E36" w:rsidRDefault="00AD5E36" w:rsidP="00C370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E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 1. </w:t>
            </w:r>
            <w:proofErr w:type="spellStart"/>
            <w:r w:rsidRPr="00AD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Дилятационная</w:t>
            </w:r>
            <w:proofErr w:type="spellEnd"/>
            <w:r w:rsidRPr="00AD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гипертрофическая </w:t>
            </w:r>
            <w:proofErr w:type="spellStart"/>
            <w:r w:rsidRPr="00AD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каридиомиопатии</w:t>
            </w:r>
            <w:proofErr w:type="spellEnd"/>
          </w:p>
        </w:tc>
      </w:tr>
      <w:tr w:rsidR="00AD5E36" w:rsidRPr="00AD5E36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E36" w:rsidRPr="00AD5E36" w:rsidRDefault="00AD5E36" w:rsidP="00C3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E36" w:rsidRPr="00AD5E36" w:rsidRDefault="00AD5E36" w:rsidP="00AD5E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5E36">
              <w:rPr>
                <w:rFonts w:ascii="Times New Roman" w:hAnsi="Times New Roman" w:cs="Times New Roman"/>
                <w:sz w:val="24"/>
                <w:szCs w:val="24"/>
              </w:rPr>
              <w:t>Дилатационная</w:t>
            </w:r>
            <w:proofErr w:type="spellEnd"/>
            <w:r w:rsidRPr="00AD5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E36">
              <w:rPr>
                <w:rFonts w:ascii="Times New Roman" w:hAnsi="Times New Roman" w:cs="Times New Roman"/>
                <w:sz w:val="24"/>
                <w:szCs w:val="24"/>
              </w:rPr>
              <w:t>кардиомиопатия</w:t>
            </w:r>
            <w:proofErr w:type="spellEnd"/>
            <w:r w:rsidRPr="00AD5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5E36" w:rsidRPr="00AD5E36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E36" w:rsidRPr="00AD5E36" w:rsidRDefault="00AD5E36" w:rsidP="00C3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E36" w:rsidRPr="00AD5E36" w:rsidRDefault="00AD5E36" w:rsidP="00AD5E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36">
              <w:rPr>
                <w:rFonts w:ascii="Times New Roman" w:hAnsi="Times New Roman" w:cs="Times New Roman"/>
                <w:sz w:val="24"/>
                <w:szCs w:val="24"/>
              </w:rPr>
              <w:t xml:space="preserve">Гипертрофическая </w:t>
            </w:r>
            <w:proofErr w:type="spellStart"/>
            <w:r w:rsidRPr="00AD5E36">
              <w:rPr>
                <w:rFonts w:ascii="Times New Roman" w:hAnsi="Times New Roman" w:cs="Times New Roman"/>
                <w:sz w:val="24"/>
                <w:szCs w:val="24"/>
              </w:rPr>
              <w:t>кардиомиопатия</w:t>
            </w:r>
            <w:proofErr w:type="spellEnd"/>
            <w:r w:rsidRPr="00AD5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5E36" w:rsidRPr="00AD5E36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36" w:rsidRPr="00AD5E36" w:rsidRDefault="00AD5E36" w:rsidP="00C370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36" w:rsidRPr="00AD5E36" w:rsidRDefault="00AD5E36" w:rsidP="00C370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E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D5E36" w:rsidRPr="00AD5E36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E36" w:rsidRPr="00AD5E36" w:rsidRDefault="00AD5E36" w:rsidP="00C370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E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36" w:rsidRPr="00AD5E36" w:rsidRDefault="00AD5E36" w:rsidP="00C370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E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 2. </w:t>
            </w:r>
            <w:r w:rsidRPr="00AD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Амилоидоз и </w:t>
            </w:r>
            <w:proofErr w:type="spellStart"/>
            <w:r w:rsidRPr="00AD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кардиомиопатия</w:t>
            </w:r>
            <w:proofErr w:type="spellEnd"/>
            <w:r w:rsidRPr="00AD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синдром </w:t>
            </w:r>
            <w:proofErr w:type="spellStart"/>
            <w:r w:rsidRPr="00AD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Такоцубо</w:t>
            </w:r>
            <w:proofErr w:type="spellEnd"/>
          </w:p>
        </w:tc>
      </w:tr>
      <w:tr w:rsidR="00AD5E36" w:rsidRPr="00AD5E36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E36" w:rsidRPr="00AD5E36" w:rsidRDefault="00AD5E36" w:rsidP="00C3703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5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E36" w:rsidRPr="00AD5E36" w:rsidRDefault="00AD5E36" w:rsidP="00AD5E3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5E36">
              <w:rPr>
                <w:rFonts w:ascii="Times New Roman" w:hAnsi="Times New Roman" w:cs="Times New Roman"/>
                <w:sz w:val="24"/>
                <w:szCs w:val="24"/>
              </w:rPr>
              <w:t xml:space="preserve">Амилоидоз. </w:t>
            </w:r>
          </w:p>
        </w:tc>
      </w:tr>
      <w:tr w:rsidR="00AD5E36" w:rsidRPr="00AD5E36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E36" w:rsidRPr="00AD5E36" w:rsidRDefault="00AD5E36" w:rsidP="00C37032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D5E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E36" w:rsidRPr="00AD5E36" w:rsidRDefault="00AD5E36" w:rsidP="00AD5E3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D5E36">
              <w:rPr>
                <w:rFonts w:ascii="Times New Roman" w:hAnsi="Times New Roman" w:cs="Times New Roman"/>
                <w:sz w:val="24"/>
                <w:szCs w:val="24"/>
              </w:rPr>
              <w:t>Кардиомиопатия</w:t>
            </w:r>
            <w:proofErr w:type="spellEnd"/>
            <w:r w:rsidRPr="00AD5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E36">
              <w:rPr>
                <w:rFonts w:ascii="Times New Roman" w:hAnsi="Times New Roman" w:cs="Times New Roman"/>
                <w:sz w:val="24"/>
                <w:szCs w:val="24"/>
              </w:rPr>
              <w:t>Такоцубо</w:t>
            </w:r>
            <w:proofErr w:type="spellEnd"/>
            <w:r w:rsidRPr="00AD5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F100C" w:rsidRPr="00AD5E36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00C" w:rsidRPr="00AD5E36" w:rsidRDefault="009F100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37C" w:rsidRPr="00AD5E36" w:rsidRDefault="00EB737C" w:rsidP="00F075EB">
      <w:pPr>
        <w:rPr>
          <w:rFonts w:ascii="Times New Roman" w:hAnsi="Times New Roman" w:cs="Times New Roman"/>
          <w:b/>
          <w:sz w:val="24"/>
          <w:szCs w:val="24"/>
        </w:rPr>
      </w:pPr>
      <w:r w:rsidRPr="00AD5E36">
        <w:rPr>
          <w:rFonts w:ascii="Times New Roman" w:hAnsi="Times New Roman" w:cs="Times New Roman"/>
          <w:b/>
          <w:sz w:val="24"/>
          <w:szCs w:val="24"/>
          <w:highlight w:val="yellow"/>
        </w:rPr>
        <w:t>Форма итоговой аттестации и критерии оценки</w:t>
      </w:r>
    </w:p>
    <w:p w:rsidR="00EB737C" w:rsidRPr="00AD5E36" w:rsidRDefault="00EB737C" w:rsidP="00EB737C">
      <w:pPr>
        <w:pStyle w:val="a6"/>
        <w:spacing w:line="274" w:lineRule="exact"/>
        <w:jc w:val="both"/>
      </w:pPr>
      <w:r w:rsidRPr="00AD5E36">
        <w:t>1</w:t>
      </w:r>
      <w:r w:rsidRPr="00AD5E36">
        <w:rPr>
          <w:highlight w:val="yellow"/>
        </w:rPr>
        <w:t xml:space="preserve">.    </w:t>
      </w:r>
      <w:r w:rsidRPr="00AD5E36">
        <w:rPr>
          <w:spacing w:val="21"/>
          <w:highlight w:val="yellow"/>
        </w:rPr>
        <w:t xml:space="preserve"> </w:t>
      </w:r>
      <w:r w:rsidRPr="00AD5E36">
        <w:rPr>
          <w:highlight w:val="yellow"/>
        </w:rPr>
        <w:t>Примеры</w:t>
      </w:r>
      <w:r w:rsidRPr="00AD5E36">
        <w:rPr>
          <w:spacing w:val="-2"/>
          <w:highlight w:val="yellow"/>
        </w:rPr>
        <w:t xml:space="preserve"> </w:t>
      </w:r>
      <w:r w:rsidRPr="00AD5E36">
        <w:rPr>
          <w:highlight w:val="yellow"/>
        </w:rPr>
        <w:t>тестов</w:t>
      </w:r>
      <w:r w:rsidRPr="00AD5E36">
        <w:rPr>
          <w:spacing w:val="-1"/>
          <w:highlight w:val="yellow"/>
        </w:rPr>
        <w:t xml:space="preserve"> </w:t>
      </w:r>
      <w:r w:rsidRPr="00AD5E36">
        <w:rPr>
          <w:highlight w:val="yellow"/>
        </w:rPr>
        <w:t>для</w:t>
      </w:r>
      <w:r w:rsidRPr="00AD5E36">
        <w:rPr>
          <w:spacing w:val="-1"/>
          <w:highlight w:val="yellow"/>
        </w:rPr>
        <w:t xml:space="preserve"> </w:t>
      </w:r>
      <w:r w:rsidRPr="00AD5E36">
        <w:rPr>
          <w:highlight w:val="yellow"/>
        </w:rPr>
        <w:t>промежуточного</w:t>
      </w:r>
      <w:r w:rsidRPr="00AD5E36">
        <w:rPr>
          <w:spacing w:val="-1"/>
          <w:highlight w:val="yellow"/>
        </w:rPr>
        <w:t xml:space="preserve"> </w:t>
      </w:r>
      <w:r w:rsidRPr="00AD5E36">
        <w:rPr>
          <w:highlight w:val="yellow"/>
        </w:rPr>
        <w:t>и</w:t>
      </w:r>
      <w:r w:rsidRPr="00AD5E36">
        <w:rPr>
          <w:spacing w:val="-1"/>
          <w:highlight w:val="yellow"/>
        </w:rPr>
        <w:t xml:space="preserve"> </w:t>
      </w:r>
      <w:r w:rsidRPr="00AD5E36">
        <w:rPr>
          <w:highlight w:val="yellow"/>
        </w:rPr>
        <w:t>итогового</w:t>
      </w:r>
      <w:r w:rsidRPr="00AD5E36">
        <w:rPr>
          <w:spacing w:val="-1"/>
          <w:highlight w:val="yellow"/>
        </w:rPr>
        <w:t xml:space="preserve"> </w:t>
      </w:r>
      <w:r w:rsidRPr="00AD5E36">
        <w:rPr>
          <w:highlight w:val="yellow"/>
        </w:rPr>
        <w:t>контроля</w:t>
      </w:r>
      <w:r w:rsidRPr="00AD5E36">
        <w:rPr>
          <w:spacing w:val="-1"/>
          <w:highlight w:val="yellow"/>
        </w:rPr>
        <w:t xml:space="preserve"> </w:t>
      </w:r>
      <w:r w:rsidRPr="00AD5E36">
        <w:rPr>
          <w:highlight w:val="yellow"/>
        </w:rPr>
        <w:t>с</w:t>
      </w:r>
      <w:r w:rsidRPr="00AD5E36">
        <w:rPr>
          <w:spacing w:val="-2"/>
          <w:highlight w:val="yellow"/>
        </w:rPr>
        <w:t xml:space="preserve"> </w:t>
      </w:r>
      <w:r w:rsidRPr="00AD5E36">
        <w:rPr>
          <w:highlight w:val="yellow"/>
        </w:rPr>
        <w:t>эталонами</w:t>
      </w:r>
      <w:r w:rsidRPr="00AD5E36">
        <w:rPr>
          <w:spacing w:val="-1"/>
          <w:highlight w:val="yellow"/>
        </w:rPr>
        <w:t xml:space="preserve"> </w:t>
      </w:r>
      <w:r w:rsidRPr="00AD5E36">
        <w:rPr>
          <w:highlight w:val="yellow"/>
        </w:rPr>
        <w:t>ответов:</w:t>
      </w:r>
    </w:p>
    <w:p w:rsidR="00EB737C" w:rsidRPr="00AD5E36" w:rsidRDefault="00EB737C" w:rsidP="00EB737C">
      <w:pPr>
        <w:spacing w:before="1"/>
        <w:ind w:left="252"/>
        <w:rPr>
          <w:rFonts w:ascii="Times New Roman" w:hAnsi="Times New Roman" w:cs="Times New Roman"/>
          <w:i/>
          <w:sz w:val="24"/>
          <w:szCs w:val="24"/>
        </w:rPr>
      </w:pPr>
      <w:r w:rsidRPr="00AD5E36">
        <w:rPr>
          <w:rFonts w:ascii="Times New Roman" w:hAnsi="Times New Roman" w:cs="Times New Roman"/>
          <w:i/>
          <w:sz w:val="24"/>
          <w:szCs w:val="24"/>
          <w:u w:val="single"/>
        </w:rPr>
        <w:t>Инструкция:</w:t>
      </w:r>
      <w:r w:rsidRPr="00AD5E3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i/>
          <w:sz w:val="24"/>
          <w:szCs w:val="24"/>
        </w:rPr>
        <w:t>Выберите</w:t>
      </w:r>
      <w:r w:rsidRPr="00AD5E3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i/>
          <w:sz w:val="24"/>
          <w:szCs w:val="24"/>
        </w:rPr>
        <w:t>один</w:t>
      </w:r>
      <w:r w:rsidRPr="00AD5E3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i/>
          <w:sz w:val="24"/>
          <w:szCs w:val="24"/>
        </w:rPr>
        <w:t>правильный</w:t>
      </w:r>
      <w:r w:rsidRPr="00AD5E3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i/>
          <w:sz w:val="24"/>
          <w:szCs w:val="24"/>
        </w:rPr>
        <w:t>ответ.</w:t>
      </w:r>
    </w:p>
    <w:p w:rsidR="008B4252" w:rsidRPr="00AD5E36" w:rsidRDefault="008B4252" w:rsidP="008B425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AD5E36" w:rsidRPr="00AD5E36" w:rsidRDefault="00AD5E36" w:rsidP="00AD5E36">
      <w:pPr>
        <w:pStyle w:val="a8"/>
        <w:spacing w:before="0" w:beforeAutospacing="0" w:after="0" w:afterAutospacing="0"/>
        <w:contextualSpacing/>
      </w:pPr>
      <w:r w:rsidRPr="00AD5E36">
        <w:t xml:space="preserve">1.01. Морфологические изменения, характерные для </w:t>
      </w:r>
      <w:proofErr w:type="spellStart"/>
      <w:r w:rsidRPr="00AD5E36">
        <w:t>дилатационной</w:t>
      </w:r>
      <w:proofErr w:type="spellEnd"/>
      <w:r w:rsidRPr="00AD5E36">
        <w:t xml:space="preserve"> </w:t>
      </w:r>
      <w:proofErr w:type="spellStart"/>
      <w:r w:rsidRPr="00AD5E36">
        <w:t>кардиомиопатии</w:t>
      </w:r>
      <w:proofErr w:type="spellEnd"/>
    </w:p>
    <w:p w:rsidR="00AD5E36" w:rsidRPr="00AD5E36" w:rsidRDefault="00AD5E36" w:rsidP="00AD5E36">
      <w:pPr>
        <w:pStyle w:val="a3"/>
        <w:numPr>
          <w:ilvl w:val="0"/>
          <w:numId w:val="13"/>
        </w:numPr>
      </w:pPr>
      <w:r w:rsidRPr="00AD5E36">
        <w:t>увеличение массы сердца, расширение всех камер сердца</w:t>
      </w:r>
    </w:p>
    <w:p w:rsidR="00AD5E36" w:rsidRPr="00AD5E36" w:rsidRDefault="00AD5E36" w:rsidP="00AD5E36">
      <w:pPr>
        <w:pStyle w:val="a3"/>
        <w:numPr>
          <w:ilvl w:val="0"/>
          <w:numId w:val="13"/>
        </w:numPr>
      </w:pPr>
      <w:r w:rsidRPr="00AD5E36">
        <w:t>увеличение толщины стенки левого желудочка</w:t>
      </w:r>
    </w:p>
    <w:p w:rsidR="00AD5E36" w:rsidRPr="00AD5E36" w:rsidRDefault="00AD5E36" w:rsidP="00AD5E36">
      <w:pPr>
        <w:pStyle w:val="a3"/>
        <w:numPr>
          <w:ilvl w:val="0"/>
          <w:numId w:val="13"/>
        </w:numPr>
      </w:pPr>
      <w:r w:rsidRPr="00AD5E36">
        <w:t>ассиметричная гипертрофия стенок левого желудочка</w:t>
      </w:r>
    </w:p>
    <w:p w:rsidR="00AD5E36" w:rsidRPr="00AD5E36" w:rsidRDefault="00AD5E36" w:rsidP="00AD5E36">
      <w:pPr>
        <w:pStyle w:val="a3"/>
        <w:numPr>
          <w:ilvl w:val="0"/>
          <w:numId w:val="13"/>
        </w:numPr>
      </w:pPr>
      <w:r w:rsidRPr="00AD5E36">
        <w:t>утолщение межжелудочковой перегородки</w:t>
      </w:r>
    </w:p>
    <w:p w:rsidR="00AD5E36" w:rsidRPr="00AD5E36" w:rsidRDefault="00AD5E36" w:rsidP="00AD5E36">
      <w:pPr>
        <w:pStyle w:val="a3"/>
        <w:numPr>
          <w:ilvl w:val="0"/>
          <w:numId w:val="13"/>
        </w:numPr>
      </w:pPr>
      <w:r w:rsidRPr="00AD5E36">
        <w:t xml:space="preserve">сужение левого </w:t>
      </w:r>
      <w:proofErr w:type="spellStart"/>
      <w:proofErr w:type="gramStart"/>
      <w:r w:rsidRPr="00AD5E36">
        <w:t>атрио-вентрикулярного</w:t>
      </w:r>
      <w:proofErr w:type="spellEnd"/>
      <w:proofErr w:type="gramEnd"/>
      <w:r w:rsidRPr="00AD5E36">
        <w:t xml:space="preserve"> отверстия</w:t>
      </w:r>
    </w:p>
    <w:p w:rsidR="00AD5E36" w:rsidRPr="00AD5E36" w:rsidRDefault="00AD5E36" w:rsidP="00AD5E36">
      <w:pPr>
        <w:pStyle w:val="a3"/>
      </w:pPr>
      <w:r w:rsidRPr="00AD5E36">
        <w:t>Эталонный ответ: 1.</w:t>
      </w:r>
    </w:p>
    <w:p w:rsidR="00AD5E36" w:rsidRPr="00AD5E36" w:rsidRDefault="00AD5E36" w:rsidP="00AD5E36">
      <w:pPr>
        <w:pStyle w:val="a8"/>
        <w:spacing w:before="0" w:beforeAutospacing="0" w:after="0" w:afterAutospacing="0"/>
        <w:contextualSpacing/>
      </w:pPr>
    </w:p>
    <w:p w:rsidR="00AD5E36" w:rsidRPr="00AD5E36" w:rsidRDefault="00AD5E36" w:rsidP="00AD5E36">
      <w:pPr>
        <w:pStyle w:val="a8"/>
        <w:spacing w:before="0" w:beforeAutospacing="0" w:after="0" w:afterAutospacing="0"/>
        <w:contextualSpacing/>
      </w:pPr>
      <w:r w:rsidRPr="00AD5E36">
        <w:t xml:space="preserve">1.02. Коронарные артерии при </w:t>
      </w:r>
      <w:proofErr w:type="spellStart"/>
      <w:r w:rsidRPr="00AD5E36">
        <w:t>дилатационной</w:t>
      </w:r>
      <w:proofErr w:type="spellEnd"/>
      <w:r w:rsidRPr="00AD5E36">
        <w:t xml:space="preserve"> </w:t>
      </w:r>
      <w:proofErr w:type="spellStart"/>
      <w:r w:rsidRPr="00AD5E36">
        <w:t>кардиомиопатии</w:t>
      </w:r>
      <w:proofErr w:type="spellEnd"/>
    </w:p>
    <w:p w:rsidR="00AD5E36" w:rsidRPr="00AD5E36" w:rsidRDefault="00AD5E36" w:rsidP="00AD5E36">
      <w:pPr>
        <w:pStyle w:val="a3"/>
        <w:numPr>
          <w:ilvl w:val="0"/>
          <w:numId w:val="14"/>
        </w:numPr>
      </w:pPr>
      <w:r w:rsidRPr="00AD5E36">
        <w:t>нормальные</w:t>
      </w:r>
    </w:p>
    <w:p w:rsidR="00AD5E36" w:rsidRPr="00AD5E36" w:rsidRDefault="00AD5E36" w:rsidP="00AD5E36">
      <w:pPr>
        <w:pStyle w:val="a3"/>
        <w:numPr>
          <w:ilvl w:val="0"/>
          <w:numId w:val="14"/>
        </w:numPr>
      </w:pPr>
      <w:r w:rsidRPr="00AD5E36">
        <w:t>с выраженным атеросклерозом</w:t>
      </w:r>
    </w:p>
    <w:p w:rsidR="00AD5E36" w:rsidRPr="00AD5E36" w:rsidRDefault="00AD5E36" w:rsidP="00AD5E36">
      <w:pPr>
        <w:pStyle w:val="a3"/>
        <w:numPr>
          <w:ilvl w:val="0"/>
          <w:numId w:val="14"/>
        </w:numPr>
      </w:pPr>
      <w:proofErr w:type="spellStart"/>
      <w:r w:rsidRPr="00AD5E36">
        <w:t>дилатированные</w:t>
      </w:r>
      <w:proofErr w:type="spellEnd"/>
      <w:r w:rsidRPr="00AD5E36">
        <w:t xml:space="preserve"> </w:t>
      </w:r>
    </w:p>
    <w:p w:rsidR="00AD5E36" w:rsidRPr="00AD5E36" w:rsidRDefault="00AD5E36" w:rsidP="00AD5E36">
      <w:pPr>
        <w:pStyle w:val="a3"/>
        <w:numPr>
          <w:ilvl w:val="0"/>
          <w:numId w:val="14"/>
        </w:numPr>
      </w:pPr>
      <w:proofErr w:type="spellStart"/>
      <w:r w:rsidRPr="00AD5E36">
        <w:t>склерозированные</w:t>
      </w:r>
      <w:proofErr w:type="spellEnd"/>
    </w:p>
    <w:p w:rsidR="00AD5E36" w:rsidRPr="00AD5E36" w:rsidRDefault="00AD5E36" w:rsidP="00AD5E36">
      <w:pPr>
        <w:pStyle w:val="a3"/>
        <w:numPr>
          <w:ilvl w:val="0"/>
          <w:numId w:val="14"/>
        </w:numPr>
      </w:pPr>
      <w:r w:rsidRPr="00AD5E36">
        <w:t>в недостаточном количестве</w:t>
      </w:r>
    </w:p>
    <w:p w:rsidR="00AD5E36" w:rsidRPr="00AD5E36" w:rsidRDefault="00AD5E36" w:rsidP="00AD5E36">
      <w:pPr>
        <w:pStyle w:val="a3"/>
      </w:pPr>
      <w:r w:rsidRPr="00AD5E36">
        <w:t>Эталонный ответ: 1.</w:t>
      </w:r>
    </w:p>
    <w:p w:rsidR="00AD5E36" w:rsidRPr="00AD5E36" w:rsidRDefault="00AD5E36" w:rsidP="008B425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EB737C" w:rsidRPr="00AD5E36" w:rsidRDefault="00EB737C" w:rsidP="00F075EB">
      <w:pPr>
        <w:widowControl w:val="0"/>
        <w:tabs>
          <w:tab w:val="left" w:pos="819"/>
          <w:tab w:val="left" w:pos="820"/>
        </w:tabs>
        <w:autoSpaceDE w:val="0"/>
        <w:autoSpaceDN w:val="0"/>
        <w:ind w:right="302"/>
        <w:jc w:val="both"/>
        <w:rPr>
          <w:rFonts w:ascii="Times New Roman" w:hAnsi="Times New Roman" w:cs="Times New Roman"/>
          <w:sz w:val="24"/>
          <w:szCs w:val="24"/>
        </w:rPr>
      </w:pPr>
      <w:r w:rsidRPr="00AD5E36">
        <w:rPr>
          <w:rFonts w:ascii="Times New Roman" w:hAnsi="Times New Roman" w:cs="Times New Roman"/>
          <w:b/>
          <w:sz w:val="24"/>
          <w:szCs w:val="24"/>
          <w:highlight w:val="yellow"/>
        </w:rPr>
        <w:t>2. Критерии</w:t>
      </w:r>
      <w:r w:rsidRPr="00AD5E36">
        <w:rPr>
          <w:rFonts w:ascii="Times New Roman" w:hAnsi="Times New Roman" w:cs="Times New Roman"/>
          <w:b/>
          <w:spacing w:val="55"/>
          <w:sz w:val="24"/>
          <w:szCs w:val="24"/>
          <w:highlight w:val="yellow"/>
        </w:rPr>
        <w:t xml:space="preserve"> </w:t>
      </w:r>
      <w:r w:rsidRPr="00AD5E36">
        <w:rPr>
          <w:rFonts w:ascii="Times New Roman" w:hAnsi="Times New Roman" w:cs="Times New Roman"/>
          <w:b/>
          <w:sz w:val="24"/>
          <w:szCs w:val="24"/>
          <w:highlight w:val="yellow"/>
        </w:rPr>
        <w:t>оценки</w:t>
      </w:r>
      <w:r w:rsidRPr="00AD5E36">
        <w:rPr>
          <w:rFonts w:ascii="Times New Roman" w:hAnsi="Times New Roman" w:cs="Times New Roman"/>
          <w:b/>
          <w:spacing w:val="53"/>
          <w:sz w:val="24"/>
          <w:szCs w:val="24"/>
          <w:highlight w:val="yellow"/>
        </w:rPr>
        <w:t xml:space="preserve"> </w:t>
      </w:r>
      <w:r w:rsidRPr="00AD5E36">
        <w:rPr>
          <w:rFonts w:ascii="Times New Roman" w:hAnsi="Times New Roman" w:cs="Times New Roman"/>
          <w:b/>
          <w:sz w:val="24"/>
          <w:szCs w:val="24"/>
          <w:highlight w:val="yellow"/>
        </w:rPr>
        <w:t>тестирования.</w:t>
      </w:r>
      <w:r w:rsidRPr="00AD5E3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Оценка</w:t>
      </w:r>
      <w:r w:rsidRPr="00AD5E3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выставляется</w:t>
      </w:r>
      <w:r w:rsidRPr="00AD5E3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пропорционально</w:t>
      </w:r>
      <w:r w:rsidRPr="00AD5E3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доле</w:t>
      </w:r>
      <w:r w:rsidRPr="00AD5E3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правильных</w:t>
      </w:r>
      <w:r w:rsidRPr="00AD5E3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ответов:</w:t>
      </w:r>
      <w:r w:rsidRPr="00AD5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70-100%</w:t>
      </w:r>
      <w:r w:rsidRPr="00AD5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–</w:t>
      </w:r>
      <w:r w:rsidRPr="00AD5E3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«зачтено», менее</w:t>
      </w:r>
      <w:r w:rsidRPr="00AD5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70%</w:t>
      </w:r>
      <w:r w:rsidRPr="00AD5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правильных</w:t>
      </w:r>
      <w:r w:rsidRPr="00AD5E3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ответов</w:t>
      </w:r>
      <w:r w:rsidRPr="00AD5E3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–</w:t>
      </w:r>
      <w:r w:rsidRPr="00AD5E3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«не</w:t>
      </w:r>
      <w:r w:rsidRPr="00AD5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зачтено».</w:t>
      </w:r>
    </w:p>
    <w:p w:rsidR="00286CEF" w:rsidRPr="00AD5E36" w:rsidRDefault="00F075EB" w:rsidP="00F075EB">
      <w:pPr>
        <w:suppressAutoHyphens/>
        <w:spacing w:after="0" w:line="100" w:lineRule="atLeas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D5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CEF" w:rsidRPr="00AD5E36" w:rsidRDefault="00286CEF" w:rsidP="00F075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36">
        <w:rPr>
          <w:rFonts w:ascii="Times New Roman" w:hAnsi="Times New Roman" w:cs="Times New Roman"/>
          <w:sz w:val="24"/>
          <w:szCs w:val="24"/>
        </w:rPr>
        <w:t xml:space="preserve">При сдаче практических навыков на оценку «не зачтено», выставляется итоговая </w:t>
      </w:r>
      <w:proofErr w:type="gramStart"/>
      <w:r w:rsidRPr="00AD5E36">
        <w:rPr>
          <w:rFonts w:ascii="Times New Roman" w:hAnsi="Times New Roman" w:cs="Times New Roman"/>
          <w:sz w:val="24"/>
          <w:szCs w:val="24"/>
        </w:rPr>
        <w:t>оценка  «</w:t>
      </w:r>
      <w:proofErr w:type="gramEnd"/>
      <w:r w:rsidRPr="00AD5E36">
        <w:rPr>
          <w:rFonts w:ascii="Times New Roman" w:hAnsi="Times New Roman" w:cs="Times New Roman"/>
          <w:sz w:val="24"/>
          <w:szCs w:val="24"/>
        </w:rPr>
        <w:t>неудовлетворительно».</w:t>
      </w:r>
    </w:p>
    <w:p w:rsidR="00286CEF" w:rsidRPr="00AD5E36" w:rsidRDefault="00286CEF" w:rsidP="00F0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EF" w:rsidRPr="00AD5E36" w:rsidRDefault="00286CEF" w:rsidP="00F075E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D5E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Сроки экзамена устанавливаются согласно расписанию, утвержденному проректором по региональному развитию здравоохранения</w:t>
      </w:r>
      <w:r w:rsidRPr="00AD5E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286CEF" w:rsidRPr="00AD5E36" w:rsidRDefault="00286CEF" w:rsidP="00F075E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D5E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Информация о сроках и месте проведения экзамена размещается на официальном сайте КГМУ в начале цикла.</w:t>
      </w:r>
    </w:p>
    <w:p w:rsidR="00286CEF" w:rsidRPr="00AD5E36" w:rsidRDefault="00286CEF" w:rsidP="00F0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EF" w:rsidRPr="00AD5E36" w:rsidRDefault="00286CEF" w:rsidP="009F100C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A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Вам успехов!</w:t>
      </w:r>
    </w:p>
    <w:sectPr w:rsidR="00286CEF" w:rsidRPr="00AD5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83CAC"/>
    <w:multiLevelType w:val="hybridMultilevel"/>
    <w:tmpl w:val="AFEED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42C21"/>
    <w:multiLevelType w:val="hybridMultilevel"/>
    <w:tmpl w:val="2EBA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B5096"/>
    <w:multiLevelType w:val="hybridMultilevel"/>
    <w:tmpl w:val="820ED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61B4A"/>
    <w:multiLevelType w:val="hybridMultilevel"/>
    <w:tmpl w:val="38568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740F01"/>
    <w:multiLevelType w:val="hybridMultilevel"/>
    <w:tmpl w:val="BD2CF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11F62"/>
    <w:multiLevelType w:val="hybridMultilevel"/>
    <w:tmpl w:val="417A4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A7A8F"/>
    <w:multiLevelType w:val="hybridMultilevel"/>
    <w:tmpl w:val="34E6B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237C00"/>
    <w:multiLevelType w:val="hybridMultilevel"/>
    <w:tmpl w:val="48126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72C01"/>
    <w:multiLevelType w:val="hybridMultilevel"/>
    <w:tmpl w:val="B5B6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1418B"/>
    <w:multiLevelType w:val="hybridMultilevel"/>
    <w:tmpl w:val="4704BD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B0022C4"/>
    <w:multiLevelType w:val="hybridMultilevel"/>
    <w:tmpl w:val="F7EE2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E7A9D"/>
    <w:multiLevelType w:val="hybridMultilevel"/>
    <w:tmpl w:val="5F467B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50759B0"/>
    <w:multiLevelType w:val="multilevel"/>
    <w:tmpl w:val="A01869EE"/>
    <w:lvl w:ilvl="0">
      <w:start w:val="8"/>
      <w:numFmt w:val="decimal"/>
      <w:lvlText w:val="%1"/>
      <w:lvlJc w:val="left"/>
      <w:pPr>
        <w:ind w:left="67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05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14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31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40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49" w:hanging="420"/>
      </w:pPr>
      <w:rPr>
        <w:lang w:val="ru-RU" w:eastAsia="en-US" w:bidi="ar-SA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9"/>
  </w:num>
  <w:num w:numId="5">
    <w:abstractNumId w:val="12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3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65"/>
    <w:rsid w:val="00286CEF"/>
    <w:rsid w:val="003100D4"/>
    <w:rsid w:val="00366769"/>
    <w:rsid w:val="003F6B6D"/>
    <w:rsid w:val="00425808"/>
    <w:rsid w:val="004450A8"/>
    <w:rsid w:val="00515B65"/>
    <w:rsid w:val="005F57A0"/>
    <w:rsid w:val="00687616"/>
    <w:rsid w:val="006B64F6"/>
    <w:rsid w:val="007E20D9"/>
    <w:rsid w:val="008146B2"/>
    <w:rsid w:val="00870497"/>
    <w:rsid w:val="008B4252"/>
    <w:rsid w:val="008B6858"/>
    <w:rsid w:val="00922701"/>
    <w:rsid w:val="009F100C"/>
    <w:rsid w:val="00A86DFD"/>
    <w:rsid w:val="00AC313B"/>
    <w:rsid w:val="00AD5E36"/>
    <w:rsid w:val="00B224FB"/>
    <w:rsid w:val="00B531AF"/>
    <w:rsid w:val="00BD5040"/>
    <w:rsid w:val="00C24F0C"/>
    <w:rsid w:val="00E6233C"/>
    <w:rsid w:val="00EB737C"/>
    <w:rsid w:val="00F075EB"/>
    <w:rsid w:val="00F5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AA73F-EF42-49DC-B22D-5E4D4D03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252"/>
  </w:style>
  <w:style w:type="paragraph" w:styleId="1">
    <w:name w:val="heading 1"/>
    <w:basedOn w:val="a"/>
    <w:next w:val="a"/>
    <w:link w:val="10"/>
    <w:uiPriority w:val="9"/>
    <w:qFormat/>
    <w:rsid w:val="00E623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15B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uiPriority w:val="59"/>
    <w:rsid w:val="00286C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623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Plain Text"/>
    <w:basedOn w:val="a"/>
    <w:link w:val="a5"/>
    <w:uiPriority w:val="99"/>
    <w:unhideWhenUsed/>
    <w:rsid w:val="00EB737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EB737C"/>
    <w:rPr>
      <w:rFonts w:ascii="Courier New" w:eastAsia="Calibri" w:hAnsi="Courier New" w:cs="Times New Roman"/>
      <w:sz w:val="20"/>
      <w:szCs w:val="20"/>
      <w:lang w:eastAsia="ru-RU"/>
    </w:rPr>
  </w:style>
  <w:style w:type="paragraph" w:styleId="a6">
    <w:name w:val="Body Text"/>
    <w:aliases w:val="Знак2"/>
    <w:basedOn w:val="a"/>
    <w:link w:val="a7"/>
    <w:rsid w:val="00EB73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Знак"/>
    <w:aliases w:val="Знак2 Знак"/>
    <w:basedOn w:val="a0"/>
    <w:link w:val="a6"/>
    <w:rsid w:val="00EB737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Normal (Web)"/>
    <w:basedOn w:val="a"/>
    <w:link w:val="a9"/>
    <w:uiPriority w:val="99"/>
    <w:unhideWhenUsed/>
    <w:qFormat/>
    <w:rsid w:val="00AD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uiPriority w:val="99"/>
    <w:locked/>
    <w:rsid w:val="00AD5E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User</cp:lastModifiedBy>
  <cp:revision>2</cp:revision>
  <dcterms:created xsi:type="dcterms:W3CDTF">2025-05-21T15:49:00Z</dcterms:created>
  <dcterms:modified xsi:type="dcterms:W3CDTF">2025-05-21T15:49:00Z</dcterms:modified>
</cp:coreProperties>
</file>