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36" w:rsidRPr="00304811" w:rsidRDefault="002E7B36" w:rsidP="002E7B36">
      <w:pPr>
        <w:pStyle w:val="OEM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04811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4811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4811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4811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481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4811">
        <w:rPr>
          <w:rFonts w:ascii="Times New Roman" w:hAnsi="Times New Roman" w:cs="Times New Roman"/>
          <w:b/>
          <w:sz w:val="26"/>
          <w:szCs w:val="26"/>
        </w:rPr>
        <w:t>К</w:t>
      </w:r>
    </w:p>
    <w:p w:rsidR="0076561A" w:rsidRDefault="002E7B36" w:rsidP="002E7B36">
      <w:pPr>
        <w:pStyle w:val="OEM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4811">
        <w:rPr>
          <w:rFonts w:ascii="Times New Roman" w:hAnsi="Times New Roman" w:cs="Times New Roman"/>
          <w:b/>
          <w:sz w:val="26"/>
          <w:szCs w:val="26"/>
        </w:rPr>
        <w:t xml:space="preserve">опубликованных учебных изданий и научных трудов </w:t>
      </w:r>
    </w:p>
    <w:p w:rsidR="002E7B36" w:rsidRPr="0076561A" w:rsidRDefault="0076561A" w:rsidP="002E7B36">
      <w:pPr>
        <w:pStyle w:val="OEM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доцента кафедры кардиологии</w:t>
      </w:r>
    </w:p>
    <w:p w:rsidR="002E7B36" w:rsidRDefault="008E6AE7" w:rsidP="002E7B36">
      <w:pPr>
        <w:pStyle w:val="OEM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E6AE7">
        <w:rPr>
          <w:rFonts w:ascii="Times New Roman" w:hAnsi="Times New Roman" w:cs="Times New Roman"/>
          <w:b/>
          <w:sz w:val="26"/>
          <w:szCs w:val="26"/>
        </w:rPr>
        <w:t>Балеевой</w:t>
      </w:r>
      <w:proofErr w:type="spellEnd"/>
      <w:r w:rsidRPr="008E6AE7">
        <w:rPr>
          <w:rFonts w:ascii="Times New Roman" w:hAnsi="Times New Roman" w:cs="Times New Roman"/>
          <w:b/>
          <w:sz w:val="26"/>
          <w:szCs w:val="26"/>
        </w:rPr>
        <w:t xml:space="preserve"> Ларисы Васильевны</w:t>
      </w:r>
    </w:p>
    <w:p w:rsidR="0052145E" w:rsidRPr="0052145E" w:rsidRDefault="0052145E" w:rsidP="0052145E">
      <w:r>
        <w:t xml:space="preserve">                                                                  2021-2024 г.</w:t>
      </w:r>
    </w:p>
    <w:p w:rsidR="00543F04" w:rsidRPr="00543F04" w:rsidRDefault="0052145E" w:rsidP="00543F04">
      <w:r>
        <w:t xml:space="preserve">                 </w:t>
      </w:r>
    </w:p>
    <w:tbl>
      <w:tblPr>
        <w:tblW w:w="580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545"/>
        <w:gridCol w:w="1277"/>
        <w:gridCol w:w="2694"/>
        <w:gridCol w:w="1134"/>
        <w:gridCol w:w="2123"/>
      </w:tblGrid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32" w:rsidRPr="00A53C51" w:rsidRDefault="00235F32" w:rsidP="0023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11" w:rsidRPr="00A53C51" w:rsidRDefault="003E1D5E" w:rsidP="004A69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11" w:rsidRPr="00A53C51" w:rsidRDefault="00304811" w:rsidP="006979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sz w:val="24"/>
                <w:szCs w:val="24"/>
              </w:rPr>
              <w:t xml:space="preserve">Форма учебных изданий и научных трудов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11" w:rsidRPr="00A53C51" w:rsidRDefault="00304811" w:rsidP="004A69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  <w:p w:rsidR="00304811" w:rsidRPr="00A53C51" w:rsidRDefault="00304811" w:rsidP="0023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11" w:rsidRPr="00A53C51" w:rsidRDefault="0007158C" w:rsidP="003E1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158C">
              <w:rPr>
                <w:rFonts w:ascii="Times New Roman" w:hAnsi="Times New Roman" w:cs="Times New Roman"/>
                <w:sz w:val="24"/>
                <w:szCs w:val="24"/>
              </w:rPr>
              <w:t xml:space="preserve">Объем в стр./% авторского участия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32" w:rsidRPr="00A53C51" w:rsidRDefault="00304811" w:rsidP="0023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sz w:val="24"/>
                <w:szCs w:val="24"/>
              </w:rPr>
              <w:t xml:space="preserve">Соавторы </w:t>
            </w:r>
          </w:p>
          <w:p w:rsidR="00304811" w:rsidRPr="00A53C51" w:rsidRDefault="00304811" w:rsidP="004A69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11" w:rsidRPr="00A53C51" w:rsidTr="00543F04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4811" w:rsidRPr="00A53C51" w:rsidRDefault="00304811" w:rsidP="004A69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издания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A53C5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CB8">
              <w:rPr>
                <w:rFonts w:ascii="Times New Roman" w:hAnsi="Times New Roman" w:cs="Times New Roman"/>
                <w:sz w:val="24"/>
                <w:szCs w:val="24"/>
              </w:rPr>
              <w:t>Антикоагулянтная</w:t>
            </w:r>
            <w:proofErr w:type="spellEnd"/>
            <w:r w:rsidRPr="003E2CB8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рапия антагонистами витамина К </w:t>
            </w:r>
          </w:p>
          <w:p w:rsidR="00C358E6" w:rsidRPr="00627EAB" w:rsidRDefault="00C358E6" w:rsidP="00C358E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  <w:r w:rsidRPr="003E2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A53C51" w:rsidRDefault="00B015B9" w:rsidP="00C358E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B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41A4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азань :</w:t>
            </w:r>
            <w:proofErr w:type="gramEnd"/>
            <w:r>
              <w:rPr>
                <w:sz w:val="24"/>
                <w:szCs w:val="24"/>
              </w:rPr>
              <w:t xml:space="preserve"> КГМУ, 2022. - 133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B01A7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133/40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3E2CB8" w:rsidRDefault="00C358E6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CB8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C358E6" w:rsidRPr="003E2CB8" w:rsidRDefault="00C358E6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B8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йруллин Р.Н.,</w:t>
            </w:r>
          </w:p>
          <w:p w:rsidR="00C358E6" w:rsidRPr="003E2CB8" w:rsidRDefault="00C358E6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CB8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C358E6" w:rsidRPr="00627EAB" w:rsidRDefault="00C358E6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Ф. и др.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A53C5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C91727" w:rsidRDefault="00C358E6" w:rsidP="00C358E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75E0">
              <w:rPr>
                <w:rFonts w:ascii="Times New Roman" w:hAnsi="Times New Roman" w:cs="Times New Roman"/>
                <w:sz w:val="24"/>
                <w:szCs w:val="24"/>
              </w:rPr>
              <w:t>Медико-организационные подходы в управлении факторами риска, влияющими на возникновение и развитие сердечно-сосудистых заб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олеваний в </w:t>
            </w:r>
            <w:r w:rsidRPr="00C91727">
              <w:rPr>
                <w:rFonts w:ascii="Times New Roman" w:hAnsi="Times New Roman" w:cs="Times New Roman"/>
                <w:sz w:val="24"/>
                <w:szCs w:val="24"/>
              </w:rPr>
              <w:t>Республике Татарстан</w:t>
            </w:r>
          </w:p>
          <w:p w:rsidR="00C358E6" w:rsidRPr="007B75E0" w:rsidRDefault="00C358E6" w:rsidP="00C358E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7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пособие)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7B75E0" w:rsidRDefault="00C358E6" w:rsidP="00C358E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7B75E0" w:rsidRDefault="00C358E6" w:rsidP="00C358E6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Казань: Медицина, 2022. - 88 с. </w:t>
            </w:r>
            <w:r w:rsidRPr="007B75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7B75E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88/20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7B75E0" w:rsidRDefault="00C358E6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.Ф.,</w:t>
            </w:r>
          </w:p>
          <w:p w:rsidR="00C358E6" w:rsidRPr="007B75E0" w:rsidRDefault="00C358E6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М.Н.,</w:t>
            </w:r>
          </w:p>
          <w:p w:rsidR="00C358E6" w:rsidRPr="007B75E0" w:rsidRDefault="00C358E6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 Р.Н.,</w:t>
            </w:r>
          </w:p>
          <w:p w:rsidR="00C358E6" w:rsidRPr="007B75E0" w:rsidRDefault="00881BB8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="00C358E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C358E6" w:rsidRPr="007B75E0" w:rsidRDefault="00C358E6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практика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BA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DE47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DC7034">
              <w:rPr>
                <w:sz w:val="24"/>
                <w:szCs w:val="24"/>
              </w:rPr>
              <w:t>Казань :</w:t>
            </w:r>
            <w:proofErr w:type="gramEnd"/>
            <w:r w:rsidRPr="00DC7034">
              <w:rPr>
                <w:sz w:val="24"/>
                <w:szCs w:val="24"/>
              </w:rPr>
              <w:t xml:space="preserve"> Казанский ГМУ, 2023. - 47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Pr="000B01A7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Н.Р.,</w:t>
            </w:r>
          </w:p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BA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DE47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312BAB">
              <w:rPr>
                <w:sz w:val="24"/>
                <w:szCs w:val="24"/>
              </w:rPr>
              <w:t>Казань :</w:t>
            </w:r>
            <w:proofErr w:type="gramEnd"/>
            <w:r w:rsidRPr="00312BAB">
              <w:rPr>
                <w:sz w:val="24"/>
                <w:szCs w:val="24"/>
              </w:rPr>
              <w:t xml:space="preserve"> Казанский ГМУ, 2023. - 9</w:t>
            </w:r>
            <w:r>
              <w:rPr>
                <w:sz w:val="24"/>
                <w:szCs w:val="24"/>
              </w:rPr>
              <w:t>1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Pr="000B01A7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91/50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Н.Р.,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и др.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Научно-и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сследовательская деятельность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591A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DE47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D591A">
              <w:rPr>
                <w:sz w:val="24"/>
                <w:szCs w:val="24"/>
              </w:rPr>
              <w:t>Казань :</w:t>
            </w:r>
            <w:proofErr w:type="gramEnd"/>
            <w:r w:rsidRPr="004D591A">
              <w:rPr>
                <w:sz w:val="24"/>
                <w:szCs w:val="24"/>
              </w:rPr>
              <w:t xml:space="preserve"> Казанский ГМУ, 2023. - 29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Pr="000B01A7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митов Р.Ф.,</w:t>
            </w:r>
          </w:p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Н.Р.,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и др</w:t>
            </w:r>
            <w:r w:rsidRPr="004D5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69C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9274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A69CB">
              <w:rPr>
                <w:sz w:val="24"/>
                <w:szCs w:val="24"/>
              </w:rPr>
              <w:t>Казань :</w:t>
            </w:r>
            <w:proofErr w:type="gramEnd"/>
            <w:r w:rsidRPr="004A69CB">
              <w:rPr>
                <w:sz w:val="24"/>
                <w:szCs w:val="24"/>
              </w:rPr>
              <w:t xml:space="preserve"> Казанский ГМУ, 2023. - 72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 и др.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Кардиол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огия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2B5D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9274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22B5D">
              <w:rPr>
                <w:sz w:val="24"/>
                <w:szCs w:val="24"/>
              </w:rPr>
              <w:t>Казань :</w:t>
            </w:r>
            <w:proofErr w:type="gramEnd"/>
            <w:r w:rsidRPr="00822B5D">
              <w:rPr>
                <w:sz w:val="24"/>
                <w:szCs w:val="24"/>
              </w:rPr>
              <w:t xml:space="preserve"> Казанский ГМУ, 2023. - 25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25/30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822B5D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B015B9" w:rsidRPr="00822B5D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5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9274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22B5D">
              <w:rPr>
                <w:sz w:val="24"/>
                <w:szCs w:val="24"/>
              </w:rPr>
              <w:t>Казань :</w:t>
            </w:r>
            <w:proofErr w:type="gramEnd"/>
            <w:r w:rsidRPr="00822B5D">
              <w:rPr>
                <w:sz w:val="24"/>
                <w:szCs w:val="24"/>
              </w:rPr>
              <w:t xml:space="preserve"> Казанский ГМУ, 2023. - 28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822B5D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B015B9" w:rsidRPr="00822B5D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кардиология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0">
              <w:rPr>
                <w:rFonts w:ascii="Times New Roman" w:hAnsi="Times New Roman" w:cs="Times New Roman"/>
                <w:sz w:val="24"/>
                <w:szCs w:val="24"/>
              </w:rPr>
              <w:t>(учебно-методическое пособие)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9274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64120">
              <w:rPr>
                <w:sz w:val="24"/>
                <w:szCs w:val="24"/>
              </w:rPr>
              <w:t>Казань :</w:t>
            </w:r>
            <w:proofErr w:type="gramEnd"/>
            <w:r w:rsidRPr="00764120">
              <w:rPr>
                <w:sz w:val="24"/>
                <w:szCs w:val="24"/>
              </w:rPr>
              <w:t xml:space="preserve"> Казанский ГМУ, 2023. - 26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26/30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764120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20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764120"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B015B9" w:rsidRPr="00764120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20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764120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Сабирзянова</w:t>
            </w:r>
            <w:proofErr w:type="spellEnd"/>
            <w:r w:rsidRPr="0076412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учно-исследовательская работа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E">
              <w:rPr>
                <w:rFonts w:ascii="Times New Roman" w:hAnsi="Times New Roman" w:cs="Times New Roman"/>
                <w:sz w:val="24"/>
                <w:szCs w:val="24"/>
              </w:rPr>
              <w:t>(учебно-методическое пособие)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9274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Pr="000B01A7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B01A7">
              <w:rPr>
                <w:sz w:val="24"/>
                <w:szCs w:val="24"/>
              </w:rPr>
              <w:t>Казань :</w:t>
            </w:r>
            <w:proofErr w:type="gramEnd"/>
            <w:r w:rsidRPr="000B01A7">
              <w:rPr>
                <w:sz w:val="24"/>
                <w:szCs w:val="24"/>
              </w:rPr>
              <w:t xml:space="preserve"> Казанский ГМУ, 2023. - 24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Pr="000B01A7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24/30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AD745E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B015B9" w:rsidRPr="00AD745E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Производственная (клиниче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ская) практика по кардиологии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E">
              <w:rPr>
                <w:rFonts w:ascii="Times New Roman" w:hAnsi="Times New Roman" w:cs="Times New Roman"/>
                <w:sz w:val="24"/>
                <w:szCs w:val="24"/>
              </w:rPr>
              <w:t>(учебно-методическое пособие)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9274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Pr="000B01A7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B01A7">
              <w:rPr>
                <w:sz w:val="24"/>
                <w:szCs w:val="24"/>
              </w:rPr>
              <w:t>Казань :</w:t>
            </w:r>
            <w:proofErr w:type="gramEnd"/>
            <w:r w:rsidRPr="000B01A7">
              <w:rPr>
                <w:sz w:val="24"/>
                <w:szCs w:val="24"/>
              </w:rPr>
              <w:t xml:space="preserve"> Казанский ГМУ, 2023. - 35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Pr="000B01A7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AD745E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B015B9" w:rsidRPr="00AD745E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358E6" w:rsidRPr="00A53C51" w:rsidTr="00543F04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C265B" w:rsidRDefault="00FC265B" w:rsidP="00C358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65B" w:rsidRPr="00FC265B" w:rsidRDefault="00C358E6" w:rsidP="00FC26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труды</w:t>
            </w:r>
          </w:p>
        </w:tc>
      </w:tr>
      <w:tr w:rsidR="00701F01" w:rsidRPr="0052145E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031250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256D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Reperfusion therapies and in-hospital outcomes for ST-elevation myocardial infarction in Europe: ACVC-EAPCI EORP STEMI Registry of the European Society of Cardiology</w:t>
            </w:r>
          </w:p>
          <w:p w:rsidR="00C358E6" w:rsidRPr="00256D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56DE6">
              <w:rPr>
                <w:rFonts w:ascii="Times New Roman" w:hAnsi="Times New Roman" w:cs="Times New Roman"/>
                <w:sz w:val="24"/>
                <w:szCs w:val="24"/>
              </w:rPr>
              <w:t>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256DE6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E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256DE6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Heart Journal. 2021. Т. 42. № 44. С. 4536-4549. doi.org/10.1093/</w:t>
            </w:r>
            <w:proofErr w:type="spellStart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eurheartj</w:t>
            </w:r>
            <w:proofErr w:type="spellEnd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/ehab342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256DE6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256D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Zeymer</w:t>
            </w:r>
            <w:proofErr w:type="spellEnd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U., </w:t>
            </w:r>
            <w:proofErr w:type="spellStart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Ludman</w:t>
            </w:r>
            <w:proofErr w:type="spellEnd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P., </w:t>
            </w:r>
          </w:p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Danchin</w:t>
            </w:r>
            <w:proofErr w:type="spellEnd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</w:p>
          <w:p w:rsidR="00C358E6" w:rsidRPr="00256D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Kala P., </w:t>
            </w:r>
          </w:p>
          <w:p w:rsidR="00C358E6" w:rsidRPr="00256D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Laroche</w:t>
            </w:r>
            <w:proofErr w:type="spellEnd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C.at al.</w:t>
            </w:r>
          </w:p>
        </w:tc>
      </w:tr>
      <w:tr w:rsidR="00701F01" w:rsidRPr="00BC0D4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A35490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Повторные инфаркты миокарда при множественной миеломе 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ечатная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Кардиология. 2021;61(8):87-92. https://doi.org/10.18087/cardio.2021.8.n1237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 З.М.</w:t>
            </w:r>
            <w:proofErr w:type="gramEnd"/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 А.С.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</w:tc>
      </w:tr>
      <w:tr w:rsidR="00701F01" w:rsidRPr="00BC0D4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450A54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1FCF">
              <w:rPr>
                <w:rFonts w:ascii="Times New Roman" w:hAnsi="Times New Roman" w:cs="Times New Roman"/>
                <w:sz w:val="24"/>
                <w:szCs w:val="24"/>
              </w:rPr>
              <w:t>актика врача-терапевта участко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вого: практическое руководство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(монография)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CF">
              <w:rPr>
                <w:rFonts w:ascii="Times New Roman" w:hAnsi="Times New Roman" w:cs="Times New Roman"/>
                <w:sz w:val="24"/>
                <w:szCs w:val="24"/>
              </w:rPr>
              <w:t>Практическое руководство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CF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А.И. Мартынова. – 2-е </w:t>
            </w:r>
            <w:proofErr w:type="gramStart"/>
            <w:r w:rsidRPr="00F11FCF">
              <w:rPr>
                <w:rFonts w:ascii="Times New Roman" w:hAnsi="Times New Roman" w:cs="Times New Roman"/>
                <w:sz w:val="24"/>
                <w:szCs w:val="24"/>
              </w:rPr>
              <w:t>изд. ,</w:t>
            </w:r>
            <w:proofErr w:type="gramEnd"/>
            <w:r w:rsidRPr="00F11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FC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11FCF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 : ГЭОТАР-Медиа, 2021. - 304 с. (Серия "Тактика врача") - ISBN 978-5-9704-6203-4.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E6" w:rsidRPr="00701F01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01">
              <w:rPr>
                <w:rFonts w:ascii="Times New Roman" w:hAnsi="Times New Roman" w:cs="Times New Roman"/>
                <w:sz w:val="24"/>
                <w:szCs w:val="24"/>
              </w:rPr>
              <w:t>304/10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Pr="00701F01" w:rsidRDefault="0002021D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01">
              <w:rPr>
                <w:rFonts w:ascii="Times New Roman" w:hAnsi="Times New Roman" w:cs="Times New Roman"/>
                <w:sz w:val="24"/>
                <w:szCs w:val="24"/>
              </w:rPr>
              <w:t>Архипов Е.В.</w:t>
            </w:r>
            <w:r w:rsidR="00C358E6" w:rsidRPr="00701F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58E6" w:rsidRPr="00701F01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="00C358E6" w:rsidRPr="00701F01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="00C358E6" w:rsidRPr="00701F01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="00C358E6" w:rsidRPr="00701F01">
              <w:rPr>
                <w:rFonts w:ascii="Times New Roman" w:hAnsi="Times New Roman" w:cs="Times New Roman"/>
                <w:sz w:val="24"/>
                <w:szCs w:val="24"/>
              </w:rPr>
              <w:t xml:space="preserve"> Л.Н. и др.</w:t>
            </w:r>
          </w:p>
        </w:tc>
      </w:tr>
      <w:tr w:rsidR="00701F01" w:rsidRPr="00BC0D4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Тяжелая правожелудочковая сердечная недостаточность 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Кардиология. 2021;61(9).  DOI: 10.18087/cardio.2021.9.n1176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Сафина Э.Г.</w:t>
            </w:r>
          </w:p>
        </w:tc>
      </w:tr>
      <w:tr w:rsidR="00701F01" w:rsidRPr="00BC0D4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Прогностическое значение фактора дифференцировки роста-15 у пациентов с инфарктом миокарда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Российский кардиологический журнал.  2021;26(2):28-33. doi:10.15829/1560-4071-2021-4288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6/25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А., </w:t>
            </w:r>
          </w:p>
          <w:p w:rsidR="00C358E6" w:rsidRPr="000E3EA0" w:rsidRDefault="0002021D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C35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58E6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="00C358E6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C358E6" w:rsidRPr="000E3EA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01F01" w:rsidRPr="00BC0D4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Реальная эффективность и безопасность препарата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Консилар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Д24 у пациентов с артериальной гипертензией по данным программы КОНСОНАНС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Российский кардиологический журнал. 2021;26(9):4651. https://doi.org/10.15829/1560-4071-2021-4651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Конради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А.О.,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Кашталап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</w:p>
          <w:p w:rsidR="00B015B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Лопатин Ю.М., 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Н.П и др.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врача-кардиолога 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(монография)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руководство / под ред. Ж.Д.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Кабалава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2021. – 320 </w:t>
            </w:r>
            <w:proofErr w:type="gram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ил.  – (Серия «Тактика 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врача»). – 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: 10.33029/9704-5815-0-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978-5-9704-5815-0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320/1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А.С., 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Камалов Г.М.,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Распространенность дефицита железа у пациентов с хронической сердечной недостаточностью в Российской Федерации. Данные наблюдательного одномоментного исследования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Кардиология. 2022;62(5):4-8.</w:t>
            </w:r>
          </w:p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https://doi.org/10.18087/cardio.2022.5.n2083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Мареев В.Ю., Беграмбекова Ю.Л., </w:t>
            </w:r>
          </w:p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Мареев Ю.В.,</w:t>
            </w:r>
          </w:p>
          <w:p w:rsidR="00C358E6" w:rsidRPr="000E3EA0" w:rsidRDefault="00B015B9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Кобалава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8E6" w:rsidRPr="000E3EA0">
              <w:rPr>
                <w:rFonts w:ascii="Times New Roman" w:hAnsi="Times New Roman" w:cs="Times New Roman"/>
                <w:sz w:val="24"/>
                <w:szCs w:val="24"/>
              </w:rPr>
              <w:t>Ж.Д., Карапетян Л.В и др.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Артериальная гипертензия как причина развития хронической сердечной недостаточности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Артериальная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гипертензия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2022;28(2):211–217. doi:10.18705/1607-419X-2022-28-2-211-217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B015B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ивная медикаментозная коррекция факторов риска у 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пациента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ишемической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болезнью сердца. 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Клинический случай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Кардиоваскулярная терапия и профилактика.</w:t>
            </w:r>
          </w:p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2022;21(8):3221. doi:10.15829/1728-8800-2022-3221. EDN WXVAUQ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B015B9">
              <w:rPr>
                <w:rFonts w:ascii="Times New Roman" w:hAnsi="Times New Roman" w:cs="Times New Roman"/>
                <w:sz w:val="24"/>
                <w:szCs w:val="24"/>
              </w:rPr>
              <w:t xml:space="preserve">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О причинах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дилатационной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кардиомиопатии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в молодом возрасте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Южно-Российский журнал терапевтической практики. 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2022;3(3):85-90. https://doi.org/10.21886/2712-8156-2022-3-3-85-90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B015B9">
              <w:rPr>
                <w:rFonts w:ascii="Times New Roman" w:hAnsi="Times New Roman" w:cs="Times New Roman"/>
                <w:sz w:val="24"/>
                <w:szCs w:val="24"/>
              </w:rPr>
              <w:t xml:space="preserve">.М., </w:t>
            </w:r>
            <w:proofErr w:type="spellStart"/>
            <w:r w:rsidR="00B015B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="00B015B9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Саби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ведения пациента в терапии 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(монография)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B45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руководство / под ред. А.И. Мартынова. – </w:t>
            </w:r>
            <w:proofErr w:type="gram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2023. – 320 с. – (Серия «Тактика ведения пациента»). – 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: 10.33029/9704-7162-3-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-2023-320. 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978-5-9704-7162-3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320/10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Акатова Е.В.</w:t>
            </w:r>
          </w:p>
          <w:p w:rsidR="00C358E6" w:rsidRPr="000E3EA0" w:rsidRDefault="00B015B9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Е.В.,</w:t>
            </w:r>
            <w:r w:rsidR="00C358E6"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Васюк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Ю.А.,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З.М. и др.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Роль фактора дифференцировки роста-15 в оценке прогноза пациентов после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осложненного инфаркта миокарда</w:t>
            </w:r>
          </w:p>
          <w:p w:rsidR="00C358E6" w:rsidRPr="00D6305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D6305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Кардиология. 2023;63(2):40-45. </w:t>
            </w:r>
          </w:p>
          <w:p w:rsidR="00C358E6" w:rsidRPr="00D6305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https://doi.org/10.18087/cardio.2023.2.n2152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D6305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D63059" w:rsidRDefault="00C358E6" w:rsidP="00B015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C358E6" w:rsidRPr="00D63059" w:rsidRDefault="00C358E6" w:rsidP="00B015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А.А., </w:t>
            </w:r>
          </w:p>
          <w:p w:rsidR="00C358E6" w:rsidRPr="00D63059" w:rsidRDefault="00C358E6" w:rsidP="00B015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Женский и мужской фенотипы дефицита железа при ХСН. Дополнительный анализ </w:t>
            </w:r>
            <w:r w:rsidRPr="00D6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«Распространенность дефицита железа у пациентов с хронической сердечной недостаточностью в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 (ДЖ–ХСН–РФ)»</w:t>
            </w:r>
          </w:p>
          <w:p w:rsidR="00C358E6" w:rsidRPr="00D6305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D6305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D6305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Кардиология. 2023;63(9):3–13</w:t>
            </w:r>
          </w:p>
          <w:p w:rsidR="00C358E6" w:rsidRPr="00D6305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https://doi.org/10.18087/</w:t>
            </w:r>
            <w:r w:rsidRPr="00D6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cardio.2022.5.n2083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D6305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11/10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Беграмбекова Ю.Л., </w:t>
            </w:r>
          </w:p>
          <w:p w:rsidR="00C358E6" w:rsidRPr="00D6305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Мареев Ю.В., </w:t>
            </w:r>
            <w:r w:rsidRPr="00D6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Мареев В.Ю., Орлова Я.А., </w:t>
            </w:r>
            <w:proofErr w:type="spellStart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Кобалава</w:t>
            </w:r>
            <w:proofErr w:type="spellEnd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 Ж.Д. и др.</w:t>
            </w:r>
          </w:p>
          <w:p w:rsidR="00C358E6" w:rsidRPr="00D6305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D6305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низкой приверженности </w:t>
            </w:r>
            <w:proofErr w:type="spellStart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антикоагулянтной</w:t>
            </w:r>
            <w:proofErr w:type="spellEnd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 терапии </w:t>
            </w:r>
            <w:proofErr w:type="spellStart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варфарином</w:t>
            </w:r>
            <w:proofErr w:type="spellEnd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8E6" w:rsidRPr="00D6305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D6305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D6305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Врач. 2023. Т. 34. № 9. С. 22-25.</w:t>
            </w:r>
          </w:p>
          <w:p w:rsidR="00C358E6" w:rsidRPr="00D6305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https://doi.org/10.29296/25877305-2023-09-04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D6305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4/0,5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D63059" w:rsidRDefault="00C358E6" w:rsidP="00543F0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B015B9" w:rsidRDefault="00C358E6" w:rsidP="00543F0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 А.С., Хайруллин Р.Н., </w:t>
            </w:r>
          </w:p>
          <w:p w:rsidR="00C358E6" w:rsidRPr="00D63059" w:rsidRDefault="00C358E6" w:rsidP="00543F0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 З.М. и др.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D63059" w:rsidRDefault="00C358E6" w:rsidP="00543F0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Фактор дифференцировки роста-15 — новый показатель неблагоприятного прогноза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при неосложненном инфаркте миокарда</w:t>
            </w:r>
          </w:p>
          <w:p w:rsidR="00C358E6" w:rsidRPr="00D63059" w:rsidRDefault="00C358E6" w:rsidP="00543F0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D6305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D6305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Российский кардиологический журнал. 2023;28(8):5381. doi:10.15829/1560-4071-2023-5381.</w:t>
            </w:r>
          </w:p>
          <w:p w:rsidR="00C358E6" w:rsidRPr="00D6305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EDN SAEQOS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D6305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А., </w:t>
            </w:r>
          </w:p>
          <w:p w:rsidR="00C358E6" w:rsidRPr="00D63059" w:rsidRDefault="00B015B9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C35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58E6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="00C358E6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C358E6" w:rsidRPr="00D630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58657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spellStart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артериального давления – ценная возможность</w:t>
            </w:r>
          </w:p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успешного контроля артериальной гип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ертензии в современных реалиях</w:t>
            </w:r>
          </w:p>
          <w:p w:rsidR="00C358E6" w:rsidRPr="0058657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58657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58657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Эффективная фармакотерапия. 2023; 19 (30): 22–27. DOI 10.33978/2307-3586-2023-19-30-22-27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58657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586579" w:rsidRDefault="00B015B9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="00C358E6" w:rsidRPr="0058657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="00C358E6"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0E5890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Default="00C358E6" w:rsidP="00543F0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пациентов после неосложненного инфаркта миокарда: новые возможности определения </w:t>
            </w:r>
          </w:p>
          <w:p w:rsidR="00C358E6" w:rsidRPr="00586579" w:rsidRDefault="00C358E6" w:rsidP="00543F0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49D">
              <w:rPr>
                <w:rFonts w:ascii="Times New Roman" w:hAnsi="Times New Roman" w:cs="Times New Roman"/>
                <w:sz w:val="24"/>
                <w:szCs w:val="24"/>
              </w:rPr>
              <w:t>(глава книги)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58657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B45" w:rsidRPr="0058657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Сборник научных трудов российских кардиологов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акад. РАН Е.В. </w:t>
            </w:r>
            <w:proofErr w:type="spellStart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Шляхто</w:t>
            </w:r>
            <w:proofErr w:type="spellEnd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, член-</w:t>
            </w:r>
            <w:proofErr w:type="spellStart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. РАН Г.П. Арутюнова, Е.И. </w:t>
            </w:r>
            <w:proofErr w:type="spellStart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Тарловской</w:t>
            </w:r>
            <w:proofErr w:type="spellEnd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. – М., 2023. – С.154-156. – ISBN 978-5-6046819-6-1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58657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58657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C358E6" w:rsidRPr="0058657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0E5890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Тактика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профилактики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(монография)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руководство / под ред. А.И. Мартынова. – </w:t>
            </w:r>
            <w:proofErr w:type="gram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2023. – 128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(Серия «Тактика врача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»). – 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10.33029/9704-7884-4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-2023-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1-128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978-5-9704-7884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128/15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С.Р.,</w:t>
            </w:r>
          </w:p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Акатова Е.В.,</w:t>
            </w:r>
          </w:p>
          <w:p w:rsidR="00C358E6" w:rsidRDefault="00B015B9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Е.В.,</w:t>
            </w:r>
          </w:p>
          <w:p w:rsidR="00C358E6" w:rsidRPr="0058657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и др.</w:t>
            </w:r>
          </w:p>
        </w:tc>
      </w:tr>
      <w:tr w:rsidR="0052145E" w:rsidRPr="000E5890" w:rsidTr="00903CBB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5E" w:rsidRPr="000E5890" w:rsidRDefault="0052145E" w:rsidP="005214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E" w:rsidRPr="004C399A" w:rsidRDefault="0052145E" w:rsidP="004C3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кардиомиопатии</w:t>
            </w:r>
            <w:proofErr w:type="spellEnd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такоцубо</w:t>
            </w:r>
            <w:proofErr w:type="spellEnd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миксомой</w:t>
            </w:r>
            <w:proofErr w:type="spellEnd"/>
            <w:r w:rsidR="004C399A"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сердца. Клинический случай. </w:t>
            </w:r>
          </w:p>
          <w:p w:rsidR="0052145E" w:rsidRPr="004C399A" w:rsidRDefault="0052145E" w:rsidP="004C3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E" w:rsidRPr="004C399A" w:rsidRDefault="004C399A" w:rsidP="004C3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45E" w:rsidRPr="004C399A" w:rsidRDefault="0052145E" w:rsidP="004C3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Российский кардиологический журнал.</w:t>
            </w:r>
          </w:p>
          <w:p w:rsidR="0052145E" w:rsidRPr="004C399A" w:rsidRDefault="0052145E" w:rsidP="004C3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2024;29(2):5578. </w:t>
            </w:r>
            <w:proofErr w:type="spellStart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: 10.15829/1560-4071-2024-5578. EDN HYCNCY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E" w:rsidRPr="004C399A" w:rsidRDefault="004C399A" w:rsidP="004C39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99A" w:rsidRPr="004C399A" w:rsidRDefault="0052145E" w:rsidP="004C39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 З. М., </w:t>
            </w:r>
            <w:proofErr w:type="spellStart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 А. С., </w:t>
            </w:r>
            <w:proofErr w:type="spellStart"/>
            <w:r w:rsidR="004C399A" w:rsidRPr="004C399A">
              <w:rPr>
                <w:rFonts w:ascii="Times New Roman" w:hAnsi="Times New Roman" w:cs="Times New Roman"/>
                <w:sz w:val="24"/>
                <w:szCs w:val="24"/>
              </w:rPr>
              <w:t>Сабирзяно</w:t>
            </w:r>
            <w:r w:rsidR="004C399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4C399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А., </w:t>
            </w:r>
          </w:p>
          <w:p w:rsidR="0052145E" w:rsidRPr="004C399A" w:rsidRDefault="0052145E" w:rsidP="004C39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 Д. Т.</w:t>
            </w:r>
          </w:p>
        </w:tc>
      </w:tr>
      <w:tr w:rsidR="003908C1" w:rsidRPr="000E5890" w:rsidTr="00903CBB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1" w:rsidRPr="000E5890" w:rsidRDefault="003908C1" w:rsidP="003908C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8C1" w:rsidRPr="003908C1" w:rsidRDefault="003908C1" w:rsidP="003908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8C1">
              <w:rPr>
                <w:rFonts w:ascii="Times New Roman" w:hAnsi="Times New Roman" w:cs="Times New Roman"/>
                <w:sz w:val="24"/>
                <w:szCs w:val="24"/>
              </w:rPr>
              <w:t>Распространенность факторов риска сердечно-сосудистых заболеваний и их связь с исходами у пациентов трудоспособного возраста с артериальной гипертензией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8C1" w:rsidRPr="003908C1" w:rsidRDefault="003908C1" w:rsidP="003908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8C1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C1" w:rsidRPr="003908C1" w:rsidRDefault="003908C1" w:rsidP="003908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Врач. 2024; 35 (9): 72–76. </w:t>
            </w:r>
            <w:r w:rsidRPr="003908C1">
              <w:rPr>
                <w:rFonts w:ascii="Times New Roman" w:hAnsi="Times New Roman" w:cs="Times New Roman"/>
                <w:sz w:val="24"/>
                <w:szCs w:val="24"/>
              </w:rPr>
              <w:t>htt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ps://doi.org/10.29296/25877305-</w:t>
            </w:r>
            <w:r w:rsidRPr="003908C1">
              <w:rPr>
                <w:rFonts w:ascii="Times New Roman" w:hAnsi="Times New Roman" w:cs="Times New Roman"/>
                <w:sz w:val="24"/>
                <w:szCs w:val="24"/>
              </w:rPr>
              <w:t>2024-09-15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8C1" w:rsidRPr="003908C1" w:rsidRDefault="003908C1" w:rsidP="003908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8C1" w:rsidRPr="003908C1" w:rsidRDefault="003908C1" w:rsidP="003908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8C1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3908C1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08C1">
              <w:rPr>
                <w:rFonts w:ascii="Times New Roman" w:hAnsi="Times New Roman" w:cs="Times New Roman"/>
                <w:sz w:val="24"/>
                <w:szCs w:val="24"/>
              </w:rPr>
              <w:t xml:space="preserve">Хайруллин Р.Н., </w:t>
            </w:r>
            <w:proofErr w:type="spellStart"/>
            <w:r w:rsidRPr="003908C1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3908C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908C1" w:rsidRPr="003908C1" w:rsidRDefault="003908C1" w:rsidP="003908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C1">
              <w:rPr>
                <w:rFonts w:ascii="Times New Roman" w:hAnsi="Times New Roman" w:cs="Times New Roman"/>
                <w:sz w:val="24"/>
                <w:szCs w:val="24"/>
              </w:rPr>
              <w:t>Мамедова А.Х.</w:t>
            </w:r>
          </w:p>
        </w:tc>
      </w:tr>
      <w:tr w:rsidR="0052145E" w:rsidRPr="00A53C51" w:rsidTr="00543F04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2145E" w:rsidRPr="00A53C51" w:rsidRDefault="0052145E" w:rsidP="00521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b/>
                <w:sz w:val="24"/>
                <w:szCs w:val="24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52145E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5E" w:rsidRPr="00A53C51" w:rsidRDefault="0052145E" w:rsidP="00521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5E" w:rsidRPr="00A53C51" w:rsidRDefault="0052145E" w:rsidP="0052145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70">
              <w:rPr>
                <w:rFonts w:ascii="Times New Roman" w:hAnsi="Times New Roman" w:cs="Times New Roman"/>
                <w:sz w:val="24"/>
                <w:szCs w:val="24"/>
              </w:rPr>
              <w:t>База данных клинико-анамнестических и лабораторно-инструментальных показателей пациентов с неосложненным инфарктом миокарда.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5E" w:rsidRPr="00A53C51" w:rsidRDefault="0052145E" w:rsidP="00521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5E" w:rsidRPr="00A53C51" w:rsidRDefault="0052145E" w:rsidP="0052145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477">
              <w:rPr>
                <w:rFonts w:ascii="Times New Roman" w:hAnsi="Times New Roman" w:cs="Times New Roman"/>
                <w:sz w:val="24"/>
                <w:szCs w:val="24"/>
              </w:rPr>
              <w:t>Свидетельство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базы данных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07477">
              <w:rPr>
                <w:rFonts w:ascii="Times New Roman" w:hAnsi="Times New Roman" w:cs="Times New Roman"/>
                <w:sz w:val="24"/>
                <w:szCs w:val="24"/>
              </w:rPr>
              <w:t xml:space="preserve"> 20236623089</w:t>
            </w:r>
            <w:r w:rsidRPr="007649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649A1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2023622845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05.09.2023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12.09.2023</w:t>
            </w:r>
            <w:r w:rsidRPr="00007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5E" w:rsidRPr="00B26384" w:rsidRDefault="0052145E" w:rsidP="00521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4">
              <w:rPr>
                <w:rFonts w:ascii="Times New Roman" w:hAnsi="Times New Roman" w:cs="Times New Roman"/>
                <w:sz w:val="24"/>
                <w:szCs w:val="24"/>
              </w:rPr>
              <w:t>61,9 КБ/</w:t>
            </w:r>
          </w:p>
          <w:p w:rsidR="0052145E" w:rsidRPr="00A53C51" w:rsidRDefault="0052145E" w:rsidP="00521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45E" w:rsidRDefault="0052145E" w:rsidP="0052145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477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007477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52145E" w:rsidRPr="00A53C51" w:rsidRDefault="0052145E" w:rsidP="0052145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477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007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</w:tbl>
    <w:p w:rsidR="00304811" w:rsidRPr="00304811" w:rsidRDefault="00304811" w:rsidP="00304811">
      <w:pPr>
        <w:rPr>
          <w:rFonts w:ascii="Times New Roman" w:hAnsi="Times New Roman" w:cs="Times New Roman"/>
          <w:sz w:val="26"/>
          <w:szCs w:val="26"/>
        </w:rPr>
      </w:pPr>
    </w:p>
    <w:sectPr w:rsidR="00304811" w:rsidRPr="00304811" w:rsidSect="00B263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2D1"/>
    <w:multiLevelType w:val="hybridMultilevel"/>
    <w:tmpl w:val="0A9E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11"/>
    <w:rsid w:val="00006ED8"/>
    <w:rsid w:val="00007477"/>
    <w:rsid w:val="0002021D"/>
    <w:rsid w:val="00031250"/>
    <w:rsid w:val="0003558F"/>
    <w:rsid w:val="0007158C"/>
    <w:rsid w:val="00074BE3"/>
    <w:rsid w:val="00090CAF"/>
    <w:rsid w:val="000A2A7A"/>
    <w:rsid w:val="000A3A9E"/>
    <w:rsid w:val="000B01A7"/>
    <w:rsid w:val="000B3CA6"/>
    <w:rsid w:val="000E0FD9"/>
    <w:rsid w:val="000E3EA0"/>
    <w:rsid w:val="000E5890"/>
    <w:rsid w:val="001413C0"/>
    <w:rsid w:val="00141C18"/>
    <w:rsid w:val="0017298A"/>
    <w:rsid w:val="00181D21"/>
    <w:rsid w:val="0018649D"/>
    <w:rsid w:val="00190DB1"/>
    <w:rsid w:val="001A7835"/>
    <w:rsid w:val="001F26E2"/>
    <w:rsid w:val="00235F32"/>
    <w:rsid w:val="00256DE6"/>
    <w:rsid w:val="002D4419"/>
    <w:rsid w:val="002E4BEC"/>
    <w:rsid w:val="002E7B36"/>
    <w:rsid w:val="002F759A"/>
    <w:rsid w:val="00304811"/>
    <w:rsid w:val="0030690E"/>
    <w:rsid w:val="003075EB"/>
    <w:rsid w:val="00312BAB"/>
    <w:rsid w:val="0031757E"/>
    <w:rsid w:val="003178CC"/>
    <w:rsid w:val="00320B06"/>
    <w:rsid w:val="00354325"/>
    <w:rsid w:val="003908C1"/>
    <w:rsid w:val="003C5ED4"/>
    <w:rsid w:val="003E1D5E"/>
    <w:rsid w:val="003E2CB8"/>
    <w:rsid w:val="003F01E7"/>
    <w:rsid w:val="003F1FCF"/>
    <w:rsid w:val="00414E21"/>
    <w:rsid w:val="00445ECC"/>
    <w:rsid w:val="00450A54"/>
    <w:rsid w:val="00453D98"/>
    <w:rsid w:val="004632EC"/>
    <w:rsid w:val="00494F37"/>
    <w:rsid w:val="004A3BA9"/>
    <w:rsid w:val="004A69CB"/>
    <w:rsid w:val="004C1999"/>
    <w:rsid w:val="004C399A"/>
    <w:rsid w:val="004D591A"/>
    <w:rsid w:val="004E0F55"/>
    <w:rsid w:val="004E38B6"/>
    <w:rsid w:val="004E6374"/>
    <w:rsid w:val="00511B3D"/>
    <w:rsid w:val="0052145E"/>
    <w:rsid w:val="00543F04"/>
    <w:rsid w:val="0055297D"/>
    <w:rsid w:val="00557B19"/>
    <w:rsid w:val="005670F0"/>
    <w:rsid w:val="005672BF"/>
    <w:rsid w:val="00581E3A"/>
    <w:rsid w:val="00582A10"/>
    <w:rsid w:val="00586579"/>
    <w:rsid w:val="005E3CBF"/>
    <w:rsid w:val="005E7779"/>
    <w:rsid w:val="005F6D0B"/>
    <w:rsid w:val="0062504D"/>
    <w:rsid w:val="00627EAB"/>
    <w:rsid w:val="006555AA"/>
    <w:rsid w:val="00667C7B"/>
    <w:rsid w:val="00676AB1"/>
    <w:rsid w:val="00694D08"/>
    <w:rsid w:val="00696118"/>
    <w:rsid w:val="0069796B"/>
    <w:rsid w:val="006A3B59"/>
    <w:rsid w:val="006A4039"/>
    <w:rsid w:val="00701F01"/>
    <w:rsid w:val="0074129B"/>
    <w:rsid w:val="00755363"/>
    <w:rsid w:val="0075616F"/>
    <w:rsid w:val="00764120"/>
    <w:rsid w:val="007649A1"/>
    <w:rsid w:val="0076561A"/>
    <w:rsid w:val="0077624A"/>
    <w:rsid w:val="007A4A2C"/>
    <w:rsid w:val="007A74A4"/>
    <w:rsid w:val="007B155A"/>
    <w:rsid w:val="007B6834"/>
    <w:rsid w:val="007B75E0"/>
    <w:rsid w:val="007E76FA"/>
    <w:rsid w:val="0081184A"/>
    <w:rsid w:val="00816EC3"/>
    <w:rsid w:val="00822B5D"/>
    <w:rsid w:val="0087034D"/>
    <w:rsid w:val="00881BB8"/>
    <w:rsid w:val="00890112"/>
    <w:rsid w:val="008961BC"/>
    <w:rsid w:val="008A100D"/>
    <w:rsid w:val="008A26C3"/>
    <w:rsid w:val="008C3925"/>
    <w:rsid w:val="008D4920"/>
    <w:rsid w:val="008E6AE7"/>
    <w:rsid w:val="009153E9"/>
    <w:rsid w:val="009438B7"/>
    <w:rsid w:val="0094440F"/>
    <w:rsid w:val="0095016E"/>
    <w:rsid w:val="0098065C"/>
    <w:rsid w:val="009A6444"/>
    <w:rsid w:val="009C57C8"/>
    <w:rsid w:val="009D6D8A"/>
    <w:rsid w:val="009E2CF8"/>
    <w:rsid w:val="009E416D"/>
    <w:rsid w:val="009F0917"/>
    <w:rsid w:val="00A327EA"/>
    <w:rsid w:val="00A35490"/>
    <w:rsid w:val="00A40EAA"/>
    <w:rsid w:val="00A53C51"/>
    <w:rsid w:val="00A87833"/>
    <w:rsid w:val="00AB1147"/>
    <w:rsid w:val="00AB5551"/>
    <w:rsid w:val="00AC2BA6"/>
    <w:rsid w:val="00AC7697"/>
    <w:rsid w:val="00AD2FFF"/>
    <w:rsid w:val="00AD745E"/>
    <w:rsid w:val="00AE02BF"/>
    <w:rsid w:val="00AE0655"/>
    <w:rsid w:val="00AF5E9C"/>
    <w:rsid w:val="00AF67B5"/>
    <w:rsid w:val="00AF715E"/>
    <w:rsid w:val="00B015B9"/>
    <w:rsid w:val="00B21491"/>
    <w:rsid w:val="00B24671"/>
    <w:rsid w:val="00B26384"/>
    <w:rsid w:val="00B36D70"/>
    <w:rsid w:val="00B47428"/>
    <w:rsid w:val="00B813C2"/>
    <w:rsid w:val="00B92B45"/>
    <w:rsid w:val="00B960A7"/>
    <w:rsid w:val="00BC0D41"/>
    <w:rsid w:val="00BD1DD9"/>
    <w:rsid w:val="00C20DC8"/>
    <w:rsid w:val="00C30F5D"/>
    <w:rsid w:val="00C358E6"/>
    <w:rsid w:val="00C43F25"/>
    <w:rsid w:val="00C63548"/>
    <w:rsid w:val="00C91727"/>
    <w:rsid w:val="00CA0825"/>
    <w:rsid w:val="00CB03D6"/>
    <w:rsid w:val="00CB78F3"/>
    <w:rsid w:val="00CE08C0"/>
    <w:rsid w:val="00CE3ED3"/>
    <w:rsid w:val="00D27D13"/>
    <w:rsid w:val="00D42BAE"/>
    <w:rsid w:val="00D55929"/>
    <w:rsid w:val="00D63059"/>
    <w:rsid w:val="00D72522"/>
    <w:rsid w:val="00DA472F"/>
    <w:rsid w:val="00DC457A"/>
    <w:rsid w:val="00DC7034"/>
    <w:rsid w:val="00DD699A"/>
    <w:rsid w:val="00E13397"/>
    <w:rsid w:val="00E1449D"/>
    <w:rsid w:val="00E16904"/>
    <w:rsid w:val="00E42CD4"/>
    <w:rsid w:val="00E44CB2"/>
    <w:rsid w:val="00E60032"/>
    <w:rsid w:val="00E66845"/>
    <w:rsid w:val="00E766EF"/>
    <w:rsid w:val="00E94E65"/>
    <w:rsid w:val="00EC1AC2"/>
    <w:rsid w:val="00F11FCF"/>
    <w:rsid w:val="00F35F47"/>
    <w:rsid w:val="00F41A47"/>
    <w:rsid w:val="00F433B4"/>
    <w:rsid w:val="00F516A6"/>
    <w:rsid w:val="00F5342A"/>
    <w:rsid w:val="00F912CC"/>
    <w:rsid w:val="00FC265B"/>
    <w:rsid w:val="00F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79766-55F4-4660-9EBE-9078D8AF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04811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304811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304811"/>
    <w:pPr>
      <w:jc w:val="center"/>
    </w:pPr>
  </w:style>
  <w:style w:type="paragraph" w:styleId="a5">
    <w:name w:val="Body Text"/>
    <w:basedOn w:val="a"/>
    <w:link w:val="a6"/>
    <w:rsid w:val="008E6AE7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8E6AE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List Paragraph"/>
    <w:basedOn w:val="a"/>
    <w:uiPriority w:val="34"/>
    <w:qFormat/>
    <w:rsid w:val="00006ED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character" w:styleId="a8">
    <w:name w:val="Hyperlink"/>
    <w:basedOn w:val="a0"/>
    <w:unhideWhenUsed/>
    <w:rsid w:val="005672BF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2E4B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26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26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1963B-55A1-4244-BB66-3246EA04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Ольга Рафаилевна</dc:creator>
  <cp:keywords/>
  <dc:description/>
  <cp:lastModifiedBy>User</cp:lastModifiedBy>
  <cp:revision>2</cp:revision>
  <cp:lastPrinted>2023-12-12T12:41:00Z</cp:lastPrinted>
  <dcterms:created xsi:type="dcterms:W3CDTF">2025-05-23T15:11:00Z</dcterms:created>
  <dcterms:modified xsi:type="dcterms:W3CDTF">2025-05-23T15:11:00Z</dcterms:modified>
</cp:coreProperties>
</file>