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86F4" w14:textId="5714A55D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ЗИМНЕЙ ПРОМЕЖУТОЧНОЙ АТТЕСТАЦИИ (ЭКЗАМЕНА) ПО ДИСЦИПЛИНЕ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«МИКРОБИОЛОГИЯ</w:t>
      </w:r>
      <w:r w:rsidR="00DE0F65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ВИРУСОЛОГИЯ» ДЛЯ СТУДЕНТОВ 3 КУРСА СПЕЦИАЛЬНОСТИ «</w:t>
      </w:r>
      <w:r w:rsidR="007828A2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ЛЕЧЕБНОЕ ДЕЛО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02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A3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02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8A3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254F9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</w:t>
      </w:r>
    </w:p>
    <w:p w14:paraId="70F401A0" w14:textId="2F0C30C9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вопросы размещены заранее за 1 месяц до начала сессии на официальном сайте Казанского ГМУ на странице кафедры микробиологии имени академика В.М.</w:t>
      </w:r>
      <w:r w:rsidR="00AE70D8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Аристовского. </w:t>
      </w:r>
    </w:p>
    <w:p w14:paraId="0F2C54BA" w14:textId="3DF1D87F" w:rsidR="003721E8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перед экзаменом состоится </w:t>
      </w:r>
      <w:r w:rsidR="008A3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502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января 2025</w:t>
      </w:r>
      <w:r w:rsidR="00700BC4" w:rsidRPr="00502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 </w:t>
      </w:r>
      <w:r w:rsidR="00502669"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828A2"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700BC4"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22659"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02669"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="005026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00BC4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1E8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747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учебно-лабораторном корпусе №2 по адресу </w:t>
      </w:r>
      <w:proofErr w:type="spellStart"/>
      <w:r w:rsidR="00223747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ул.Толстого</w:t>
      </w:r>
      <w:proofErr w:type="spellEnd"/>
      <w:r w:rsidR="00223747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6/30; в </w:t>
      </w:r>
      <w:proofErr w:type="gramStart"/>
      <w:r w:rsidR="006C48BA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лекционной </w:t>
      </w:r>
      <w:r w:rsidR="00D22659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</w:t>
      </w:r>
      <w:r w:rsidR="006C48BA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C48BA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этаже.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</w:t>
      </w:r>
      <w:r w:rsidR="007828A2" w:rsidRPr="009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за проведение консультации-зав</w:t>
      </w:r>
      <w:r w:rsidR="00DE0F65" w:rsidRPr="009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едующий </w:t>
      </w:r>
      <w:r w:rsidR="007828A2" w:rsidRPr="009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кафедрой, д.м.н. Исаева Г.Ш.</w:t>
      </w:r>
    </w:p>
    <w:p w14:paraId="3CC32199" w14:textId="1B5144FB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по дисциплине «Микробиология, вирусология» будет проведен согласно расписанию, согласованному с деканатом. График экзаменов представлен на сайте Казанского ГМУ на странице кафедры микробиологии имени академика В.М.Аристовского. </w:t>
      </w:r>
    </w:p>
    <w:p w14:paraId="292A0111" w14:textId="7B13F733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экзамена не по расписанию допускается только при</w:t>
      </w:r>
      <w:r w:rsidR="003721E8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формы № 22 из деканата.</w:t>
      </w:r>
    </w:p>
    <w:p w14:paraId="47FF6520" w14:textId="5488017C" w:rsidR="003721E8" w:rsidRPr="00954C2F" w:rsidRDefault="003721E8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экзамена для студентов, не яви</w:t>
      </w:r>
      <w:r w:rsidR="007828A2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вшихся по уважительной причине,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определена дополнительным приказом</w:t>
      </w:r>
      <w:r w:rsidR="006C48BA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списком студентов в приложении.</w:t>
      </w:r>
    </w:p>
    <w:p w14:paraId="4907EFFC" w14:textId="2E2A0453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будет проведен в форме письменных ответов на задания в учебно-лабораторном корпусе №2 по адресу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ул.Толстого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, 6/30</w:t>
      </w:r>
    </w:p>
    <w:p w14:paraId="508E7FF8" w14:textId="265BC080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-Лекционная аудитория №2 на 2 этаже.</w:t>
      </w:r>
    </w:p>
    <w:p w14:paraId="0618D242" w14:textId="2521385F" w:rsidR="006C48BA" w:rsidRPr="000F4D4C" w:rsidRDefault="006C48B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экзамена в 9.00</w:t>
      </w:r>
      <w:r w:rsidR="000F4D4C" w:rsidRPr="000F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D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11.00</w:t>
      </w:r>
    </w:p>
    <w:p w14:paraId="473FFEA6" w14:textId="77777777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должен предъявить зачетную книжку при входе в аудиторию. </w:t>
      </w:r>
    </w:p>
    <w:p w14:paraId="44A88BC9" w14:textId="00640025" w:rsidR="00FF7836" w:rsidRPr="00502669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на экзамене 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 </w:t>
      </w:r>
      <w:r w:rsidR="003721E8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халате</w:t>
      </w:r>
      <w:r w:rsidR="00D22659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076847" w14:textId="77777777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с повышенной температурой и признаками ОРВИ не будут допущены к экзамену. </w:t>
      </w:r>
    </w:p>
    <w:p w14:paraId="34D69F14" w14:textId="7A6D55AD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полученных знаний по дисципл</w:t>
      </w:r>
      <w:r w:rsidR="000F4D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 «Микробиология, вирусология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студент получит комплект оценочных средств, состоящий из </w:t>
      </w:r>
      <w:r w:rsidR="00C254F9" w:rsidRPr="000F4D4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254F9" w:rsidRPr="00954C2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тестовых вопросов с одним правильным ответом, одной ситуационной задачи и задания по одному макропрепарату.</w:t>
      </w:r>
    </w:p>
    <w:p w14:paraId="28A19C68" w14:textId="75525F7F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бланке для ответа (проштампованные листы бумаги), студент на первой странице должен написать дату экзамена, номер группы, ФИО студента, время получения задания, вариант</w:t>
      </w:r>
      <w:r w:rsidR="005026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задачи и по макропрепарату.</w:t>
      </w:r>
    </w:p>
    <w:p w14:paraId="5AFA08F6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 должен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36B4A3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письменные ответы на тестовые задания (Приложение 1)</w:t>
      </w:r>
    </w:p>
    <w:p w14:paraId="5EBCA0F0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письменный ответ на ситуационную задачу (Приложение 2)</w:t>
      </w:r>
    </w:p>
    <w:p w14:paraId="0576FB38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письменный ответ на задание по макропрепарату (Приложение 3).</w:t>
      </w:r>
    </w:p>
    <w:p w14:paraId="409059A0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указать время окончания ответа, поставить подпись.</w:t>
      </w:r>
    </w:p>
    <w:p w14:paraId="7CCB377F" w14:textId="1F68245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отведенное на письменный ответ – 55</w:t>
      </w:r>
      <w:r w:rsidR="000F4D4C" w:rsidRPr="00DD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1B1D0451" w14:textId="2490A7AE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полных, исчерпывающих ответов на экзаменационные задания, предлагаемые студентам специальности «Лечебное дело» на экзамене по дисциплине «Микробиология, вирусология» в %:</w:t>
      </w:r>
    </w:p>
    <w:p w14:paraId="433B5099" w14:textId="735F2BB8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Тестовые задания 50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558FC7C3" w14:textId="225B3078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Ситуационная задача 30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07EF56F0" w14:textId="5DC32479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Задание по макропрепарату 20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349FCDC0" w14:textId="5C7D89D0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71A5148A" w14:textId="0822F0DC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промежуточной аттестации по дисциплине «Микробиология, вирусология» будет рассчитана с помощью компьютерной программы согласно действующей в Казанском ГМУ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-рейтинговой системы оценки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</w:p>
    <w:p w14:paraId="6511F182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промежуточной аттестации будет проставлена в зачетную книжку не позднее следующего дня после проведения экзамена.</w:t>
      </w:r>
    </w:p>
    <w:p w14:paraId="2FF8C39A" w14:textId="3F7ED554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процессе сдачи экзамена средств для списывания, в том числе электронных гаджетов, на бумажных носителях, запрещено. За нарушение приказа студенты будут незамедлительно отстранены от продолжения аттестации с составлением акта и передачей его в деканат.</w:t>
      </w:r>
    </w:p>
    <w:p w14:paraId="176646F0" w14:textId="77777777" w:rsidR="00502669" w:rsidRDefault="00502669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C2135" w14:textId="77777777" w:rsidR="00502669" w:rsidRDefault="00502669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E1B117" w14:textId="0FB81E8A" w:rsidR="00700BC4" w:rsidRPr="00502669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="00D87060" w:rsidRPr="00502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2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тестовых заданий:</w:t>
      </w:r>
    </w:p>
    <w:p w14:paraId="4F53ACD3" w14:textId="77777777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Клеточная стенка отсутствует у:</w:t>
      </w:r>
    </w:p>
    <w:p w14:paraId="581A02F4" w14:textId="77777777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микобактерий</w:t>
      </w:r>
    </w:p>
    <w:p w14:paraId="78F01E7B" w14:textId="77777777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риккетсий</w:t>
      </w:r>
    </w:p>
    <w:p w14:paraId="2ECE5EB4" w14:textId="77777777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хламидий</w:t>
      </w:r>
    </w:p>
    <w:p w14:paraId="3E13E958" w14:textId="77777777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клостридий</w:t>
      </w:r>
    </w:p>
    <w:p w14:paraId="1A391A61" w14:textId="624C5391" w:rsidR="00700BC4" w:rsidRPr="00954C2F" w:rsidRDefault="00700BC4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микоплазм</w:t>
      </w:r>
    </w:p>
    <w:p w14:paraId="013F504A" w14:textId="17D01D63" w:rsidR="00DA3D1A" w:rsidRPr="00954C2F" w:rsidRDefault="00DA3D1A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5</w:t>
      </w:r>
    </w:p>
    <w:p w14:paraId="7BBCC5BA" w14:textId="52BBC219" w:rsidR="00F07C20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07C20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Специфическую профилактику столбняка проводят: </w:t>
      </w:r>
    </w:p>
    <w:tbl>
      <w:tblPr>
        <w:tblW w:w="98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4735"/>
      </w:tblGrid>
      <w:tr w:rsidR="00F07C20" w:rsidRPr="00954C2F" w14:paraId="394F650D" w14:textId="77777777" w:rsidTr="001A22C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6ED4" w14:textId="0F26EE3F" w:rsidR="00F07C20" w:rsidRPr="00954C2F" w:rsidRDefault="00DA3D1A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.Инактивированной вакциной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710B" w14:textId="44BCEC6D" w:rsidR="00F07C20" w:rsidRPr="00954C2F" w:rsidRDefault="00DA3D1A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.Бактериофагом </w:t>
            </w:r>
          </w:p>
        </w:tc>
      </w:tr>
      <w:tr w:rsidR="00F07C20" w:rsidRPr="00954C2F" w14:paraId="5FD9D01C" w14:textId="77777777" w:rsidTr="001A22C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46416" w14:textId="7131EE8A" w:rsidR="00F07C20" w:rsidRPr="00954C2F" w:rsidRDefault="00DA3D1A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.Аттенуированной вакциной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07AF5" w14:textId="526DC066" w:rsidR="00F07C20" w:rsidRPr="00954C2F" w:rsidRDefault="00DA3D1A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.Рекомбинантной вакциной </w:t>
            </w:r>
          </w:p>
        </w:tc>
      </w:tr>
      <w:tr w:rsidR="00F07C20" w:rsidRPr="00954C2F" w14:paraId="4E291720" w14:textId="77777777" w:rsidTr="001A22C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AA79" w14:textId="4489CF32" w:rsidR="00F07C20" w:rsidRPr="00954C2F" w:rsidRDefault="00DA3D1A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.Анатоксином </w:t>
            </w:r>
            <w:r w:rsidR="00F07C20"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B7CD" w14:textId="77777777" w:rsidR="00F07C20" w:rsidRPr="00954C2F" w:rsidRDefault="00F07C20" w:rsidP="00DE0F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23E68249" w14:textId="26042E64" w:rsidR="00700BC4" w:rsidRPr="00954C2F" w:rsidRDefault="00DA3D1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3</w:t>
      </w:r>
    </w:p>
    <w:p w14:paraId="7E064DCE" w14:textId="70F7069A" w:rsidR="00D87060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="00D87060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Образец ситуационной задачи </w:t>
      </w:r>
    </w:p>
    <w:p w14:paraId="52E3E00E" w14:textId="77777777" w:rsidR="00D87060" w:rsidRPr="00954C2F" w:rsidRDefault="00D87060" w:rsidP="00DE0F6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кожевенное предприятие поступила партия шкур животных из района, в котором были зарегистрированы случаи сибирской язвы у коров. </w:t>
      </w:r>
    </w:p>
    <w:p w14:paraId="0B175B9F" w14:textId="77777777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1.Могут ли люди, работающие с этим сырьем, заразиться сибирской язвой? </w:t>
      </w:r>
    </w:p>
    <w:p w14:paraId="1A2290C5" w14:textId="77777777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2.Каким методом можно исследовать сырье для обнаружения возбудителя сибирской язвы? </w:t>
      </w:r>
    </w:p>
    <w:p w14:paraId="3A5659C0" w14:textId="09747A7D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проводят экстренную профилактику сибирской язвы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DBDF3FE" w14:textId="77777777" w:rsidR="00D87060" w:rsidRPr="00954C2F" w:rsidRDefault="00D87060" w:rsidP="0050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Эталон ответа: </w:t>
      </w:r>
    </w:p>
    <w:p w14:paraId="1B461791" w14:textId="77777777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Люди, работающие с этим сырьем, могут заразиться контактным либо воздушно-пылевым путями. </w:t>
      </w:r>
    </w:p>
    <w:p w14:paraId="6B02C34E" w14:textId="77777777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Серологическим методом. С помощью реакции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термопреципитации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Асколи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сибиреязвенный термостабильный антиген в шкурах животных. </w:t>
      </w:r>
    </w:p>
    <w:p w14:paraId="32D9F269" w14:textId="140CA097" w:rsidR="00D87060" w:rsidRPr="00954C2F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Для экстренной профилактики сибирской язвы в первые 5 дней после контакта с инфицированным материалом показано введение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противосибиреязвенного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иммуноглобулина. </w:t>
      </w:r>
    </w:p>
    <w:p w14:paraId="5C2D80D6" w14:textId="70203FDD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  <w:r w:rsidR="00C5179C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5179C" w:rsidRPr="00954C2F">
        <w:rPr>
          <w:rFonts w:ascii="Times New Roman" w:hAnsi="Times New Roman" w:cs="Times New Roman"/>
          <w:sz w:val="28"/>
          <w:szCs w:val="28"/>
        </w:rPr>
        <w:t xml:space="preserve"> </w:t>
      </w:r>
      <w:r w:rsidR="00C5179C"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ответа на макропрепарат: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929"/>
        <w:gridCol w:w="3290"/>
        <w:gridCol w:w="3388"/>
      </w:tblGrid>
      <w:tr w:rsidR="00C5179C" w:rsidRPr="00954C2F" w14:paraId="47DB267C" w14:textId="77777777" w:rsidTr="001A22C5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C59BC" w14:textId="77777777" w:rsidR="00C5179C" w:rsidRPr="00954C2F" w:rsidRDefault="00C5179C" w:rsidP="00D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Segoe UI Symbol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№</w:t>
            </w:r>
          </w:p>
          <w:p w14:paraId="143B7DE8" w14:textId="77777777" w:rsidR="00C5179C" w:rsidRPr="00954C2F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п/п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9E361" w14:textId="77777777" w:rsidR="00C5179C" w:rsidRPr="00954C2F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Название препарата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DFA0" w14:textId="77777777" w:rsidR="00C5179C" w:rsidRPr="00954C2F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Состав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3B95E" w14:textId="77777777" w:rsidR="00C5179C" w:rsidRPr="00954C2F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Применение</w:t>
            </w:r>
          </w:p>
        </w:tc>
      </w:tr>
      <w:tr w:rsidR="00C5179C" w:rsidRPr="00954C2F" w14:paraId="5B5A395B" w14:textId="77777777" w:rsidTr="001A22C5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04CFF" w14:textId="77777777" w:rsidR="00C5179C" w:rsidRPr="00954C2F" w:rsidRDefault="00C5179C" w:rsidP="00DE0F6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6A655" w14:textId="77777777" w:rsidR="00C5179C" w:rsidRPr="00954C2F" w:rsidRDefault="00C5179C" w:rsidP="00DE0F6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Вакцина коревая культуральная живая сухая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7E09A" w14:textId="77777777" w:rsidR="00C5179C" w:rsidRPr="00954C2F" w:rsidRDefault="00C5179C" w:rsidP="00DE0F6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954C2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>Аттенуированный штамм вируса кори (Л-16)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DBEB1" w14:textId="77777777" w:rsidR="00C920D5" w:rsidRPr="00954C2F" w:rsidRDefault="00C920D5" w:rsidP="00C92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2F">
              <w:rPr>
                <w:rFonts w:ascii="Times New Roman" w:hAnsi="Times New Roman" w:cs="Times New Roman"/>
                <w:sz w:val="28"/>
                <w:szCs w:val="28"/>
              </w:rPr>
              <w:t>Вакцина предназначена для плановой вакцинации начиная с 1 года жизни согласно Национальному календарю профилактических прививок для детей в РФ.</w:t>
            </w:r>
          </w:p>
          <w:p w14:paraId="50D01FA1" w14:textId="77777777" w:rsidR="00C920D5" w:rsidRPr="00954C2F" w:rsidRDefault="00C920D5" w:rsidP="00DE0F65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</w:tbl>
    <w:p w14:paraId="448E0459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макропрепаратов</w:t>
      </w:r>
    </w:p>
    <w:p w14:paraId="17499D5B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Вакцины</w:t>
      </w:r>
    </w:p>
    <w:p w14:paraId="7E26696C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Сыворотки</w:t>
      </w:r>
    </w:p>
    <w:p w14:paraId="22A74B5F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Иммуноглобулины</w:t>
      </w:r>
    </w:p>
    <w:p w14:paraId="07034E29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Диагностикумы</w:t>
      </w:r>
    </w:p>
    <w:p w14:paraId="24DA3BC9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Бактериофаги</w:t>
      </w:r>
    </w:p>
    <w:p w14:paraId="63344D08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Антибиотики</w:t>
      </w:r>
    </w:p>
    <w:p w14:paraId="687C22E4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Химиопрепараты</w:t>
      </w:r>
    </w:p>
    <w:p w14:paraId="7D536FBF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Аллергены</w:t>
      </w:r>
    </w:p>
    <w:p w14:paraId="04F2FA50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Эубиотики</w:t>
      </w:r>
      <w:proofErr w:type="spellEnd"/>
    </w:p>
    <w:p w14:paraId="78796F5A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Диски с антибиотиками</w:t>
      </w:r>
    </w:p>
    <w:p w14:paraId="65B1DAE9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Противовирусные препараты</w:t>
      </w:r>
    </w:p>
    <w:p w14:paraId="7328095D" w14:textId="77777777" w:rsidR="00700BC4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Противопротозойные</w:t>
      </w:r>
      <w:proofErr w:type="spellEnd"/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</w:t>
      </w:r>
    </w:p>
    <w:p w14:paraId="5B3AB28F" w14:textId="50ACF294" w:rsidR="00C5179C" w:rsidRPr="00954C2F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Противогриб</w:t>
      </w:r>
      <w:r w:rsidR="00DE0F65"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препараты</w:t>
      </w:r>
    </w:p>
    <w:p w14:paraId="3B0DA397" w14:textId="45BF6962" w:rsidR="00FF7836" w:rsidRPr="00954C2F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должен указать время окончания ответа, поставить подпись. </w:t>
      </w:r>
    </w:p>
    <w:p w14:paraId="629368CA" w14:textId="6171A127" w:rsidR="00FF7836" w:rsidRPr="00954C2F" w:rsidRDefault="00FF7836" w:rsidP="00DE0F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3639242"/>
      <w:r w:rsidRPr="00954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подготовки к экзамену рекомендуется использовать материалы лекций, обязательную и дополнительную литературу:</w:t>
      </w:r>
      <w:r w:rsidRPr="0095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27BEB619" w14:textId="77777777" w:rsidR="008A3E89" w:rsidRPr="008A3E89" w:rsidRDefault="008A3E89" w:rsidP="008A3E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Обязательная:</w:t>
      </w:r>
      <w:r w:rsidRPr="008A3E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</w:p>
    <w:p w14:paraId="5A5C9E0B" w14:textId="77777777" w:rsidR="008A3E89" w:rsidRPr="008A3E89" w:rsidRDefault="008A3E89" w:rsidP="008A3E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 Медицинская микробиология, вирусология и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иммунология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2 т. Т. 1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учебник / под ред. В. В. Зверева, М. Н. Бойченко. - 2-е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изд. ,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2022. - 448 с. - ISBN 978-5-9704-7099-2.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Текст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электронный //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- URL : </w:t>
      </w:r>
      <w:hyperlink r:id="rId6" w:tooltip="https://www.studentlibrary.ru/book/ISBN9785970470992.html" w:history="1">
        <w:r w:rsidRPr="008A3E8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zh-CN"/>
          </w:rPr>
          <w:t>https://www.studentlibrary.ru/book/ISBN9785970470992.html</w:t>
        </w:r>
      </w:hyperlink>
    </w:p>
    <w:p w14:paraId="2E27F858" w14:textId="77777777" w:rsidR="008A3E89" w:rsidRPr="008A3E89" w:rsidRDefault="008A3E89" w:rsidP="008A3E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Медицинская микробиология, вирусология и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иммунология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2 т. Т. 2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учебник / под ред. В. В. Зверева, М. Н. Бойченко. - 2-е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изд. ,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2022. - 472 с. - ISBN 978-5-9704-7100-5.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Текст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электронный //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- URL : </w:t>
      </w:r>
      <w:hyperlink r:id="rId7" w:tooltip="https://www.studentlibrary.ru/book/ISBN9785970471005.html" w:history="1">
        <w:r w:rsidRPr="008A3E8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zh-CN"/>
          </w:rPr>
          <w:t>https://www.studentlibrary.ru/book/ISBN9785970471005.html</w:t>
        </w:r>
      </w:hyperlink>
    </w:p>
    <w:p w14:paraId="4E6F1478" w14:textId="77777777" w:rsidR="008A3E89" w:rsidRPr="008A3E89" w:rsidRDefault="008A3E89" w:rsidP="008A3E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Микробиология, вирусология. Руководство к практическим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занятиям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учебное пособие</w:t>
      </w:r>
      <w:r w:rsidRPr="008A3E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/ под ред. В. В. Зверева, М. Н. Бойченко. - 2-е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изд. ,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2022. - 408 с. - ISBN 978-5-9704-6711-4.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Текст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электронный //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- URL : </w:t>
      </w:r>
      <w:hyperlink r:id="rId8" w:tooltip="https://www.studentlibrary.ru/book/ISBN9785970467114.html" w:history="1">
        <w:r w:rsidRPr="008A3E8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zh-CN"/>
          </w:rPr>
          <w:t>https://www.studentlibrary.ru/book/ISBN9785970467114.html</w:t>
        </w:r>
      </w:hyperlink>
    </w:p>
    <w:p w14:paraId="16712AE5" w14:textId="77777777" w:rsidR="008A3E89" w:rsidRPr="008A3E89" w:rsidRDefault="008A3E89" w:rsidP="008A3E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Дополнительная:</w:t>
      </w:r>
      <w:r w:rsidRPr="008A3E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 </w:t>
      </w:r>
    </w:p>
    <w:p w14:paraId="47FD4CA0" w14:textId="77777777" w:rsidR="008A3E89" w:rsidRPr="008A3E89" w:rsidRDefault="008A3E89" w:rsidP="008A3E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 Медицинская микробиология, вирусология и иммунология. Том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учебник / под ред. В. В. Зверева, М. Н. Бойченко. - 3-е изд., 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2025. - 448 с. (Главы 8-13) - ISBN 978-5-9704-9044-0, DOI: 10.33029/9704- 9044-0-MMIC-2025-1-448. - Электронная версия доступна на сайте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URL: https://www.studentlibrary.ru/book/ISBN9785970490440.html. - Режим доступа: по подписке. - Текст: электронный</w:t>
      </w:r>
    </w:p>
    <w:p w14:paraId="5B71773B" w14:textId="77777777" w:rsidR="008A3E89" w:rsidRPr="008A3E89" w:rsidRDefault="008A3E89" w:rsidP="008A3E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 Микробиология, вирусология. Руководство к практическим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занятиям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учебное пособие / под ред. В.В. Зверева, М.Н. Бойченко. - 2-е изд., 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URL: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https://www.studentlibrary.ru/book/ISBN9785970493687.html  -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Режим доступа: по подписке. - Текст: электронный</w:t>
      </w:r>
    </w:p>
    <w:p w14:paraId="2AF7FBDC" w14:textId="77777777" w:rsidR="008A3E89" w:rsidRPr="008A3E89" w:rsidRDefault="008A3E89" w:rsidP="008A3E89">
      <w:pPr>
        <w:spacing w:before="100" w:after="10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Микробиология, вирусология. Руководство к практическим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занятиям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учебное пособие / под ред. В.В. Зверева, М.Н. Бойченко. - 2-е изд., </w:t>
      </w:r>
      <w:proofErr w:type="spell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перераб</w:t>
      </w:r>
      <w:proofErr w:type="spellEnd"/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доп. -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Москва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" :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[сайт]. URL: </w:t>
      </w:r>
      <w:proofErr w:type="gramStart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https://www.studentlibrary.ru/book/ISBN9785970493687.html  -</w:t>
      </w:r>
      <w:proofErr w:type="gramEnd"/>
      <w:r w:rsidRPr="008A3E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Режим доступа: по подписке. - Текст: электронный </w:t>
      </w:r>
    </w:p>
    <w:p w14:paraId="2E2CEF75" w14:textId="77777777" w:rsidR="00FF7836" w:rsidRPr="00954C2F" w:rsidRDefault="00FF7836" w:rsidP="00DE0F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F7836" w:rsidRPr="0095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DFE"/>
    <w:multiLevelType w:val="hybridMultilevel"/>
    <w:tmpl w:val="03C4CE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69A3"/>
    <w:multiLevelType w:val="hybridMultilevel"/>
    <w:tmpl w:val="2208FDF4"/>
    <w:lvl w:ilvl="0" w:tplc="30B605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27729">
    <w:abstractNumId w:val="1"/>
  </w:num>
  <w:num w:numId="2" w16cid:durableId="108903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36"/>
    <w:rsid w:val="000115B2"/>
    <w:rsid w:val="00042DA3"/>
    <w:rsid w:val="00080311"/>
    <w:rsid w:val="000F4D4C"/>
    <w:rsid w:val="001D5ACE"/>
    <w:rsid w:val="00223747"/>
    <w:rsid w:val="003721E8"/>
    <w:rsid w:val="003E1C46"/>
    <w:rsid w:val="004F55BF"/>
    <w:rsid w:val="00502669"/>
    <w:rsid w:val="005D20A3"/>
    <w:rsid w:val="006C48BA"/>
    <w:rsid w:val="00700BC4"/>
    <w:rsid w:val="007828A2"/>
    <w:rsid w:val="00874D7E"/>
    <w:rsid w:val="008A3E89"/>
    <w:rsid w:val="00954C2F"/>
    <w:rsid w:val="00AE70D8"/>
    <w:rsid w:val="00B733F8"/>
    <w:rsid w:val="00BB5E78"/>
    <w:rsid w:val="00C254F9"/>
    <w:rsid w:val="00C5179C"/>
    <w:rsid w:val="00C920D5"/>
    <w:rsid w:val="00D22659"/>
    <w:rsid w:val="00D87060"/>
    <w:rsid w:val="00DA3D1A"/>
    <w:rsid w:val="00DB2EAD"/>
    <w:rsid w:val="00DD5403"/>
    <w:rsid w:val="00DE0F65"/>
    <w:rsid w:val="00E35787"/>
    <w:rsid w:val="00F07C20"/>
    <w:rsid w:val="00F91FB0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B82"/>
  <w15:docId w15:val="{7A540362-D131-4940-B88C-AB3338A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alue">
    <w:name w:val="value"/>
    <w:basedOn w:val="a0"/>
    <w:rsid w:val="006C48BA"/>
  </w:style>
  <w:style w:type="character" w:customStyle="1" w:styleId="hilight">
    <w:name w:val="hilight"/>
    <w:basedOn w:val="a0"/>
    <w:rsid w:val="006C48BA"/>
  </w:style>
  <w:style w:type="character" w:styleId="a4">
    <w:name w:val="Hyperlink"/>
    <w:basedOn w:val="a0"/>
    <w:uiPriority w:val="99"/>
    <w:unhideWhenUsed/>
    <w:rsid w:val="006C48BA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C920D5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C920D5"/>
  </w:style>
  <w:style w:type="paragraph" w:customStyle="1" w:styleId="docdata">
    <w:name w:val="docdata"/>
    <w:aliases w:val="docy,v5,10037,bqiaagaaeyqcaaagiaiaaanojaaabvwkaaaaaaaaaaaaaaaaaaaaaaaaaaaaaaaaaaaaaaaaaaaaaaaaaaaaaaaaaaaaaaaaaaaaaaaaaaaaaaaaaaaaaaaaaaaaaaaaaaaaaaaaaaaaaaaaaaaaaaaaaaaaaaaaaaaaaaaaaaaaaaaaaaaaaaaaaaaaaaaaaaaaaaaaaaaaaaaaaaaaaaaaaaaaaaaaaaaaaaa"/>
    <w:basedOn w:val="a"/>
    <w:rsid w:val="008A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711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710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099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1AAC-7B64-41AA-A46F-84E4BEA3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</dc:creator>
  <cp:lastModifiedBy>Лира Баязитова</cp:lastModifiedBy>
  <cp:revision>2</cp:revision>
  <dcterms:created xsi:type="dcterms:W3CDTF">2025-12-18T16:55:00Z</dcterms:created>
  <dcterms:modified xsi:type="dcterms:W3CDTF">2025-12-18T16:55:00Z</dcterms:modified>
</cp:coreProperties>
</file>