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ФАКУЛЬТЕТ ВЫСШЕГО СЕСТРИНСКОГО ОБРАЗОВАНИЯ</w:t>
      </w:r>
    </w:p>
    <w:p w14:paraId="0000000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Сестринское дело </w:t>
      </w:r>
      <w:r>
        <w:rPr>
          <w:rFonts w:ascii="Times New Roman" w:cs="Times New Roman" w:hAnsi="Times New Roman"/>
          <w:b/>
          <w:sz w:val="24"/>
          <w:szCs w:val="24"/>
          <w:lang w:val="ru-RU"/>
        </w:rPr>
        <w:t>(очно-заочное)</w:t>
      </w:r>
    </w:p>
    <w:p w14:paraId="0000000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0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Модуль1</w:t>
      </w:r>
    </w:p>
    <w:p w14:paraId="0000000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0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Общая микробиология</w:t>
      </w:r>
    </w:p>
    <w:p w14:paraId="0000000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0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Занятие 1</w:t>
      </w:r>
    </w:p>
    <w:p w14:paraId="00000009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Устройство микроскопа с иммерсионной системой.</w:t>
      </w:r>
    </w:p>
    <w:p w14:paraId="0000000A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Электронный микроскоп. Принцип устройства. Разрешающая способность, применение.</w:t>
      </w:r>
    </w:p>
    <w:p w14:paraId="0000000B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Фазово-контрастный микроскоп. Устройство, применение.</w:t>
      </w:r>
    </w:p>
    <w:p w14:paraId="0000000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Люминесцентный микроскоп. Устройство, применение.</w:t>
      </w:r>
    </w:p>
    <w:p w14:paraId="0000000D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Темнопольный</w:t>
      </w:r>
      <w:r>
        <w:rPr>
          <w:rFonts w:ascii="Times New Roman" w:cs="Times New Roman" w:hAnsi="Times New Roman"/>
          <w:sz w:val="24"/>
          <w:szCs w:val="24"/>
        </w:rPr>
        <w:t xml:space="preserve"> микроскоп. Устройство, применение.</w:t>
      </w:r>
    </w:p>
    <w:p w14:paraId="0000000E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Систематика и номенклатура бактерий. Принципы классификации.</w:t>
      </w:r>
    </w:p>
    <w:p w14:paraId="0000000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Понятие о виде как низшей номенклатурной единице. Варианты (</w:t>
      </w:r>
      <w:r>
        <w:rPr>
          <w:rFonts w:ascii="Times New Roman" w:cs="Times New Roman" w:hAnsi="Times New Roman"/>
          <w:sz w:val="24"/>
          <w:szCs w:val="24"/>
        </w:rPr>
        <w:t>биовар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фаговар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серовар</w:t>
      </w:r>
      <w:r>
        <w:rPr>
          <w:rFonts w:ascii="Times New Roman" w:cs="Times New Roman" w:hAnsi="Times New Roman"/>
          <w:sz w:val="24"/>
          <w:szCs w:val="24"/>
        </w:rPr>
        <w:t xml:space="preserve"> и др.)</w:t>
      </w:r>
    </w:p>
    <w:p w14:paraId="0000001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Понятие о популяции, штамме, клоне.</w:t>
      </w:r>
    </w:p>
    <w:p w14:paraId="00000011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Морфология кокков и заболевания, вызываемые ими.</w:t>
      </w:r>
    </w:p>
    <w:p w14:paraId="00000012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Характеристика палочковидных бактерий и заболевания, вызываемые ими.</w:t>
      </w:r>
    </w:p>
    <w:p w14:paraId="0000001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Характеристика извитых и ветвистых бактерий и заболевания, вызываемые ими.</w:t>
      </w:r>
    </w:p>
    <w:p w14:paraId="0000001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Риккетсии, хламидии. Морфология и заболевания, вызываемые ими.</w:t>
      </w:r>
    </w:p>
    <w:p w14:paraId="000000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Микоплазмы. Морфология и заболевания, вызываемые ими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Питание бактерий. Классификация их по характеру питания</w:t>
      </w:r>
    </w:p>
    <w:p w14:paraId="000000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Классификация питательных сред</w:t>
      </w:r>
    </w:p>
    <w:p w14:paraId="0000001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Метаболизм бактерий</w:t>
      </w:r>
    </w:p>
    <w:p w14:paraId="0000001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Дифференциально-диагностические среды</w:t>
      </w:r>
    </w:p>
    <w:p w14:paraId="0000001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Тканевые питательные среды. Элективные питательные среды. Специальные синтетические питательные среды</w:t>
      </w:r>
    </w:p>
    <w:p w14:paraId="0000001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Дыхание бактерий. Классификация микроорганизмов по характеру дыхания</w:t>
      </w:r>
    </w:p>
    <w:p w14:paraId="0000001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Культуральные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свойства бактерий. Характер роста бактерий на жидких и плотных питательных средах</w:t>
      </w:r>
    </w:p>
    <w:p w14:paraId="0000001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Методы выделения чистых культур аэробных бактерий. Этапы выделения</w:t>
      </w:r>
    </w:p>
    <w:p w14:paraId="000000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Методы стерилизации (физические, физико-химические). Методы контроля стерилизации.</w:t>
      </w:r>
    </w:p>
    <w:p w14:paraId="0000001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Дезинфекция. Вещества, применяемые при дезинфекции. Механизм их действия.</w:t>
      </w:r>
    </w:p>
    <w:p w14:paraId="000000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Дезинсекция. Дератизация. Асептика. Антисептика</w:t>
      </w:r>
    </w:p>
    <w:p w14:paraId="000000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Дезинфекция. Вещества, применяемые при дезинфекции. Механизм их действия.</w:t>
      </w:r>
    </w:p>
    <w:p w14:paraId="00000022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Химиотерапевтические препараты. Их классификация. Понятие о химиотерапевтическом индексе.</w:t>
      </w:r>
    </w:p>
    <w:p w14:paraId="00000023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Сульфаниламиды, </w:t>
      </w:r>
      <w:r>
        <w:rPr>
          <w:rFonts w:ascii="Times New Roman" w:cs="Times New Roman" w:hAnsi="Times New Roman"/>
          <w:sz w:val="24"/>
          <w:szCs w:val="24"/>
        </w:rPr>
        <w:t>нитрофураны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фторхинолы</w:t>
      </w:r>
      <w:r>
        <w:rPr>
          <w:rFonts w:ascii="Times New Roman" w:cs="Times New Roman" w:hAnsi="Times New Roman"/>
          <w:sz w:val="24"/>
          <w:szCs w:val="24"/>
        </w:rPr>
        <w:t>. Механизм и спектр их действия.</w:t>
      </w:r>
    </w:p>
    <w:p w14:paraId="00000024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Антибиотики. Определение.  Классификация антибиотиков по способу получения.</w:t>
      </w:r>
    </w:p>
    <w:p w14:paraId="00000025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Классификация антибиотиков по происхождению.</w:t>
      </w:r>
    </w:p>
    <w:p w14:paraId="00000026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Классификация антибиотиков по механизму действия.</w:t>
      </w:r>
    </w:p>
    <w:p w14:paraId="00000027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Классификация антибиотиков по спектру действия.</w:t>
      </w:r>
    </w:p>
    <w:p w14:paraId="00000028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Классификация антибиотиков по химическому составу.</w:t>
      </w:r>
    </w:p>
    <w:p w14:paraId="00000029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Противосифилитические препараты. Противотуберкулезные препараты. Противогрибковые препараты. Противовирусные препараты. </w:t>
      </w:r>
      <w:r>
        <w:rPr>
          <w:rFonts w:ascii="Times New Roman" w:cs="Times New Roman" w:hAnsi="Times New Roman"/>
          <w:sz w:val="24"/>
          <w:szCs w:val="24"/>
        </w:rPr>
        <w:t>Противопротозойные</w:t>
      </w:r>
      <w:r>
        <w:rPr>
          <w:rFonts w:ascii="Times New Roman" w:cs="Times New Roman" w:hAnsi="Times New Roman"/>
          <w:sz w:val="24"/>
          <w:szCs w:val="24"/>
        </w:rPr>
        <w:t xml:space="preserve"> препараты. Противомалярийные препараты.</w:t>
      </w:r>
    </w:p>
    <w:p w14:paraId="0000002A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Побочное действие антибиотиков на организм человека.</w:t>
      </w:r>
    </w:p>
    <w:p w14:paraId="0000002B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Устойчивость микробов к антимикробным препаратам, механизмы устойчивости</w:t>
      </w:r>
    </w:p>
    <w:p w14:paraId="0000002C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Методы определения чувствительности бактерий к антибиотикам.</w:t>
      </w:r>
    </w:p>
    <w:p w14:paraId="0000002D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Взаимоотношение между макро- и микроорганизмами: мутуализм, комменсализм,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паразитизм.</w:t>
      </w:r>
    </w:p>
    <w:p w14:paraId="0000002E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Динамика развития инфекционного процесса, периоды. Носительство патогенных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микробов.</w:t>
      </w:r>
    </w:p>
    <w:p w14:paraId="0000002F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Патогенность и вирулентность микробов. Количественное определение вирулентности</w:t>
      </w:r>
    </w:p>
    <w:p w14:paraId="00000030">
      <w:pPr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Факторы патогенности бактерий (факторы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инвазивности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 защиты от фагоцитоза,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микробные токсины). Их характеристика</w:t>
      </w:r>
    </w:p>
    <w:p w14:paraId="00000031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Микробные токсины. Свойства и химический состав.</w:t>
      </w:r>
    </w:p>
    <w:p w14:paraId="00000032">
      <w:pPr>
        <w:rPr>
          <w:sz w:val="24"/>
          <w:szCs w:val="24"/>
        </w:rPr>
      </w:pPr>
    </w:p>
    <w:p w14:paraId="00000033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220" w:hanging="428"/>
      </w:pPr>
      <w:rPr>
        <w:rFonts w:ascii="Times New Roman" w:cs="Times New Roman" w:eastAsia="Times New Roman" w:hAnsi="Times New Roman" w:hint="default"/>
        <w:i w:val="off"/>
        <w:spacing w:val="0"/>
        <w:w w:val="99"/>
        <w:sz w:val="28"/>
        <w:szCs w:val="24"/>
        <w:lang w:val="ru-RU" w:bidi="ru-RU" w:eastAsia="ru-RU"/>
      </w:rPr>
    </w:lvl>
    <w:lvl w:ilvl="1" w:tentative="0">
      <w:numFmt w:val="bullet"/>
      <w:lvlText w:val="•"/>
      <w:lvlJc w:val="left"/>
      <w:pPr>
        <w:ind w:left="945" w:hanging="428"/>
      </w:pPr>
      <w:rPr>
        <w:rFonts w:hint="default"/>
        <w:lang w:val="ru-RU" w:bidi="ru-RU" w:eastAsia="ru-RU"/>
      </w:rPr>
    </w:lvl>
    <w:lvl w:ilvl="2" w:tentative="0">
      <w:numFmt w:val="bullet"/>
      <w:lvlText w:val="•"/>
      <w:lvlJc w:val="left"/>
      <w:pPr>
        <w:ind w:left="1671" w:hanging="428"/>
      </w:pPr>
      <w:rPr>
        <w:rFonts w:hint="default"/>
        <w:lang w:val="ru-RU" w:bidi="ru-RU" w:eastAsia="ru-RU"/>
      </w:rPr>
    </w:lvl>
    <w:lvl w:ilvl="3" w:tentative="0">
      <w:numFmt w:val="bullet"/>
      <w:lvlText w:val="•"/>
      <w:lvlJc w:val="left"/>
      <w:pPr>
        <w:ind w:left="2397" w:hanging="428"/>
      </w:pPr>
      <w:rPr>
        <w:rFonts w:hint="default"/>
        <w:lang w:val="ru-RU" w:bidi="ru-RU" w:eastAsia="ru-RU"/>
      </w:rPr>
    </w:lvl>
    <w:lvl w:ilvl="4" w:tentative="0">
      <w:numFmt w:val="bullet"/>
      <w:lvlText w:val="•"/>
      <w:lvlJc w:val="left"/>
      <w:pPr>
        <w:ind w:left="3123" w:hanging="428"/>
      </w:pPr>
      <w:rPr>
        <w:rFonts w:hint="default"/>
        <w:lang w:val="ru-RU" w:bidi="ru-RU" w:eastAsia="ru-RU"/>
      </w:rPr>
    </w:lvl>
    <w:lvl w:ilvl="5" w:tentative="0">
      <w:numFmt w:val="bullet"/>
      <w:lvlText w:val="•"/>
      <w:lvlJc w:val="left"/>
      <w:pPr>
        <w:ind w:left="3849" w:hanging="428"/>
      </w:pPr>
      <w:rPr>
        <w:rFonts w:hint="default"/>
        <w:lang w:val="ru-RU" w:bidi="ru-RU" w:eastAsia="ru-RU"/>
      </w:rPr>
    </w:lvl>
    <w:lvl w:ilvl="6" w:tentative="0">
      <w:numFmt w:val="bullet"/>
      <w:lvlText w:val="•"/>
      <w:lvlJc w:val="left"/>
      <w:pPr>
        <w:ind w:left="4575" w:hanging="428"/>
      </w:pPr>
      <w:rPr>
        <w:rFonts w:hint="default"/>
        <w:lang w:val="ru-RU" w:bidi="ru-RU" w:eastAsia="ru-RU"/>
      </w:rPr>
    </w:lvl>
    <w:lvl w:ilvl="7" w:tentative="0">
      <w:numFmt w:val="bullet"/>
      <w:lvlText w:val="•"/>
      <w:lvlJc w:val="left"/>
      <w:pPr>
        <w:ind w:left="5301" w:hanging="428"/>
      </w:pPr>
      <w:rPr>
        <w:rFonts w:hint="default"/>
        <w:lang w:val="ru-RU" w:bidi="ru-RU" w:eastAsia="ru-RU"/>
      </w:rPr>
    </w:lvl>
    <w:lvl w:ilvl="8" w:tentative="0">
      <w:numFmt w:val="bullet"/>
      <w:lvlText w:val="•"/>
      <w:lvlJc w:val="left"/>
      <w:pPr>
        <w:ind w:left="6027" w:hanging="428"/>
      </w:pPr>
      <w:rPr>
        <w:rFonts w:hint="default"/>
        <w:lang w:val="ru-RU" w:bidi="ru-RU" w:eastAsia="ru-RU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Лариса Викторовна</cp:lastModifiedBy>
</cp:coreProperties>
</file>