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2AB1" w14:textId="432A1BB9" w:rsidR="00B1452B" w:rsidRPr="00F747C5" w:rsidRDefault="0090061A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t xml:space="preserve">Методика проведения промежуточной аттестации (экзамена) </w:t>
      </w: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br/>
        <w:t>по дисципл</w:t>
      </w:r>
      <w:r w:rsidR="00F33CE8" w:rsidRPr="00F747C5">
        <w:rPr>
          <w:rFonts w:ascii="Times New Roman" w:eastAsia="Times New Roman" w:hAnsi="Times New Roman" w:cs="Times New Roman"/>
          <w:b/>
          <w:color w:val="000000"/>
          <w:sz w:val="26"/>
        </w:rPr>
        <w:t>ине «Микробиология, вирусология - МПР</w:t>
      </w: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t xml:space="preserve">» </w:t>
      </w: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br/>
        <w:t xml:space="preserve">для студентов 3 курса специальности «Стоматология» </w:t>
      </w: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br/>
        <w:t>при проведении летней промежуточной аттестации в 202</w:t>
      </w:r>
      <w:r w:rsidR="00F747C5" w:rsidRPr="00F747C5">
        <w:rPr>
          <w:rFonts w:ascii="Times New Roman" w:eastAsia="Times New Roman" w:hAnsi="Times New Roman" w:cs="Times New Roman"/>
          <w:b/>
          <w:color w:val="000000"/>
          <w:sz w:val="26"/>
        </w:rPr>
        <w:t>4</w:t>
      </w: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t>-202</w:t>
      </w:r>
      <w:r w:rsidR="00F747C5" w:rsidRPr="00F747C5">
        <w:rPr>
          <w:rFonts w:ascii="Times New Roman" w:eastAsia="Times New Roman" w:hAnsi="Times New Roman" w:cs="Times New Roman"/>
          <w:b/>
          <w:color w:val="000000"/>
          <w:sz w:val="26"/>
        </w:rPr>
        <w:t>5</w:t>
      </w: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t xml:space="preserve"> учебном году</w:t>
      </w:r>
    </w:p>
    <w:p w14:paraId="0B168FDC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7B99B04D" w14:textId="2B672DDE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Экзаменационные вопросы размещены заранее за 1 месяц до начала сессии на официальном сайте </w:t>
      </w:r>
      <w:r w:rsidR="00F747C5"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ФГБОУ ВО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Казанск</w:t>
      </w:r>
      <w:r w:rsidR="00F747C5" w:rsidRPr="00F747C5">
        <w:rPr>
          <w:rFonts w:ascii="Times New Roman" w:eastAsia="Times New Roman" w:hAnsi="Times New Roman" w:cs="Times New Roman"/>
          <w:color w:val="000000"/>
          <w:sz w:val="26"/>
        </w:rPr>
        <w:t>ий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ГМУ </w:t>
      </w:r>
      <w:r w:rsidR="00F747C5"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Минздрава России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на странице кафедры микробиологии имени академика В.М.</w:t>
      </w:r>
      <w:r w:rsidR="00F33CE8"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Аристовского.</w:t>
      </w:r>
    </w:p>
    <w:p w14:paraId="520D81D1" w14:textId="179E1983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6"/>
        </w:rPr>
      </w:pP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t>Консультация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перед экзаменом </w:t>
      </w:r>
      <w:r w:rsidRPr="00F747C5">
        <w:rPr>
          <w:rFonts w:ascii="Times New Roman" w:eastAsia="Times New Roman" w:hAnsi="Times New Roman" w:cs="Times New Roman"/>
          <w:sz w:val="26"/>
        </w:rPr>
        <w:t xml:space="preserve">всех групп 2 курса стоматологического факультета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состоится </w:t>
      </w:r>
      <w:r w:rsidR="00E37AB7"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1</w:t>
      </w:r>
      <w:r w:rsidR="000A5BD7">
        <w:rPr>
          <w:rFonts w:ascii="Times New Roman" w:eastAsia="Times New Roman" w:hAnsi="Times New Roman" w:cs="Times New Roman"/>
          <w:color w:val="000000"/>
          <w:sz w:val="26"/>
          <w:u w:val="single"/>
        </w:rPr>
        <w:t>6</w:t>
      </w:r>
      <w:r w:rsidR="00E37AB7"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.06.202</w:t>
      </w:r>
      <w:r w:rsidR="000A5BD7">
        <w:rPr>
          <w:rFonts w:ascii="Times New Roman" w:eastAsia="Times New Roman" w:hAnsi="Times New Roman" w:cs="Times New Roman"/>
          <w:color w:val="000000"/>
          <w:sz w:val="26"/>
          <w:u w:val="single"/>
        </w:rPr>
        <w:t>5</w:t>
      </w:r>
      <w:r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</w:t>
      </w:r>
      <w:r w:rsidRPr="00F747C5">
        <w:rPr>
          <w:rFonts w:ascii="Times New Roman" w:eastAsia="Times New Roman" w:hAnsi="Times New Roman" w:cs="Times New Roman"/>
          <w:sz w:val="26"/>
          <w:u w:val="single"/>
        </w:rPr>
        <w:t xml:space="preserve">в </w:t>
      </w:r>
      <w:r w:rsidRPr="00F747C5">
        <w:rPr>
          <w:rFonts w:ascii="Times New Roman" w:eastAsia="Times New Roman" w:hAnsi="Times New Roman" w:cs="Times New Roman"/>
          <w:color w:val="333333"/>
          <w:sz w:val="26"/>
          <w:u w:val="single"/>
        </w:rPr>
        <w:t>1</w:t>
      </w:r>
      <w:r w:rsidR="000A5BD7">
        <w:rPr>
          <w:rFonts w:ascii="Times New Roman" w:eastAsia="Times New Roman" w:hAnsi="Times New Roman" w:cs="Times New Roman"/>
          <w:color w:val="333333"/>
          <w:sz w:val="26"/>
          <w:u w:val="single"/>
        </w:rPr>
        <w:t>0</w:t>
      </w:r>
      <w:bookmarkStart w:id="0" w:name="_GoBack"/>
      <w:bookmarkEnd w:id="0"/>
      <w:r w:rsidRPr="00F747C5">
        <w:rPr>
          <w:rFonts w:ascii="Times New Roman" w:eastAsia="Times New Roman" w:hAnsi="Times New Roman" w:cs="Times New Roman"/>
          <w:color w:val="333333"/>
          <w:sz w:val="26"/>
          <w:u w:val="single"/>
        </w:rPr>
        <w:t>.00 в лекционной аудитории на 2 этаже 2 учебного здания</w:t>
      </w:r>
      <w:r w:rsidRPr="00F747C5">
        <w:rPr>
          <w:rFonts w:ascii="Times New Roman" w:eastAsia="Times New Roman" w:hAnsi="Times New Roman" w:cs="Times New Roman"/>
          <w:sz w:val="26"/>
        </w:rPr>
        <w:t>.</w:t>
      </w:r>
    </w:p>
    <w:p w14:paraId="6B3A14E7" w14:textId="4F6FDCC4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Ответственный за проведение консультации доцент А.Н. Савинова</w:t>
      </w:r>
    </w:p>
    <w:p w14:paraId="2E40C3ED" w14:textId="179BDABF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t xml:space="preserve">Экзамен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по дисципли</w:t>
      </w:r>
      <w:r w:rsidR="00F33CE8" w:rsidRPr="00F747C5">
        <w:rPr>
          <w:rFonts w:ascii="Times New Roman" w:eastAsia="Times New Roman" w:hAnsi="Times New Roman" w:cs="Times New Roman"/>
          <w:color w:val="000000"/>
          <w:sz w:val="26"/>
        </w:rPr>
        <w:t>не «Микробиология, вирусология - МПР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» будет проведен согласно расписанию, согласованному с деканатом, </w:t>
      </w:r>
      <w:r w:rsidR="00F747C5"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20</w:t>
      </w:r>
      <w:r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.06.2023 г. в 9:00 (группы 4201, 4202, 420</w:t>
      </w:r>
      <w:r w:rsid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3</w:t>
      </w:r>
      <w:r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) и в 11.00 </w:t>
      </w:r>
      <w:r w:rsidR="00F33CE8"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(группы</w:t>
      </w:r>
      <w:r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</w:t>
      </w:r>
      <w:r w:rsid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4204, </w:t>
      </w:r>
      <w:r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420</w:t>
      </w:r>
      <w:r w:rsid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5</w:t>
      </w:r>
      <w:r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, 420</w:t>
      </w:r>
      <w:r w:rsid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6, 4207</w:t>
      </w:r>
      <w:r w:rsidRPr="00F747C5">
        <w:rPr>
          <w:rFonts w:ascii="Times New Roman" w:eastAsia="Times New Roman" w:hAnsi="Times New Roman" w:cs="Times New Roman"/>
          <w:color w:val="000000"/>
          <w:sz w:val="26"/>
          <w:u w:val="single"/>
        </w:rPr>
        <w:t>).</w:t>
      </w:r>
    </w:p>
    <w:p w14:paraId="05A9250E" w14:textId="48C74652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t>График экзаменов представлен на странице кафедры микробиологии имени академика В.М.</w:t>
      </w:r>
      <w:r w:rsidR="00F33CE8"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Аристовского на сайте </w:t>
      </w:r>
      <w:r w:rsidR="00F747C5" w:rsidRPr="00F747C5">
        <w:rPr>
          <w:rFonts w:ascii="Times New Roman" w:eastAsia="Times New Roman" w:hAnsi="Times New Roman" w:cs="Times New Roman"/>
          <w:color w:val="000000"/>
          <w:sz w:val="26"/>
        </w:rPr>
        <w:t>ФГБОУ ВО Казанский ГМУ Минздрава России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44FF4847" w14:textId="13553642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Экзамен будет проведен в форме письменных ответов на задания в учебно-лабораторном корпусе </w:t>
      </w:r>
      <w:r w:rsidRPr="00F747C5">
        <w:rPr>
          <w:rFonts w:ascii="Times New Roman" w:eastAsia="Segoe UI Symbol" w:hAnsi="Times New Roman" w:cs="Times New Roman"/>
          <w:color w:val="000000"/>
          <w:sz w:val="26"/>
        </w:rPr>
        <w:t>№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2 по адресу ул.</w:t>
      </w:r>
      <w:r w:rsidR="00F33CE8"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Толстого, 6/30, в лекционной аудитории </w:t>
      </w:r>
      <w:r w:rsidRPr="00F747C5">
        <w:rPr>
          <w:rFonts w:ascii="Times New Roman" w:eastAsia="Segoe UI Symbol" w:hAnsi="Times New Roman" w:cs="Times New Roman"/>
          <w:color w:val="000000"/>
          <w:sz w:val="26"/>
        </w:rPr>
        <w:t>№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2 (2 этаж)</w:t>
      </w:r>
      <w:r w:rsidRPr="00F747C5">
        <w:rPr>
          <w:rFonts w:ascii="Times New Roman" w:eastAsia="Times New Roman" w:hAnsi="Times New Roman" w:cs="Times New Roman"/>
          <w:sz w:val="26"/>
        </w:rPr>
        <w:t xml:space="preserve">.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При входе в аудиторию студент должен предъявить зачетную книжку.</w:t>
      </w:r>
    </w:p>
    <w:p w14:paraId="10849C7E" w14:textId="4A70A5FC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Для оценки полученных знаний по дисциплине «Микробиология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, вирусология</w:t>
      </w:r>
      <w:r w:rsidR="00F33CE8"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- МПР</w:t>
      </w:r>
      <w:r w:rsidRPr="00F747C5">
        <w:rPr>
          <w:rFonts w:ascii="Times New Roman" w:eastAsia="Times New Roman" w:hAnsi="Times New Roman" w:cs="Times New Roman"/>
          <w:sz w:val="26"/>
        </w:rPr>
        <w:t xml:space="preserve">» студент получит комплект оценочных средств, состоящий из 30 тестовых вопросов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с одним правильным ответом, одной</w:t>
      </w:r>
      <w:r w:rsidRPr="00F747C5">
        <w:rPr>
          <w:rFonts w:ascii="Times New Roman" w:eastAsia="Times New Roman" w:hAnsi="Times New Roman" w:cs="Times New Roman"/>
          <w:sz w:val="26"/>
        </w:rPr>
        <w:t xml:space="preserve"> ситуационной задачи и задания по одному макропрепарату.</w:t>
      </w:r>
    </w:p>
    <w:p w14:paraId="4A74594D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На бланке для ответа (проштампованные листы бумаги), студент на первой странице должен написать дату экзамена, номер группы, ФИО студента, время получения задания, вариант номер задачи и по макропрепарату.</w:t>
      </w:r>
    </w:p>
    <w:p w14:paraId="6C92BC68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Студент должен:</w:t>
      </w:r>
    </w:p>
    <w:p w14:paraId="5452CF07" w14:textId="77777777" w:rsidR="00B1452B" w:rsidRPr="00F747C5" w:rsidRDefault="0090061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Calibri" w:hAnsi="Times New Roman" w:cs="Times New Roman"/>
          <w:sz w:val="26"/>
        </w:rPr>
        <w:t xml:space="preserve">1. </w:t>
      </w:r>
      <w:r w:rsidRPr="00F747C5">
        <w:rPr>
          <w:rFonts w:ascii="Times New Roman" w:eastAsia="Times New Roman" w:hAnsi="Times New Roman" w:cs="Times New Roman"/>
          <w:sz w:val="26"/>
        </w:rPr>
        <w:t>Дать письменные ответы на тестовые задания (Приложение 1)</w:t>
      </w:r>
    </w:p>
    <w:p w14:paraId="07DD1317" w14:textId="77777777" w:rsidR="00B1452B" w:rsidRPr="00F747C5" w:rsidRDefault="0090061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t>2. Дать письменный ответ на ситуационную задачу (Приложение 2)</w:t>
      </w:r>
    </w:p>
    <w:p w14:paraId="47322123" w14:textId="77777777" w:rsidR="00B1452B" w:rsidRPr="00F747C5" w:rsidRDefault="0090061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t>3. Дать письменный ответ на задание по макропрепарату (Приложение 3).</w:t>
      </w:r>
    </w:p>
    <w:p w14:paraId="692E1600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t>Студент должен указать время окончания ответа, поставить подпись.</w:t>
      </w:r>
    </w:p>
    <w:p w14:paraId="280EF97C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Время, отведенное на письменный ответ </w:t>
      </w:r>
      <w:r w:rsidRPr="00F747C5">
        <w:rPr>
          <w:rFonts w:ascii="Times New Roman" w:eastAsia="Times New Roman" w:hAnsi="Times New Roman" w:cs="Times New Roman"/>
          <w:sz w:val="26"/>
        </w:rPr>
        <w:t xml:space="preserve">– 55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минут.</w:t>
      </w:r>
    </w:p>
    <w:p w14:paraId="6185CAB5" w14:textId="60FAB54C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t>Оценка полных, исчерпывающих ответов на экзаменационные задания, предлагаемые студентам специальности «Стоматология» на экзамене по дисциплине «Микробиология, вирусология</w:t>
      </w:r>
      <w:r w:rsidR="00F33CE8"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- МПР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» в %:</w:t>
      </w:r>
    </w:p>
    <w:p w14:paraId="64BE7897" w14:textId="77777777" w:rsidR="00B1452B" w:rsidRPr="00F747C5" w:rsidRDefault="0090061A">
      <w:pPr>
        <w:numPr>
          <w:ilvl w:val="0"/>
          <w:numId w:val="1"/>
        </w:numPr>
        <w:tabs>
          <w:tab w:val="left" w:pos="720"/>
        </w:tabs>
        <w:spacing w:after="0" w:line="264" w:lineRule="auto"/>
        <w:ind w:left="426"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Тестовые задания 50</w:t>
      </w:r>
    </w:p>
    <w:p w14:paraId="7A2515D7" w14:textId="77777777" w:rsidR="00B1452B" w:rsidRPr="00F747C5" w:rsidRDefault="0090061A">
      <w:pPr>
        <w:numPr>
          <w:ilvl w:val="0"/>
          <w:numId w:val="1"/>
        </w:numPr>
        <w:tabs>
          <w:tab w:val="left" w:pos="720"/>
        </w:tabs>
        <w:spacing w:after="0" w:line="264" w:lineRule="auto"/>
        <w:ind w:left="426"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Ситуационная задача 30</w:t>
      </w:r>
    </w:p>
    <w:p w14:paraId="7BC3C2E7" w14:textId="77777777" w:rsidR="00B1452B" w:rsidRPr="00F747C5" w:rsidRDefault="0090061A">
      <w:pPr>
        <w:numPr>
          <w:ilvl w:val="0"/>
          <w:numId w:val="1"/>
        </w:numPr>
        <w:tabs>
          <w:tab w:val="left" w:pos="720"/>
        </w:tabs>
        <w:spacing w:after="0" w:line="264" w:lineRule="auto"/>
        <w:ind w:left="426"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Задание по макропрепарату 20</w:t>
      </w:r>
    </w:p>
    <w:p w14:paraId="2019040B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_____________________________</w:t>
      </w:r>
    </w:p>
    <w:p w14:paraId="7ABCD1AA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Примечание: некорректные ответы оцениваются в зависимости от полноты изложения (ниже объявленного процента).</w:t>
      </w:r>
    </w:p>
    <w:p w14:paraId="38C46563" w14:textId="77777777" w:rsidR="00B1452B" w:rsidRPr="00F747C5" w:rsidRDefault="00B1452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61725FE7" w14:textId="7DCDB062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lastRenderedPageBreak/>
        <w:t>Итоговая оценка промежуточной аттестации по дисциплине «Микробиология, вирусология</w:t>
      </w:r>
      <w:r w:rsidR="00F33CE8"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- МПР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» будет рассчитана с помощью </w:t>
      </w:r>
      <w:r w:rsidR="00F33CE8" w:rsidRPr="00F747C5">
        <w:rPr>
          <w:rFonts w:ascii="Times New Roman" w:eastAsia="Times New Roman" w:hAnsi="Times New Roman" w:cs="Times New Roman"/>
          <w:color w:val="000000"/>
          <w:sz w:val="26"/>
        </w:rPr>
        <w:t>компьютерной программы,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 согласно действующей в </w:t>
      </w:r>
      <w:r w:rsidR="009A142C"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ФГБОУ ВО Казанский ГМУ Минздрава России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балльно-рейтинговой системы оценки знаний студентов с учетом посещаемости лекций и лабораторных занятий, оценок, полученных по текущему контролю успеваемости, оценок за модули и экзаменационной оценки.</w:t>
      </w:r>
    </w:p>
    <w:p w14:paraId="7BD6120E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Итоговая оценка промежуточной аттестации будет проставлена в зачетную книжку не позднее следующего дня после проведения экзамена.</w:t>
      </w:r>
    </w:p>
    <w:p w14:paraId="5E7FADED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b/>
          <w:sz w:val="26"/>
        </w:rPr>
        <w:t>Использование в процессе сдачи экзамена средств для списывания, в том числе электронных гаджетов, на бумажных носителях, запрещено</w:t>
      </w:r>
      <w:r w:rsidRPr="00F747C5">
        <w:rPr>
          <w:rFonts w:ascii="Times New Roman" w:eastAsia="Times New Roman" w:hAnsi="Times New Roman" w:cs="Times New Roman"/>
          <w:sz w:val="26"/>
        </w:rPr>
        <w:t xml:space="preserve">. За нарушение приказа студенты будут незамедлительно отстранены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>от продолжения аттестации с составлением акта и передачей его в деканат.</w:t>
      </w:r>
    </w:p>
    <w:p w14:paraId="63404D43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14:paraId="34E10052" w14:textId="77777777" w:rsidR="00B1452B" w:rsidRPr="00F747C5" w:rsidRDefault="0090061A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t>Приложение 1</w:t>
      </w:r>
    </w:p>
    <w:p w14:paraId="36D622BB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14:paraId="4FFF2AB6" w14:textId="77777777" w:rsidR="00B1452B" w:rsidRPr="00F747C5" w:rsidRDefault="0090061A">
      <w:pPr>
        <w:tabs>
          <w:tab w:val="left" w:pos="8400"/>
        </w:tabs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color w:val="000000"/>
          <w:sz w:val="26"/>
        </w:rPr>
        <w:t>Примеры тестовых заданий:</w:t>
      </w:r>
    </w:p>
    <w:p w14:paraId="0B166C99" w14:textId="77777777" w:rsidR="00B1452B" w:rsidRPr="00F747C5" w:rsidRDefault="00B1452B">
      <w:pPr>
        <w:tabs>
          <w:tab w:val="left" w:pos="840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14:paraId="7650F34F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1. Клеточная стенка отсутствует у:</w:t>
      </w:r>
    </w:p>
    <w:p w14:paraId="1A9313B7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1) микобактерий</w:t>
      </w:r>
    </w:p>
    <w:p w14:paraId="17680A41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2) риккетсий</w:t>
      </w:r>
    </w:p>
    <w:p w14:paraId="0D5E30FD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3) хламидий</w:t>
      </w:r>
    </w:p>
    <w:p w14:paraId="718A176C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4) клостридий</w:t>
      </w:r>
    </w:p>
    <w:p w14:paraId="59B18F4E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5) микоплазм*</w:t>
      </w:r>
    </w:p>
    <w:p w14:paraId="0BD393F5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4EDFD1B4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2.</w:t>
      </w:r>
      <w:r w:rsidRPr="00F747C5">
        <w:rPr>
          <w:rFonts w:ascii="Times New Roman" w:eastAsia="Calibri" w:hAnsi="Times New Roman" w:cs="Times New Roman"/>
          <w:sz w:val="26"/>
        </w:rPr>
        <w:t xml:space="preserve"> </w:t>
      </w:r>
      <w:r w:rsidRPr="00F747C5">
        <w:rPr>
          <w:rFonts w:ascii="Times New Roman" w:eastAsia="Times New Roman" w:hAnsi="Times New Roman" w:cs="Times New Roman"/>
          <w:sz w:val="26"/>
        </w:rPr>
        <w:t>Для десневого желобка и лакун слизистой оболочки характерны следующие представители нормальной микрофлоры:</w:t>
      </w:r>
    </w:p>
    <w:p w14:paraId="7B7CCCF7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1) микроаэрофильные стрептококки, нейссерии, стафилококки</w:t>
      </w:r>
    </w:p>
    <w:p w14:paraId="7DD0131E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2) бактероиды, превотеллы, актиномицеты, фузобактерии *</w:t>
      </w:r>
    </w:p>
    <w:p w14:paraId="327A5B9D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3) ротии, гемофилы, ацинетобактерии и грибы</w:t>
      </w:r>
    </w:p>
    <w:p w14:paraId="1B19574D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4) кишечная палочка, синегнойная палочка, бордетеллы</w:t>
      </w:r>
    </w:p>
    <w:p w14:paraId="3636E077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724E179C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38ECA878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6A07D38A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494B4E11" w14:textId="77777777" w:rsidR="00B1452B" w:rsidRPr="00F747C5" w:rsidRDefault="0090061A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</w:rPr>
      </w:pPr>
      <w:r w:rsidRPr="00F747C5">
        <w:rPr>
          <w:rFonts w:ascii="Times New Roman" w:eastAsia="Times New Roman" w:hAnsi="Times New Roman" w:cs="Times New Roman"/>
          <w:b/>
          <w:sz w:val="26"/>
        </w:rPr>
        <w:t>Приложение 2</w:t>
      </w:r>
    </w:p>
    <w:p w14:paraId="68FEC275" w14:textId="1E83C1DA" w:rsidR="00B1452B" w:rsidRPr="00F747C5" w:rsidRDefault="005152C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С</w:t>
      </w:r>
      <w:r w:rsidR="0090061A" w:rsidRPr="00F747C5">
        <w:rPr>
          <w:rFonts w:ascii="Times New Roman" w:eastAsia="Times New Roman" w:hAnsi="Times New Roman" w:cs="Times New Roman"/>
          <w:sz w:val="26"/>
        </w:rPr>
        <w:t>итуационн</w:t>
      </w:r>
      <w:r w:rsidRPr="00F747C5">
        <w:rPr>
          <w:rFonts w:ascii="Times New Roman" w:eastAsia="Times New Roman" w:hAnsi="Times New Roman" w:cs="Times New Roman"/>
          <w:sz w:val="26"/>
        </w:rPr>
        <w:t>ая задача</w:t>
      </w:r>
    </w:p>
    <w:p w14:paraId="1076EC02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3D48B29D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>В клинику обратились родители с ребёнком 6 месяцев с жалобами на отказ ребёнка от еды, резкую кровоточивость и болезненность дёсен, особенно в области прорезывания 7.1 зуба, на повышение температуры тела до 38.6°С, на появление пузырьков и эрозий в полости рта на языке, щеках слизистой губ и кожных покровов вокруг губ.</w:t>
      </w:r>
    </w:p>
    <w:p w14:paraId="28F8F91E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>Клиническая картина:</w:t>
      </w:r>
    </w:p>
    <w:p w14:paraId="7279C3B2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 xml:space="preserve">Врач поставил предварительные диагнозы: </w:t>
      </w:r>
    </w:p>
    <w:p w14:paraId="44556EA9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>перикоронит 7.1 зуба (затруднённое прорезывание); герпетический гингивостоматит (острый герпетический стоматит среднетяжёлой степени).</w:t>
      </w:r>
    </w:p>
    <w:p w14:paraId="1C8331EC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lastRenderedPageBreak/>
        <w:t>Вопросы:</w:t>
      </w:r>
    </w:p>
    <w:p w14:paraId="701EED1E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>1. Опишите возбудитель герпетического гингивостоматита?</w:t>
      </w:r>
    </w:p>
    <w:p w14:paraId="6D7B958D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>2. Какие методы диагностики герпетической инфекции?</w:t>
      </w:r>
    </w:p>
    <w:p w14:paraId="39253397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>3. Составьте план этиотропного лечения ребёнка.</w:t>
      </w:r>
    </w:p>
    <w:p w14:paraId="6338FAF3" w14:textId="3FB09CF1" w:rsidR="00B1452B" w:rsidRPr="00F747C5" w:rsidRDefault="00B1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818DBC" w14:textId="6ADE5F4E" w:rsidR="005152CD" w:rsidRPr="00F747C5" w:rsidRDefault="005152CD" w:rsidP="0051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>Эталон ответа на ситуационную задачу:</w:t>
      </w:r>
    </w:p>
    <w:p w14:paraId="2C5D2010" w14:textId="77777777" w:rsidR="005152CD" w:rsidRPr="00F747C5" w:rsidRDefault="0051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0026FA" w14:textId="6F6B5896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 xml:space="preserve">1. Возбудитель простого герпеса </w:t>
      </w:r>
      <w:r w:rsidRPr="00F747C5">
        <w:rPr>
          <w:rFonts w:ascii="Times New Roman" w:eastAsia="Arial" w:hAnsi="Times New Roman" w:cs="Times New Roman"/>
          <w:i/>
          <w:color w:val="333333"/>
          <w:shd w:val="clear" w:color="auto" w:fill="FFFFFF"/>
        </w:rPr>
        <w:t xml:space="preserve">Herpes simplex virus </w:t>
      </w:r>
      <w:r w:rsidRPr="00F747C5">
        <w:rPr>
          <w:rFonts w:ascii="Times New Roman" w:eastAsia="Times New Roman" w:hAnsi="Times New Roman" w:cs="Times New Roman"/>
          <w:sz w:val="24"/>
        </w:rPr>
        <w:t>относится к семейству герпес</w:t>
      </w:r>
      <w:r w:rsidR="005152CD" w:rsidRPr="00F747C5">
        <w:rPr>
          <w:rFonts w:ascii="Times New Roman" w:eastAsia="Times New Roman" w:hAnsi="Times New Roman" w:cs="Times New Roman"/>
          <w:sz w:val="24"/>
        </w:rPr>
        <w:t xml:space="preserve">вирусов (Herpesviridae). Вирусы </w:t>
      </w:r>
      <w:r w:rsidRPr="00F747C5">
        <w:rPr>
          <w:rFonts w:ascii="Times New Roman" w:eastAsia="Times New Roman" w:hAnsi="Times New Roman" w:cs="Times New Roman"/>
          <w:sz w:val="24"/>
        </w:rPr>
        <w:t xml:space="preserve">овальной формы, покрыты оболочкой с гликопротеиновыми шипами, сформированными из внутреннего слоя ядерной мембраны клетки. Вирион содержит ДНК, окруженную икосаэдрическим капсидом, </w:t>
      </w:r>
    </w:p>
    <w:p w14:paraId="4CE41179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>2. Исследуют содержимое герпетических везикул, слюну. В мазках, окрашенных по Романовскому–Гимзе, наблюдают гигантские многоядерные клетки (синцитий), клетки с увеличенной цитоплазмой и внутриядерными включениями Каудри. Для идентификации вируса используют также ПЦР. Вирус выделяют, заражая культуры клеток, куриные эмбрионы или мышей-сосунков. Вирус идентифицируют в РИФ и ИФА с использованием моноклональных антител. Серологическую диагностику проводят с помощью РСК, РИФ, ИФА и РН по нарастанию титра антител больного.</w:t>
      </w:r>
    </w:p>
    <w:p w14:paraId="647F21D3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47C5">
        <w:rPr>
          <w:rFonts w:ascii="Times New Roman" w:eastAsia="Times New Roman" w:hAnsi="Times New Roman" w:cs="Times New Roman"/>
          <w:sz w:val="24"/>
        </w:rPr>
        <w:t>3. Используют противовирусные химиотерапевтические препараты (ацикловир, фамцикловир, валацикловир, идоксуридин, видаробин, теброфеновую и флореналевую мазь и др.), препараты ИФН и индукторы ИФН.</w:t>
      </w:r>
    </w:p>
    <w:p w14:paraId="7C4197CE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B69B936" w14:textId="77777777" w:rsidR="00B1452B" w:rsidRPr="00F747C5" w:rsidRDefault="0090061A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</w:rPr>
      </w:pPr>
      <w:r w:rsidRPr="00F747C5">
        <w:rPr>
          <w:rFonts w:ascii="Times New Roman" w:eastAsia="Times New Roman" w:hAnsi="Times New Roman" w:cs="Times New Roman"/>
          <w:b/>
          <w:sz w:val="26"/>
        </w:rPr>
        <w:t>Приложение 3</w:t>
      </w:r>
    </w:p>
    <w:p w14:paraId="6E2D16CF" w14:textId="77777777" w:rsidR="005152CD" w:rsidRPr="00F747C5" w:rsidRDefault="005152CD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2FBFC94C" w14:textId="77777777" w:rsidR="005152CD" w:rsidRPr="00F747C5" w:rsidRDefault="005152CD" w:rsidP="005152CD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Перечень макропрепаратов</w:t>
      </w:r>
    </w:p>
    <w:p w14:paraId="6B9A3AA7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1. Вакцины</w:t>
      </w:r>
    </w:p>
    <w:p w14:paraId="16C914E7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2. Сыворотки</w:t>
      </w:r>
    </w:p>
    <w:p w14:paraId="3B339BB0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3. Иммуноглобулины</w:t>
      </w:r>
    </w:p>
    <w:p w14:paraId="45E88A80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4. Диагностикумы</w:t>
      </w:r>
    </w:p>
    <w:p w14:paraId="051628FF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5. Бактериофаги</w:t>
      </w:r>
    </w:p>
    <w:p w14:paraId="3E2F5F9B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6. Антибиотики</w:t>
      </w:r>
    </w:p>
    <w:p w14:paraId="3A739427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7. Химиопрепараты</w:t>
      </w:r>
    </w:p>
    <w:p w14:paraId="7F0763A5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8. Аллергены</w:t>
      </w:r>
    </w:p>
    <w:p w14:paraId="5986BC15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9. Эубиотики</w:t>
      </w:r>
    </w:p>
    <w:p w14:paraId="20EA574F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10. Диски с антибиотиками</w:t>
      </w:r>
    </w:p>
    <w:p w14:paraId="592437D5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11. Противовирусные препараты</w:t>
      </w:r>
    </w:p>
    <w:p w14:paraId="5D7EC0D1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12. Противопротозойные препараты</w:t>
      </w:r>
    </w:p>
    <w:p w14:paraId="62B7F4FB" w14:textId="77777777" w:rsidR="005152CD" w:rsidRPr="00F747C5" w:rsidRDefault="005152CD" w:rsidP="005152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13. Противогрибовые препараты</w:t>
      </w:r>
    </w:p>
    <w:p w14:paraId="5C9DE0A4" w14:textId="463E1FF8" w:rsidR="005152CD" w:rsidRPr="00F747C5" w:rsidRDefault="005152CD" w:rsidP="005152CD">
      <w:pPr>
        <w:spacing w:after="0" w:line="264" w:lineRule="auto"/>
        <w:rPr>
          <w:rFonts w:ascii="Times New Roman" w:eastAsia="Times New Roman" w:hAnsi="Times New Roman" w:cs="Times New Roman"/>
          <w:sz w:val="26"/>
        </w:rPr>
      </w:pPr>
    </w:p>
    <w:p w14:paraId="21F344BB" w14:textId="4EB04D9A" w:rsidR="00B1452B" w:rsidRPr="00F747C5" w:rsidRDefault="0090061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Эталон ответа на макропрепарат:</w:t>
      </w:r>
    </w:p>
    <w:p w14:paraId="0CA07402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1906"/>
        <w:gridCol w:w="3428"/>
        <w:gridCol w:w="3494"/>
      </w:tblGrid>
      <w:tr w:rsidR="00B1452B" w:rsidRPr="00F747C5" w14:paraId="51831199" w14:textId="77777777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F1B71" w14:textId="77777777" w:rsidR="00B1452B" w:rsidRPr="00F747C5" w:rsidRDefault="0090061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F747C5">
              <w:rPr>
                <w:rFonts w:ascii="Times New Roman" w:eastAsia="Segoe UI Symbol" w:hAnsi="Times New Roman" w:cs="Times New Roman"/>
                <w:sz w:val="26"/>
              </w:rPr>
              <w:t>№</w:t>
            </w:r>
          </w:p>
          <w:p w14:paraId="471C5FB2" w14:textId="77777777" w:rsidR="00B1452B" w:rsidRPr="00F747C5" w:rsidRDefault="0090061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47C5">
              <w:rPr>
                <w:rFonts w:ascii="Times New Roman" w:eastAsia="Times New Roman" w:hAnsi="Times New Roman" w:cs="Times New Roman"/>
                <w:sz w:val="26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FF880" w14:textId="77777777" w:rsidR="00B1452B" w:rsidRPr="00F747C5" w:rsidRDefault="0090061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47C5">
              <w:rPr>
                <w:rFonts w:ascii="Times New Roman" w:eastAsia="Times New Roman" w:hAnsi="Times New Roman" w:cs="Times New Roman"/>
                <w:sz w:val="26"/>
              </w:rPr>
              <w:t>Название препарата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CFFE4" w14:textId="77777777" w:rsidR="00B1452B" w:rsidRPr="00F747C5" w:rsidRDefault="0090061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47C5">
              <w:rPr>
                <w:rFonts w:ascii="Times New Roman" w:eastAsia="Times New Roman" w:hAnsi="Times New Roman" w:cs="Times New Roman"/>
                <w:sz w:val="26"/>
              </w:rPr>
              <w:t>Состав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1D346" w14:textId="77777777" w:rsidR="00B1452B" w:rsidRPr="00F747C5" w:rsidRDefault="0090061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47C5">
              <w:rPr>
                <w:rFonts w:ascii="Times New Roman" w:eastAsia="Times New Roman" w:hAnsi="Times New Roman" w:cs="Times New Roman"/>
                <w:sz w:val="26"/>
              </w:rPr>
              <w:t>Применение</w:t>
            </w:r>
          </w:p>
        </w:tc>
      </w:tr>
      <w:tr w:rsidR="00B1452B" w:rsidRPr="00F747C5" w14:paraId="555174BF" w14:textId="77777777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70D60" w14:textId="77777777" w:rsidR="00B1452B" w:rsidRPr="00F747C5" w:rsidRDefault="0090061A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747C5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8D9D7" w14:textId="77777777" w:rsidR="00B1452B" w:rsidRPr="00F747C5" w:rsidRDefault="0090061A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F747C5">
              <w:rPr>
                <w:rFonts w:ascii="Times New Roman" w:eastAsia="Times New Roman" w:hAnsi="Times New Roman" w:cs="Times New Roman"/>
                <w:sz w:val="26"/>
              </w:rPr>
              <w:t>Вакцина коревая культуральная живая сухая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9EF42" w14:textId="77777777" w:rsidR="00B1452B" w:rsidRPr="00F747C5" w:rsidRDefault="0090061A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F747C5">
              <w:rPr>
                <w:rFonts w:ascii="Times New Roman" w:eastAsia="Times New Roman" w:hAnsi="Times New Roman" w:cs="Times New Roman"/>
                <w:sz w:val="26"/>
              </w:rPr>
              <w:t>Аттенуированный штамм вируса кори (Л-16)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CB53A" w14:textId="77777777" w:rsidR="00B1452B" w:rsidRPr="00F747C5" w:rsidRDefault="0090061A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F747C5">
              <w:rPr>
                <w:rFonts w:ascii="Times New Roman" w:eastAsia="Times New Roman" w:hAnsi="Times New Roman" w:cs="Times New Roman"/>
                <w:sz w:val="26"/>
              </w:rPr>
              <w:t>Детям 1-го года жизни подкожно</w:t>
            </w:r>
          </w:p>
        </w:tc>
      </w:tr>
    </w:tbl>
    <w:p w14:paraId="30F894D6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2528487C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15718641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F747C5">
        <w:rPr>
          <w:rFonts w:ascii="Times New Roman" w:eastAsia="Times New Roman" w:hAnsi="Times New Roman" w:cs="Times New Roman"/>
          <w:b/>
          <w:color w:val="000000"/>
          <w:sz w:val="26"/>
        </w:rPr>
        <w:t>Для подготовки к экзамену рекомендуется использовать материалы лекций, обязательную и дополнительную литературу:</w:t>
      </w:r>
    </w:p>
    <w:p w14:paraId="3F3830D9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69B6C860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F747C5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Основная литература </w:t>
      </w:r>
    </w:p>
    <w:p w14:paraId="2431F906" w14:textId="77777777" w:rsidR="00B1452B" w:rsidRPr="00F747C5" w:rsidRDefault="0090061A">
      <w:pPr>
        <w:numPr>
          <w:ilvl w:val="0"/>
          <w:numId w:val="2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 xml:space="preserve">Медицинская микробиология : учебник / под ред. В. В. Зверева, М. Н. Бойченко. - Москва : ГЭОТАР-Медиа, 2023. - 656 с. - ISBN 978-5-9704-7331-3, DOI: 10.33029/9704-7331-3-MMIC-2023-1-656. - Электронная версия доступна на сайте ЭБС "Консультант студента" : [сайт]. URL: </w:t>
      </w:r>
      <w:hyperlink r:id="rId5">
        <w:r w:rsidRPr="00F747C5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https://www.studentlibrary.ru/book/ISBN9785970473313.html</w:t>
        </w:r>
      </w:hyperlink>
      <w:r w:rsidRPr="00F747C5">
        <w:rPr>
          <w:rFonts w:ascii="Times New Roman" w:eastAsia="Times New Roman" w:hAnsi="Times New Roman" w:cs="Times New Roman"/>
          <w:sz w:val="26"/>
        </w:rPr>
        <w:t xml:space="preserve"> (дата обращения: 21.05.2023). - Режим доступа: по подписке. - Текст: электронный</w:t>
      </w:r>
    </w:p>
    <w:p w14:paraId="2C2B0F1B" w14:textId="1A69D3D3" w:rsidR="00B1452B" w:rsidRPr="00F747C5" w:rsidRDefault="005152CD" w:rsidP="005152CD">
      <w:pPr>
        <w:numPr>
          <w:ilvl w:val="0"/>
          <w:numId w:val="2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Царев, В. Н. Микробиология, вирусология, иммунология полости рта : учебник / под ред. В. Н. Царева. - 2-е изд. , перераб. и доп. - Москва : ГЭОТАР-Медиа, 2021. - 720 с. - ISBN 978-5-9704-6260-7. - Текст : электронный // ЭБС "Консультант студента" : [сайт]. - URL : https://www.studentlibrary.ru/book/ISBN9785970462607.html. - Режим доступа : по подписке.</w:t>
      </w:r>
    </w:p>
    <w:p w14:paraId="0AEF53EE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1A739220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F747C5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Дополнительная литература</w:t>
      </w:r>
    </w:p>
    <w:p w14:paraId="5EB9A619" w14:textId="77777777" w:rsidR="00B1452B" w:rsidRPr="00F747C5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Микробиология, вирусология и иммунология полости рта : учебник / [В. Н. Царев и др.] ; под ред. В. Н. Царева. - Москва : ГЭОТАР-Медиа, 2016. - 572, [4] с. : ил. ; 21 см. - Авт. указаны на 11-й с. - Библиогр.: с. 565. - Предм. указ.: с. 566-572. - 1000 экз. - ISBN 978-5-9704-3913-5 : 1250.00 р. - Текст : непосредственный.</w:t>
      </w:r>
    </w:p>
    <w:p w14:paraId="1325EA12" w14:textId="77777777" w:rsidR="00B1452B" w:rsidRPr="00F747C5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 xml:space="preserve">Микробиология, вирусология и иммунология полости рта [Электронный ресурс]: учеб./ Царев В.Н. и др. - М. : ГЭОТАР-Медиа, 2016. - </w:t>
      </w:r>
      <w:hyperlink r:id="rId6">
        <w:r w:rsidRPr="00F747C5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http://www.studentlibrary.ru/book/ISBN9785970439135.html</w:t>
        </w:r>
      </w:hyperlink>
    </w:p>
    <w:p w14:paraId="309177FA" w14:textId="77777777" w:rsidR="00B1452B" w:rsidRPr="00F747C5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 xml:space="preserve">Микробиология, вирусология и иммунология: руководство к лабораторным занятиям [Электронный ресурс] : учеб. пособие / под ред. В.Б. Сбойчакова, М.М. Карапаца. - М. : ГЭОТАР-Медиа, 2015. </w:t>
      </w:r>
      <w:hyperlink r:id="rId7">
        <w:r w:rsidRPr="00F747C5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http://www.studmedlib.ru/ru/book/ISBN9785970435755.html</w:t>
        </w:r>
      </w:hyperlink>
    </w:p>
    <w:p w14:paraId="57B47794" w14:textId="77777777" w:rsidR="00B1452B" w:rsidRPr="00F747C5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Микробиология, вирусология и иммунология [Текст] : учеб. для вузов / [В. Н. Царёв и др.] ; под ред. В. Н. Царёва. - Москва : Практическая медицина. - [Б. м.] : ГЭОТАР-Медиа, 2010. - 543, [1] с.</w:t>
      </w:r>
    </w:p>
    <w:p w14:paraId="415C46BA" w14:textId="77777777" w:rsidR="00B1452B" w:rsidRPr="00F747C5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Микробиология и иммунология для стоматологов / ред. Р. Дж. Ламонт [и др.] ; пер. с англ. под ред. В. К. Леонтьева. - Москва : Практическая медицина, 2010. - 502, [1] с. : ил., 1 вкл. л. ; 21 см. - Библиогр. в конце глав. - Пер. изд. : Oral microbiology and immunology / edited by R. J. Lamont [et al.]. - 2020 экз. - ISBN 978-5-98811-148-1 : 100.00 р. - Текст : непосредственный.</w:t>
      </w:r>
    </w:p>
    <w:p w14:paraId="0C121EDF" w14:textId="77777777" w:rsidR="00B1452B" w:rsidRPr="00F747C5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Микробиология, вирусология и иммунология/ Под ред. В.Н. Царева.- М.: Практическая медицина, 2009.- 581 с. ил.</w:t>
      </w:r>
    </w:p>
    <w:p w14:paraId="2E370790" w14:textId="77777777" w:rsidR="00B1452B" w:rsidRPr="00F747C5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 xml:space="preserve">"Медицинская микология [Электронный ресурс] : руководство / В.А. Андреев, А.В. Зачиняева, А.В. Москалев, В.Б. Сбойчаков; под ред. В.Б. </w:t>
      </w:r>
      <w:r w:rsidRPr="00F747C5">
        <w:rPr>
          <w:rFonts w:ascii="Times New Roman" w:eastAsia="Times New Roman" w:hAnsi="Times New Roman" w:cs="Times New Roman"/>
          <w:sz w:val="26"/>
        </w:rPr>
        <w:lastRenderedPageBreak/>
        <w:t xml:space="preserve">Сбойчакова. - М. : ГЭОТАР-Медиа, 2008." </w:t>
      </w:r>
      <w:hyperlink r:id="rId8">
        <w:r w:rsidRPr="00F747C5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http://www.studmedlib.ru/ru/book/ISBN9785970408285.html</w:t>
        </w:r>
      </w:hyperlink>
    </w:p>
    <w:p w14:paraId="1029DBC8" w14:textId="77777777" w:rsidR="00B1452B" w:rsidRPr="00F747C5" w:rsidRDefault="0090061A">
      <w:pPr>
        <w:numPr>
          <w:ilvl w:val="0"/>
          <w:numId w:val="3"/>
        </w:num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 xml:space="preserve">Бактериальные болезни [Электронный ресурс] / под ред. Н. Д. Ющука - М. : ГЭОТАР-Медиа, 2014. </w:t>
      </w:r>
      <w:hyperlink r:id="rId9">
        <w:r w:rsidRPr="00F747C5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http://www.studmedlib.ru/ru/book/ISBN9785970429433.html</w:t>
        </w:r>
      </w:hyperlink>
    </w:p>
    <w:p w14:paraId="30E15189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4F01D25B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u w:val="single"/>
        </w:rPr>
      </w:pPr>
      <w:r w:rsidRPr="00F747C5">
        <w:rPr>
          <w:rFonts w:ascii="Times New Roman" w:eastAsia="Times New Roman" w:hAnsi="Times New Roman" w:cs="Times New Roman"/>
          <w:sz w:val="26"/>
          <w:u w:val="single"/>
        </w:rPr>
        <w:t>Учебные пособия в ЭБС на официальном сайте Казанского ГМУ:</w:t>
      </w:r>
    </w:p>
    <w:p w14:paraId="13EFC1E1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u w:val="single"/>
        </w:rPr>
      </w:pPr>
    </w:p>
    <w:p w14:paraId="6FED9FE4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1. Микробиология, вирусология, микробиология полости рта: учебно-методическое пособие для студентов, обучающихся по специальности 31.05.03 Стоматология / Казанский государственный медицинский университет Министерства здравоохранения Российской Федерации, Кафедра микробиологии им. акад. В. М. Аристовского ; составители: Хакимов Н. М. [и др.]. - Казань: Казанский ГМУ, 2020. - 315 с.</w:t>
      </w:r>
    </w:p>
    <w:p w14:paraId="0A1BCECA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2. Противомикробные химиотерапевтические препараты: у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чебное пособие для студентов медицинских вузов </w:t>
      </w:r>
      <w:r w:rsidRPr="00F747C5">
        <w:rPr>
          <w:rFonts w:ascii="Times New Roman" w:eastAsia="Times New Roman" w:hAnsi="Times New Roman" w:cs="Times New Roman"/>
          <w:sz w:val="26"/>
        </w:rPr>
        <w:t>/Валеева Ю.В., Хабирова Г.З.,: КГМУ , 2015</w:t>
      </w:r>
    </w:p>
    <w:p w14:paraId="67D8D0A8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 xml:space="preserve">3. Методы культивирования и биохимической идентификации бактерий: учебное пособие для студентов </w:t>
      </w:r>
      <w:r w:rsidRPr="00F747C5">
        <w:rPr>
          <w:rFonts w:ascii="Times New Roman" w:eastAsia="Times New Roman" w:hAnsi="Times New Roman" w:cs="Times New Roman"/>
          <w:color w:val="000000"/>
          <w:sz w:val="26"/>
        </w:rPr>
        <w:t xml:space="preserve">медицинских вузов </w:t>
      </w:r>
      <w:r w:rsidRPr="00F747C5">
        <w:rPr>
          <w:rFonts w:ascii="Times New Roman" w:eastAsia="Times New Roman" w:hAnsi="Times New Roman" w:cs="Times New Roman"/>
          <w:sz w:val="26"/>
        </w:rPr>
        <w:t>/ Валеева Ю.В., Савинова А.Н., Гуляев П.Е.: КГМУ , 2017</w:t>
      </w:r>
    </w:p>
    <w:p w14:paraId="03C99C7E" w14:textId="77777777" w:rsidR="00B1452B" w:rsidRPr="00F747C5" w:rsidRDefault="0090061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F747C5">
        <w:rPr>
          <w:rFonts w:ascii="Times New Roman" w:eastAsia="Times New Roman" w:hAnsi="Times New Roman" w:cs="Times New Roman"/>
          <w:sz w:val="26"/>
        </w:rPr>
        <w:t>4.  Вирусы бактерий: учебное пособие для студентов / Валеева Ю.В.,Савинова: КГМУ , 2018</w:t>
      </w:r>
    </w:p>
    <w:p w14:paraId="688550FB" w14:textId="77777777" w:rsidR="00B1452B" w:rsidRPr="00F747C5" w:rsidRDefault="0090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hd w:val="clear" w:color="auto" w:fill="F2F2F2"/>
        </w:rPr>
      </w:pPr>
      <w:r w:rsidRPr="00F747C5">
        <w:rPr>
          <w:rFonts w:ascii="Times New Roman" w:eastAsia="Times New Roman" w:hAnsi="Times New Roman" w:cs="Times New Roman"/>
          <w:sz w:val="26"/>
          <w:shd w:val="clear" w:color="auto" w:fill="F2F2F2"/>
        </w:rPr>
        <w:t>5. Мусина Л.Т. Бактериальные инфекции и их проявления в ротовой полости</w:t>
      </w:r>
    </w:p>
    <w:p w14:paraId="5D80AAC3" w14:textId="77777777" w:rsidR="00B1452B" w:rsidRPr="00F747C5" w:rsidRDefault="009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2F2F2"/>
        </w:rPr>
      </w:pPr>
      <w:r w:rsidRPr="00F747C5">
        <w:rPr>
          <w:rFonts w:ascii="Times New Roman" w:eastAsia="Times New Roman" w:hAnsi="Times New Roman" w:cs="Times New Roman"/>
          <w:sz w:val="26"/>
          <w:shd w:val="clear" w:color="auto" w:fill="F2F2F2"/>
        </w:rPr>
        <w:t>[Электронный ресурс]: учебно-методическое пособие для студентов стоматологических факультетов медицинских вузов / Л. Т. Мусина, 2016. - 46 с</w:t>
      </w:r>
    </w:p>
    <w:p w14:paraId="2C23E52A" w14:textId="77777777" w:rsidR="00B1452B" w:rsidRPr="00F747C5" w:rsidRDefault="0090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hd w:val="clear" w:color="auto" w:fill="F2F2F2"/>
        </w:rPr>
      </w:pPr>
      <w:r w:rsidRPr="00F747C5">
        <w:rPr>
          <w:rFonts w:ascii="Times New Roman" w:eastAsia="Times New Roman" w:hAnsi="Times New Roman" w:cs="Times New Roman"/>
          <w:sz w:val="26"/>
          <w:shd w:val="clear" w:color="auto" w:fill="F2F2F2"/>
        </w:rPr>
        <w:t>6. Мусина Л.Т. Вирусные инфекции и их проявления в ротовой полости [Электронный ресурс]: учебно-методическое пособие для студентов стоматологических факультетов медицинских вузов / Л. Т. Мусина, 2016. - 46 с.</w:t>
      </w:r>
    </w:p>
    <w:p w14:paraId="781B4C6E" w14:textId="77777777" w:rsidR="00B1452B" w:rsidRPr="00F747C5" w:rsidRDefault="0090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hd w:val="clear" w:color="auto" w:fill="F2F2F2"/>
        </w:rPr>
      </w:pPr>
      <w:r w:rsidRPr="00F747C5">
        <w:rPr>
          <w:rFonts w:ascii="Times New Roman" w:eastAsia="Times New Roman" w:hAnsi="Times New Roman" w:cs="Times New Roman"/>
          <w:sz w:val="26"/>
          <w:shd w:val="clear" w:color="auto" w:fill="F2F2F2"/>
        </w:rPr>
        <w:t>7. Мусина Л.Т. Вирусные инфекции и их проявления в ротовой полости [Электронный ресурс]: учебно-методическое пособие для студентов стоматологических факультетов медицинских вузов / Л. Т. Мусина, 2016. - 46 с.</w:t>
      </w:r>
    </w:p>
    <w:p w14:paraId="4A4FFF70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7A073FAE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0322E7CE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6D238B65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07A79F6D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449BDB35" w14:textId="77777777" w:rsidR="00B1452B" w:rsidRPr="00F747C5" w:rsidRDefault="00B145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</w:p>
    <w:sectPr w:rsidR="00B1452B" w:rsidRPr="00F7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A4A74"/>
    <w:multiLevelType w:val="multilevel"/>
    <w:tmpl w:val="2CB0B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C7B6F"/>
    <w:multiLevelType w:val="multilevel"/>
    <w:tmpl w:val="58202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6578B8"/>
    <w:multiLevelType w:val="multilevel"/>
    <w:tmpl w:val="1444F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52B"/>
    <w:rsid w:val="000A5BD7"/>
    <w:rsid w:val="005152CD"/>
    <w:rsid w:val="0090061A"/>
    <w:rsid w:val="009A142C"/>
    <w:rsid w:val="00B1452B"/>
    <w:rsid w:val="00E37AB7"/>
    <w:rsid w:val="00F33CE8"/>
    <w:rsid w:val="00F7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5CB4"/>
  <w15:docId w15:val="{CFFC0A92-4EE2-476A-850F-9F342E0B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082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357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913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entlibrary.ru/book/ISBN978597047331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9704294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Чумарев Никита Сергеевич</cp:lastModifiedBy>
  <cp:revision>9</cp:revision>
  <dcterms:created xsi:type="dcterms:W3CDTF">2024-05-21T05:08:00Z</dcterms:created>
  <dcterms:modified xsi:type="dcterms:W3CDTF">2025-05-25T13:02:00Z</dcterms:modified>
</cp:coreProperties>
</file>