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00" w:rsidRDefault="00DD6400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6400" w:rsidRDefault="00DD6400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68A7" w:rsidRDefault="004868A7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868A7" w:rsidRDefault="004868A7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кафедрой фармакологии</w:t>
      </w:r>
    </w:p>
    <w:p w:rsidR="004868A7" w:rsidRDefault="004868A7" w:rsidP="004868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Профессор ___________А.У.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Зиганшин</w:t>
      </w:r>
      <w:proofErr w:type="spellEnd"/>
    </w:p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Календарно-тематический план лекций по фармакологии</w:t>
      </w:r>
    </w:p>
    <w:p w:rsidR="0040584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для студентов 3 курса медико-биологического факультета </w:t>
      </w:r>
    </w:p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специальности</w:t>
      </w:r>
      <w:r w:rsidR="004058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«медицинская биохимия» на 5 (осенний) семестр 202</w:t>
      </w:r>
      <w:r w:rsidR="00F5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-202</w:t>
      </w:r>
      <w:r w:rsidR="00F5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уч. г. </w:t>
      </w:r>
    </w:p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6896"/>
        <w:gridCol w:w="842"/>
        <w:gridCol w:w="1255"/>
      </w:tblGrid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8A7" w:rsidRDefault="004868A7" w:rsidP="0005682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№№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8A7" w:rsidRDefault="004868A7" w:rsidP="0005682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 тем лекций V семестр (28 часов)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68A7" w:rsidRDefault="004868A7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Объем</w:t>
            </w:r>
            <w:r w:rsidR="00C921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часах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4868A7" w:rsidP="0005682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</w:tr>
      <w:tr w:rsidR="00C921A5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921A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Введение в фармакологию. Общая фармакология. Основы рецептуры.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7B48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в фармакологию.</w:t>
            </w:r>
            <w:r w:rsid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8A7" w:rsidRPr="001D7B48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921A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Общая фармакология</w:t>
            </w:r>
            <w:r w:rsidR="001D7B48" w:rsidRPr="001D7B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  <w:r w:rsidRPr="001D7B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фармакокинетики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фармакодинамики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лекарственных средств (ЛС).</w:t>
            </w:r>
            <w:r w:rsid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1.09.25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921A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Общая фармакология</w:t>
            </w:r>
            <w:r w:rsidR="00C921A5" w:rsidRPr="00C921A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(продолжение)</w:t>
            </w:r>
            <w:r w:rsidRPr="00C921A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Влияние различных факторов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фармакодинамику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фармакокинетику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лекарственных веществ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Нежелательные эффекты лекарственных веществ.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8.09.25</w:t>
            </w:r>
          </w:p>
        </w:tc>
      </w:tr>
      <w:tr w:rsidR="00C921A5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921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Фармакология средств, влияющих на периферическую нервную систему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921A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Вещества, влияющие на эфферентную иннервацию</w:t>
            </w:r>
            <w:r w:rsidRPr="00C921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Фармакология холинергических средств.  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Холиномиметики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Антихолинэстеразные средства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15.09.25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Холиноблокаторы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22.09.25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адренергических средств. 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Адреномиметики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Симпатомиметики.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29.09.25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Адреноблокаторы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Симпатолитики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6.10.25</w:t>
            </w:r>
          </w:p>
        </w:tc>
      </w:tr>
      <w:tr w:rsidR="00C921A5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Фармакология средств, влияющих на центральную нервную систему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Default="00C921A5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Средства для наркоза. Спирт этиловый. Снотворные средства.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13.10.25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противоэпилептических,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противопаркинсонических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средств.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20.10.25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 анальгезирующих средств. 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Анальгетики центрального действия: опиоидные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неопиоидные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Ненаркотические анальгетики.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27.10.25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627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нейролептиков, транквилизаторов, седативных средств.</w:t>
            </w:r>
            <w:r w:rsidR="00565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 для лечения маний.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3.11.25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56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психостимулирующих средств. Фармакология антидепрессантов.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Ноотропные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 Аналептики.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10.11.25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Фармакология лекарственных средств, влияющих на функции исполнительных органов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функции органов дыхания.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17.11.25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функции органов пищеварения.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24.11.25</w:t>
            </w:r>
          </w:p>
        </w:tc>
      </w:tr>
      <w:tr w:rsidR="004868A7" w:rsidTr="0005682A"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Pr="00F041AD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8A7" w:rsidRDefault="004868A7" w:rsidP="0043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Кардиотонические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r w:rsidR="004352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аритмические средства.</w:t>
            </w:r>
          </w:p>
          <w:p w:rsidR="00627A5C" w:rsidRDefault="00627A5C" w:rsidP="0043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4868A7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68A7" w:rsidRDefault="00C83418" w:rsidP="0005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1.12.25</w:t>
            </w:r>
          </w:p>
        </w:tc>
      </w:tr>
    </w:tbl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4868A7" w:rsidRDefault="004868A7" w:rsidP="004868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F3A4F" w:rsidRDefault="00C83418" w:rsidP="007F3A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F3A4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F3A4F" w:rsidRDefault="007F3A4F" w:rsidP="007F3A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кафедрой фармакологии</w:t>
      </w:r>
    </w:p>
    <w:p w:rsidR="007F3A4F" w:rsidRDefault="007F3A4F" w:rsidP="007F3A4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Профессор ___________А.У.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Зиганшин</w:t>
      </w:r>
      <w:proofErr w:type="spellEnd"/>
    </w:p>
    <w:p w:rsidR="00DD6400" w:rsidRDefault="00DD6400" w:rsidP="007F3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F3A4F" w:rsidRPr="009F4194" w:rsidRDefault="007F3A4F" w:rsidP="007F3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Тематический план практических занятий по фармакологии</w:t>
      </w:r>
    </w:p>
    <w:p w:rsidR="007F3A4F" w:rsidRDefault="007F3A4F" w:rsidP="007F3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для студентов 3 курса медико-биологического факультета </w:t>
      </w:r>
    </w:p>
    <w:p w:rsidR="007F3A4F" w:rsidRPr="009F4194" w:rsidRDefault="007F3A4F" w:rsidP="007F3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специальности «медицинская биохимия» 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 (осенний) семестр </w:t>
      </w: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C834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-202</w:t>
      </w:r>
      <w:r w:rsidR="00C834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уч.г</w:t>
      </w:r>
      <w:proofErr w:type="spellEnd"/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tbl>
      <w:tblPr>
        <w:tblW w:w="10505" w:type="dxa"/>
        <w:tblInd w:w="-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500"/>
        <w:gridCol w:w="1301"/>
      </w:tblGrid>
      <w:tr w:rsidR="007F3A4F" w:rsidRPr="009F4194" w:rsidTr="00DD6400">
        <w:trPr>
          <w:trHeight w:val="936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№№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DD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 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практических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й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V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семестр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(72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1D7B4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Объем</w:t>
            </w:r>
            <w:r w:rsidR="001D7B4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в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ак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часах</w:t>
            </w:r>
          </w:p>
        </w:tc>
      </w:tr>
      <w:tr w:rsidR="001D7B48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B48" w:rsidRPr="00846DF4" w:rsidRDefault="001D7B48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B48" w:rsidRPr="001D7B48" w:rsidRDefault="001D7B48" w:rsidP="00FC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D7B4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Введение в фармакологию. Общая фармакология. Основы рецептуры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7B48" w:rsidRPr="00846DF4" w:rsidRDefault="001D7B48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в фармакологию.</w:t>
            </w:r>
          </w:p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Общая рецептура.  Жидкие лекарственные формы.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Твердые и мягкие лекарственные формы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Общая фармакология. Основы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фармакокинетики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лекарственных средств (ЛС). Основы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фармакодинамики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ЛС. Механизмы действия ЛС.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Общая фармакология.</w:t>
            </w:r>
            <w:r w:rsid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Влияние различных факторов на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фармакодинамику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фармакокинетику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лекарственных веществ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Нежелательные эффекты лекарственных веществ. 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1D7B48" w:rsidRDefault="007F3A4F" w:rsidP="001D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№1 «Общая фармакология</w:t>
            </w:r>
            <w:r w:rsid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Основы рецептуры.</w:t>
            </w:r>
            <w:r w:rsidRP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FC327D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FC327D" w:rsidRDefault="00FC327D" w:rsidP="00FC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327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средств,  влияющих на периферическую нервную систему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Вещества, влияющие на эфферентную иннервацию. Структура, функционирование и основные принципы регуляции холинергического синапса. Фармакология холинергических средств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Холиномиметики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Антихолинэстеразные средства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Холиноблокаторы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Структура, функционирование и основные принципы регуляции адренергического синапса. </w:t>
            </w:r>
          </w:p>
          <w:p w:rsidR="007F3A4F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Адренорецепторы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Фармакология адренергических средств.</w:t>
            </w:r>
          </w:p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Адреномиметики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Симпатомиметики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Адреноблокаторы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Симпатолитики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                                                     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846D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1D7B48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№2  «Фармакология средств, влия</w:t>
            </w:r>
            <w:r w:rsidRP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softHyphen/>
              <w:t>ющих на эфферентную иннервацию»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FC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Вещества, влияющие на афферентную иннервацию (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местн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оанестезирующие</w:t>
            </w:r>
            <w:proofErr w:type="spellEnd"/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вещества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вяжущие, обволакивающие, адсорбирующие и раздражающие средства)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FC327D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FC327D" w:rsidRDefault="00FC327D" w:rsidP="00FC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средств, влияющих на центральную нервную систему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Введение в фармакологию ЦНС. Средства для наркоза. Спирт этиловый. Медицинские аспекты алкоголизма. Снотворные средства. Фармакология противоэпилептических,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противопар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softHyphen/>
              <w:t>кинсонических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 </w:t>
            </w:r>
            <w:bookmarkStart w:id="0" w:name="_GoBack"/>
            <w:bookmarkEnd w:id="0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анальгезирующих средств. </w:t>
            </w:r>
          </w:p>
          <w:p w:rsidR="007F3A4F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Анальгетики центрального действия: опиоидные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неопиоидные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Медицинские аспекты наркомании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Ненаркотические анальгетики.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нейролептиков, транквилизаторов, седативных средств.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C327D"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Средства для лечения маний.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FC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стимуляторов ЦНС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А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налептики,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психостиму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softHyphen/>
              <w:t>л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яторы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ноотропные</w:t>
            </w:r>
            <w:proofErr w:type="spellEnd"/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антидепрессант</w:t>
            </w:r>
            <w:r w:rsidR="00FC3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1D7B48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7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№3  «Фармакология средств, влияющих на центральную нервную систему»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FC327D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FC327D" w:rsidRDefault="00FC327D" w:rsidP="00FC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средств, влияющих на функции исполнительных органов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27D" w:rsidRPr="00846DF4" w:rsidRDefault="00FC327D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F3A4F" w:rsidRPr="009F4194" w:rsidTr="00DD6400">
        <w:trPr>
          <w:trHeight w:val="75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функции органов дыхания.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F3A4F" w:rsidRPr="009F4194" w:rsidTr="00DD6400"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8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функции органов пищеварения.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3A4F" w:rsidRPr="00846DF4" w:rsidRDefault="007F3A4F" w:rsidP="0022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6D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:rsidR="00846DF4" w:rsidRDefault="00846DF4" w:rsidP="00C83418">
      <w:pPr>
        <w:spacing w:after="0"/>
        <w:jc w:val="right"/>
      </w:pPr>
    </w:p>
    <w:sectPr w:rsidR="00846DF4" w:rsidSect="00DD6400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DF4"/>
    <w:rsid w:val="000542A9"/>
    <w:rsid w:val="000C0469"/>
    <w:rsid w:val="001431B0"/>
    <w:rsid w:val="001764BA"/>
    <w:rsid w:val="001A7FEC"/>
    <w:rsid w:val="001D7B48"/>
    <w:rsid w:val="001F1652"/>
    <w:rsid w:val="00214BD9"/>
    <w:rsid w:val="00282314"/>
    <w:rsid w:val="00325BE5"/>
    <w:rsid w:val="003D75B4"/>
    <w:rsid w:val="00405847"/>
    <w:rsid w:val="00435281"/>
    <w:rsid w:val="0048518A"/>
    <w:rsid w:val="004868A7"/>
    <w:rsid w:val="004D3057"/>
    <w:rsid w:val="00565F61"/>
    <w:rsid w:val="00571192"/>
    <w:rsid w:val="005C4F16"/>
    <w:rsid w:val="005E1A38"/>
    <w:rsid w:val="00627A5C"/>
    <w:rsid w:val="006731A9"/>
    <w:rsid w:val="006D332C"/>
    <w:rsid w:val="006E09C1"/>
    <w:rsid w:val="007767F3"/>
    <w:rsid w:val="007900AF"/>
    <w:rsid w:val="007D5281"/>
    <w:rsid w:val="007F3A4F"/>
    <w:rsid w:val="00846DF4"/>
    <w:rsid w:val="00863D68"/>
    <w:rsid w:val="00881AA6"/>
    <w:rsid w:val="008C4FF3"/>
    <w:rsid w:val="00974E39"/>
    <w:rsid w:val="00A40D79"/>
    <w:rsid w:val="00A46E19"/>
    <w:rsid w:val="00A83813"/>
    <w:rsid w:val="00AA10B0"/>
    <w:rsid w:val="00AC4BBE"/>
    <w:rsid w:val="00AD3443"/>
    <w:rsid w:val="00B019E1"/>
    <w:rsid w:val="00B2282C"/>
    <w:rsid w:val="00B33786"/>
    <w:rsid w:val="00B71124"/>
    <w:rsid w:val="00C32A0A"/>
    <w:rsid w:val="00C43554"/>
    <w:rsid w:val="00C71CCE"/>
    <w:rsid w:val="00C83418"/>
    <w:rsid w:val="00C921A5"/>
    <w:rsid w:val="00D7457F"/>
    <w:rsid w:val="00DD6400"/>
    <w:rsid w:val="00E87403"/>
    <w:rsid w:val="00ED7AD8"/>
    <w:rsid w:val="00EF1EC5"/>
    <w:rsid w:val="00F56B7C"/>
    <w:rsid w:val="00F56D6A"/>
    <w:rsid w:val="00FC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6AAB8-F111-439D-8FDD-C8847851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9508-6EE2-4D43-8EF3-7ED867BD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41</cp:revision>
  <cp:lastPrinted>2024-10-13T22:47:00Z</cp:lastPrinted>
  <dcterms:created xsi:type="dcterms:W3CDTF">2021-07-02T03:38:00Z</dcterms:created>
  <dcterms:modified xsi:type="dcterms:W3CDTF">2025-09-21T19:20:00Z</dcterms:modified>
</cp:coreProperties>
</file>