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2A" w:rsidRPr="008A1C2A" w:rsidRDefault="008A1C2A" w:rsidP="008A1C2A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Публикации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И. И. Семина, Е. В. Валеева, Д. О. Никитин, </w:t>
      </w:r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А. З. Байчурина, </w:t>
      </w: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А. В. Никитина, Е. В. Шиловская, О. А. Кравцова Половые различия у крыс в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вальпроатной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модели аутизма: нарушение социального поведения и изменение экспрессии гена drd1 в различных структурах </w:t>
      </w:r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мозга..</w:t>
      </w:r>
      <w:proofErr w:type="gram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Журнал Высшей Нервной Деятельности. № 6, 2022, стр.  862-879. DOI: 10.31857/S0044467722060089.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Никитина А.В., Семина </w:t>
      </w:r>
      <w:proofErr w:type="spellStart"/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И.И.,</w:t>
      </w:r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Байчурина</w:t>
      </w:r>
      <w:proofErr w:type="spellEnd"/>
      <w:proofErr w:type="gramEnd"/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А.З., 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Виволанец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А.А.,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Ахмедиева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Д.В. Новые производные фосфорсодержащих соединений с аминокислотными и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триазолтионными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фрагментами — потенциальные лекарственные средства, улучшающие память и когнитивные функции // Казанский медицинский журнал. - 2023. - Т. 104. - №1. - C. 72-80.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doi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: </w:t>
      </w:r>
      <w:hyperlink r:id="rId5" w:tgtFrame="_blank" w:history="1">
        <w:r w:rsidRPr="008A1C2A">
          <w:rPr>
            <w:rFonts w:ascii="Open Sans" w:eastAsia="Times New Roman" w:hAnsi="Open Sans" w:cs="Times New Roman"/>
            <w:color w:val="117B00"/>
            <w:sz w:val="21"/>
            <w:szCs w:val="21"/>
            <w:u w:val="single"/>
            <w:lang w:eastAsia="ru-RU"/>
          </w:rPr>
          <w:t>10.17816/KMJ108603</w:t>
        </w:r>
      </w:hyperlink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Семина И. И., </w:t>
      </w:r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Байчурина А. З., </w:t>
      </w: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Никитин Д. О., Никитина А. В.,</w:t>
      </w:r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</w:t>
      </w: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Мустафин Р. И., Хуторянский В. В. Поведенческая фармакология как основной подход в изучении эффективности потенциальных психотропных средств: анализ современных методов. Разработка и регистрация лекарственных средств. 2023;12(1):161–181. </w:t>
      </w:r>
      <w:hyperlink r:id="rId6" w:tgtFrame="_blank" w:history="1">
        <w:r w:rsidRPr="008A1C2A">
          <w:rPr>
            <w:rFonts w:ascii="Open Sans" w:eastAsia="Times New Roman" w:hAnsi="Open Sans" w:cs="Times New Roman"/>
            <w:color w:val="117B00"/>
            <w:sz w:val="21"/>
            <w:szCs w:val="21"/>
            <w:u w:val="single"/>
            <w:lang w:eastAsia="ru-RU"/>
          </w:rPr>
          <w:t>https://doi.org/10.33380/2305-2066-2023-12-1-161-181</w:t>
        </w:r>
      </w:hyperlink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И.И. </w:t>
      </w:r>
      <w:proofErr w:type="spellStart"/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Сёмина,</w:t>
      </w:r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А.З</w:t>
      </w:r>
      <w:proofErr w:type="spellEnd"/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8A1C2A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Байчурина</w:t>
      </w: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Е.В. Шиловская, Н.А. Тихонова, А.Г.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Овчинникова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 Исследование метаболических нарушений у крыс при воздействии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гипобарической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гипоксии и разработка подходов коррекции путём одновременного воздействия на разные звенья патогенеза //  Казанский мед. ж. – 2021. - 102 (5). - С. 654–662.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Байчурина А.З., Семина И.И.,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Овчинникова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А.Г., Садыкова Р.Г., Виноградова   Э.Ю., Исаева Д.Н.  Психотропные эффекты некоторых производных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алкосикарбонилалкилдиазеридинов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//Экспериментальная и клиническая </w:t>
      </w:r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фармакология .</w:t>
      </w:r>
      <w:proofErr w:type="gram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– 2018. - Т81. - С. 21.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Байчурина А.З., Семина И.И.,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Гараев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Р.С. К вопросу о механизмах реализации антидепрессивного действия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тетрамизина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в эксперименте. // Экспериментальная и клиническая </w:t>
      </w:r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фармакология .</w:t>
      </w:r>
      <w:proofErr w:type="gram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– </w:t>
      </w:r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2018.-</w:t>
      </w:r>
      <w:proofErr w:type="gram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Т81.- С. 20.</w:t>
      </w:r>
    </w:p>
    <w:p w:rsidR="008A1C2A" w:rsidRPr="008A1C2A" w:rsidRDefault="008A1C2A" w:rsidP="008A1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Никитин Д.О., Никитина А.В., Семина И.И., Байчурина А.З., Садыкова </w:t>
      </w:r>
      <w:proofErr w:type="gram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Р.Г. ,</w:t>
      </w:r>
      <w:proofErr w:type="gram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Овчинникова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А.Г.,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Крутов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И.А.,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Габдрахманова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Д.Ф.,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Бурангулова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Р.Н., Гаврилова Е.Л.,  К вопросу о психотропных свойствах новых производных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фосфорилацетогидразидов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– солей </w:t>
      </w:r>
      <w:proofErr w:type="spellStart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арилфосфиновых</w:t>
      </w:r>
      <w:proofErr w:type="spellEnd"/>
      <w:r w:rsidRPr="008A1C2A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кислот // Современные проблемы науки и образования. – 2019. – № 3 С. 107</w:t>
      </w:r>
    </w:p>
    <w:p w:rsidR="00C75E93" w:rsidRDefault="00C75E93"/>
    <w:sectPr w:rsidR="00C7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57E8"/>
    <w:multiLevelType w:val="multilevel"/>
    <w:tmpl w:val="6908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6"/>
    <w:rsid w:val="003B7933"/>
    <w:rsid w:val="00761884"/>
    <w:rsid w:val="008A1C2A"/>
    <w:rsid w:val="00C75E93"/>
    <w:rsid w:val="00C82846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5D649-9FB2-41F8-836D-B3B14CC8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C2A"/>
    <w:rPr>
      <w:b/>
      <w:bCs/>
    </w:rPr>
  </w:style>
  <w:style w:type="character" w:styleId="a5">
    <w:name w:val="Hyperlink"/>
    <w:basedOn w:val="a0"/>
    <w:uiPriority w:val="99"/>
    <w:semiHidden/>
    <w:unhideWhenUsed/>
    <w:rsid w:val="008A1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380/2305-2066-2023-12-1-161-181" TargetMode="External"/><Relationship Id="rId5" Type="http://schemas.openxmlformats.org/officeDocument/2006/relationships/hyperlink" Target="https://doi.org/10.17816/KMJ108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Байчурина Африда Загитовна</dc:creator>
  <cp:keywords/>
  <dc:description/>
  <cp:lastModifiedBy>Байчурина Африда Загитовна</cp:lastModifiedBy>
  <cp:revision>3</cp:revision>
  <dcterms:created xsi:type="dcterms:W3CDTF">2025-01-17T09:11:00Z</dcterms:created>
  <dcterms:modified xsi:type="dcterms:W3CDTF">2025-01-17T09:11:00Z</dcterms:modified>
</cp:coreProperties>
</file>