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4D" w:rsidRDefault="0076224D" w:rsidP="00BC15D6">
      <w:pPr>
        <w:tabs>
          <w:tab w:val="left" w:pos="9356"/>
        </w:tabs>
        <w:ind w:right="-1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76224D" w:rsidRDefault="0076224D" w:rsidP="0076224D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«УТВЕРЖДАЮ»</w:t>
      </w:r>
    </w:p>
    <w:p w:rsidR="0076224D" w:rsidRDefault="0076224D" w:rsidP="0076224D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Заведующий кафедрой фармакологии</w:t>
      </w:r>
    </w:p>
    <w:p w:rsidR="0076224D" w:rsidRDefault="0076224D" w:rsidP="0076224D">
      <w:pPr>
        <w:tabs>
          <w:tab w:val="left" w:pos="9360"/>
        </w:tabs>
        <w:ind w:right="-1"/>
        <w:jc w:val="right"/>
        <w:rPr>
          <w:kern w:val="1"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Профессор___________А.У</w:t>
      </w:r>
      <w:proofErr w:type="spellEnd"/>
      <w:r>
        <w:rPr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b/>
          <w:bCs/>
          <w:sz w:val="24"/>
          <w:szCs w:val="24"/>
          <w:lang w:val="ru-RU"/>
        </w:rPr>
        <w:t>Зиганшин</w:t>
      </w:r>
      <w:proofErr w:type="spellEnd"/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224D" w:rsidRDefault="0076224D" w:rsidP="0076224D">
      <w:pPr>
        <w:tabs>
          <w:tab w:val="left" w:pos="9360"/>
        </w:tabs>
        <w:ind w:right="-1"/>
        <w:jc w:val="right"/>
        <w:rPr>
          <w:kern w:val="1"/>
          <w:sz w:val="24"/>
          <w:szCs w:val="24"/>
          <w:lang w:val="ru-RU"/>
        </w:rPr>
      </w:pPr>
    </w:p>
    <w:p w:rsidR="0076224D" w:rsidRPr="00881DB1" w:rsidRDefault="0076224D" w:rsidP="0076224D">
      <w:pPr>
        <w:tabs>
          <w:tab w:val="left" w:pos="9360"/>
        </w:tabs>
        <w:ind w:right="1179"/>
        <w:jc w:val="center"/>
        <w:rPr>
          <w:b/>
          <w:kern w:val="1"/>
          <w:sz w:val="24"/>
          <w:szCs w:val="24"/>
          <w:lang w:val="ru-RU"/>
        </w:rPr>
      </w:pPr>
      <w:r w:rsidRPr="00881DB1">
        <w:rPr>
          <w:b/>
          <w:kern w:val="1"/>
          <w:sz w:val="24"/>
          <w:szCs w:val="24"/>
          <w:lang w:val="ru-RU"/>
        </w:rPr>
        <w:t>КАЛЕНДАРНО - ТЕМАТИЧЕСКИЙ ПЛАН</w:t>
      </w:r>
    </w:p>
    <w:p w:rsidR="0076224D" w:rsidRPr="003A20E1" w:rsidRDefault="0076224D" w:rsidP="0076224D">
      <w:pPr>
        <w:tabs>
          <w:tab w:val="left" w:pos="9360"/>
        </w:tabs>
        <w:ind w:right="1179"/>
        <w:jc w:val="center"/>
        <w:rPr>
          <w:rFonts w:eastAsia="Calibri"/>
          <w:b/>
          <w:sz w:val="24"/>
          <w:szCs w:val="24"/>
          <w:lang w:val="ru-RU" w:eastAsia="en-US" w:bidi="ar-SA"/>
        </w:rPr>
      </w:pPr>
      <w:r w:rsidRPr="00881DB1">
        <w:rPr>
          <w:b/>
          <w:kern w:val="1"/>
          <w:sz w:val="24"/>
          <w:szCs w:val="24"/>
          <w:lang w:val="ru-RU"/>
        </w:rPr>
        <w:t xml:space="preserve">         практических занятий по </w:t>
      </w:r>
      <w:r>
        <w:rPr>
          <w:b/>
          <w:kern w:val="1"/>
          <w:sz w:val="24"/>
          <w:szCs w:val="24"/>
          <w:lang w:val="ru-RU"/>
        </w:rPr>
        <w:t xml:space="preserve">клинической </w:t>
      </w:r>
      <w:r w:rsidRPr="00881DB1">
        <w:rPr>
          <w:b/>
          <w:kern w:val="1"/>
          <w:sz w:val="24"/>
          <w:szCs w:val="24"/>
          <w:lang w:val="ru-RU"/>
        </w:rPr>
        <w:t xml:space="preserve">фармакологии </w:t>
      </w:r>
      <w:r w:rsidRPr="003A20E1">
        <w:rPr>
          <w:rFonts w:eastAsia="Calibri"/>
          <w:b/>
          <w:sz w:val="24"/>
          <w:szCs w:val="24"/>
          <w:lang w:val="ru-RU" w:eastAsia="en-US" w:bidi="ar-SA"/>
        </w:rPr>
        <w:t xml:space="preserve">для обучающихся по </w:t>
      </w:r>
      <w:r>
        <w:rPr>
          <w:rFonts w:eastAsia="Calibri"/>
          <w:b/>
          <w:sz w:val="24"/>
          <w:szCs w:val="24"/>
          <w:lang w:val="ru-RU" w:eastAsia="en-US" w:bidi="ar-SA"/>
        </w:rPr>
        <w:t>п</w:t>
      </w:r>
      <w:r w:rsidRPr="003A20E1">
        <w:rPr>
          <w:rFonts w:eastAsia="Calibri"/>
          <w:b/>
          <w:sz w:val="24"/>
          <w:szCs w:val="24"/>
          <w:lang w:val="ru-RU" w:eastAsia="en-US" w:bidi="ar-SA"/>
        </w:rPr>
        <w:t xml:space="preserve">рограмме </w:t>
      </w:r>
      <w:proofErr w:type="gramStart"/>
      <w:r w:rsidRPr="003A20E1">
        <w:rPr>
          <w:rFonts w:eastAsia="Calibri"/>
          <w:b/>
          <w:sz w:val="24"/>
          <w:szCs w:val="24"/>
          <w:lang w:val="ru-RU" w:eastAsia="en-US" w:bidi="ar-SA"/>
        </w:rPr>
        <w:t>магистратуры  «</w:t>
      </w:r>
      <w:proofErr w:type="gramEnd"/>
      <w:r w:rsidRPr="003A20E1">
        <w:rPr>
          <w:rFonts w:eastAsia="Calibri"/>
          <w:b/>
          <w:sz w:val="24"/>
          <w:szCs w:val="24"/>
          <w:lang w:val="ru-RU" w:eastAsia="en-US" w:bidi="ar-SA"/>
        </w:rPr>
        <w:t>Промышленная фармация»</w:t>
      </w:r>
    </w:p>
    <w:p w:rsidR="0076224D" w:rsidRPr="003A20E1" w:rsidRDefault="0076224D" w:rsidP="0076224D">
      <w:pPr>
        <w:tabs>
          <w:tab w:val="left" w:pos="9360"/>
        </w:tabs>
        <w:ind w:right="1179"/>
        <w:jc w:val="center"/>
        <w:rPr>
          <w:b/>
          <w:kern w:val="1"/>
          <w:sz w:val="24"/>
          <w:szCs w:val="24"/>
          <w:lang w:val="ru-RU"/>
        </w:rPr>
      </w:pPr>
      <w:r w:rsidRPr="00881DB1">
        <w:rPr>
          <w:b/>
          <w:kern w:val="1"/>
          <w:sz w:val="24"/>
          <w:szCs w:val="24"/>
          <w:lang w:val="ru-RU"/>
        </w:rPr>
        <w:t>на весенний семестр</w:t>
      </w:r>
      <w:r>
        <w:rPr>
          <w:b/>
          <w:kern w:val="1"/>
          <w:sz w:val="24"/>
          <w:szCs w:val="24"/>
          <w:lang w:val="ru-RU"/>
        </w:rPr>
        <w:t xml:space="preserve"> </w:t>
      </w:r>
      <w:r w:rsidRPr="003A20E1">
        <w:rPr>
          <w:b/>
          <w:kern w:val="1"/>
          <w:sz w:val="24"/>
          <w:szCs w:val="24"/>
          <w:lang w:val="ru-RU"/>
        </w:rPr>
        <w:t>20</w:t>
      </w:r>
      <w:r>
        <w:rPr>
          <w:b/>
          <w:kern w:val="1"/>
          <w:sz w:val="24"/>
          <w:szCs w:val="24"/>
          <w:lang w:val="ru-RU"/>
        </w:rPr>
        <w:t>23</w:t>
      </w:r>
      <w:r w:rsidRPr="003A20E1">
        <w:rPr>
          <w:b/>
          <w:kern w:val="1"/>
          <w:sz w:val="24"/>
          <w:szCs w:val="24"/>
          <w:lang w:val="ru-RU"/>
        </w:rPr>
        <w:t>-20</w:t>
      </w:r>
      <w:r w:rsidRPr="00881DB1">
        <w:rPr>
          <w:b/>
          <w:kern w:val="1"/>
          <w:sz w:val="24"/>
          <w:szCs w:val="24"/>
          <w:lang w:val="ru-RU"/>
        </w:rPr>
        <w:t>2</w:t>
      </w:r>
      <w:r>
        <w:rPr>
          <w:b/>
          <w:kern w:val="1"/>
          <w:sz w:val="24"/>
          <w:szCs w:val="24"/>
          <w:lang w:val="ru-RU"/>
        </w:rPr>
        <w:t>4</w:t>
      </w:r>
      <w:r w:rsidRPr="003A20E1">
        <w:rPr>
          <w:b/>
          <w:kern w:val="1"/>
          <w:sz w:val="24"/>
          <w:szCs w:val="24"/>
          <w:lang w:val="ru-RU"/>
        </w:rPr>
        <w:t xml:space="preserve"> учебного года </w:t>
      </w:r>
    </w:p>
    <w:p w:rsidR="0076224D" w:rsidRPr="003A20E1" w:rsidRDefault="0076224D" w:rsidP="0076224D">
      <w:pPr>
        <w:tabs>
          <w:tab w:val="left" w:pos="9360"/>
        </w:tabs>
        <w:ind w:right="1179"/>
        <w:jc w:val="center"/>
        <w:rPr>
          <w:kern w:val="1"/>
          <w:sz w:val="24"/>
          <w:szCs w:val="24"/>
          <w:lang w:val="ru-RU"/>
        </w:rPr>
      </w:pPr>
    </w:p>
    <w:tbl>
      <w:tblPr>
        <w:tblW w:w="9990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583"/>
        <w:gridCol w:w="7721"/>
        <w:gridCol w:w="1686"/>
      </w:tblGrid>
      <w:tr w:rsidR="0076224D" w:rsidRPr="00EA5C47" w:rsidTr="00410296">
        <w:trPr>
          <w:trHeight w:val="56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24D" w:rsidRPr="00EA5C47" w:rsidRDefault="0076224D" w:rsidP="00410296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24D" w:rsidRPr="00EA5C47" w:rsidRDefault="0076224D" w:rsidP="00410296">
            <w:pPr>
              <w:tabs>
                <w:tab w:val="left" w:pos="9360"/>
              </w:tabs>
              <w:jc w:val="center"/>
              <w:rPr>
                <w:kern w:val="1"/>
                <w:sz w:val="22"/>
                <w:szCs w:val="22"/>
              </w:rPr>
            </w:pPr>
            <w:proofErr w:type="spellStart"/>
            <w:r w:rsidRPr="00EA5C47">
              <w:rPr>
                <w:kern w:val="1"/>
                <w:sz w:val="22"/>
                <w:szCs w:val="22"/>
              </w:rPr>
              <w:t>Тема</w:t>
            </w:r>
            <w:proofErr w:type="spellEnd"/>
            <w:r w:rsidRPr="00EA5C47">
              <w:rPr>
                <w:kern w:val="1"/>
                <w:sz w:val="22"/>
                <w:szCs w:val="22"/>
              </w:rPr>
              <w:t xml:space="preserve"> </w:t>
            </w:r>
            <w:proofErr w:type="spellStart"/>
            <w:r w:rsidRPr="00EA5C47">
              <w:rPr>
                <w:kern w:val="1"/>
                <w:sz w:val="22"/>
                <w:szCs w:val="22"/>
              </w:rPr>
              <w:t>занятия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24D" w:rsidRPr="00EA5C47" w:rsidRDefault="0076224D" w:rsidP="00410296">
            <w:pPr>
              <w:tabs>
                <w:tab w:val="left" w:pos="1224"/>
                <w:tab w:val="left" w:pos="9360"/>
              </w:tabs>
              <w:rPr>
                <w:kern w:val="1"/>
                <w:sz w:val="22"/>
                <w:szCs w:val="22"/>
              </w:rPr>
            </w:pPr>
            <w:proofErr w:type="spellStart"/>
            <w:r w:rsidRPr="00EA5C47">
              <w:rPr>
                <w:kern w:val="1"/>
                <w:sz w:val="22"/>
                <w:szCs w:val="22"/>
              </w:rPr>
              <w:t>Дата</w:t>
            </w:r>
            <w:proofErr w:type="spellEnd"/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</w:rPr>
            </w:pPr>
            <w:r w:rsidRPr="00EA5C47"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autoSpaceDN w:val="0"/>
              <w:textAlignment w:val="baseline"/>
              <w:rPr>
                <w:kern w:val="3"/>
                <w:sz w:val="22"/>
                <w:szCs w:val="22"/>
                <w:lang w:val="ru-RU" w:eastAsia="zh-CN"/>
              </w:rPr>
            </w:pPr>
            <w:proofErr w:type="spellStart"/>
            <w:r w:rsidRPr="00EA5C47">
              <w:rPr>
                <w:sz w:val="22"/>
                <w:szCs w:val="22"/>
              </w:rPr>
              <w:t>Общие</w:t>
            </w:r>
            <w:proofErr w:type="spellEnd"/>
            <w:r w:rsidRPr="00EA5C47">
              <w:rPr>
                <w:sz w:val="22"/>
                <w:szCs w:val="22"/>
              </w:rPr>
              <w:t xml:space="preserve"> </w:t>
            </w:r>
            <w:proofErr w:type="spellStart"/>
            <w:r w:rsidRPr="00EA5C47">
              <w:rPr>
                <w:sz w:val="22"/>
                <w:szCs w:val="22"/>
              </w:rPr>
              <w:t>вопросы</w:t>
            </w:r>
            <w:proofErr w:type="spellEnd"/>
            <w:r w:rsidRPr="00EA5C47">
              <w:rPr>
                <w:sz w:val="22"/>
                <w:szCs w:val="22"/>
              </w:rPr>
              <w:t xml:space="preserve"> </w:t>
            </w:r>
            <w:proofErr w:type="spellStart"/>
            <w:r w:rsidRPr="00EA5C47">
              <w:rPr>
                <w:sz w:val="22"/>
                <w:szCs w:val="22"/>
              </w:rPr>
              <w:t>клинической</w:t>
            </w:r>
            <w:proofErr w:type="spellEnd"/>
            <w:r w:rsidRPr="00EA5C47">
              <w:rPr>
                <w:sz w:val="22"/>
                <w:szCs w:val="22"/>
              </w:rPr>
              <w:t xml:space="preserve"> </w:t>
            </w:r>
            <w:proofErr w:type="spellStart"/>
            <w:r w:rsidRPr="00EA5C47">
              <w:rPr>
                <w:sz w:val="22"/>
                <w:szCs w:val="22"/>
              </w:rPr>
              <w:t>фармакологии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ind w:right="-108"/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05.02-11.02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</w:rPr>
            </w:pPr>
            <w:r w:rsidRPr="00EA5C47"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autoSpaceDN w:val="0"/>
              <w:textAlignment w:val="baseline"/>
              <w:rPr>
                <w:kern w:val="3"/>
                <w:sz w:val="22"/>
                <w:szCs w:val="22"/>
                <w:lang w:val="ru-RU" w:eastAsia="zh-CN"/>
              </w:rPr>
            </w:pPr>
            <w:r w:rsidRPr="00EA5C47">
              <w:rPr>
                <w:sz w:val="22"/>
                <w:szCs w:val="22"/>
                <w:lang w:val="ru-RU"/>
              </w:rPr>
              <w:t>Взаимодействие ЛС. Фармакокинетическое и фармакодинамическое взаимодействие ЛС. Взаимодействие ЛС с компонентами пищи, алкоголем, табачным дымом. Факторы риска лекарственного взаимодействия.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12.02-18.02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</w:rPr>
            </w:pPr>
            <w:r w:rsidRPr="00EA5C47"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 xml:space="preserve">Принципы выбора ЛС для лечения боли. КФ наркотических анальгетиков, средств общей и местной анестезии. </w:t>
            </w:r>
            <w:proofErr w:type="spellStart"/>
            <w:proofErr w:type="gramStart"/>
            <w:r w:rsidRPr="00EA5C47">
              <w:rPr>
                <w:sz w:val="22"/>
                <w:szCs w:val="22"/>
              </w:rPr>
              <w:t>Контроль</w:t>
            </w:r>
            <w:proofErr w:type="spellEnd"/>
            <w:r w:rsidRPr="00EA5C47">
              <w:rPr>
                <w:sz w:val="22"/>
                <w:szCs w:val="22"/>
              </w:rPr>
              <w:t xml:space="preserve">  </w:t>
            </w:r>
            <w:proofErr w:type="spellStart"/>
            <w:r w:rsidRPr="00EA5C47">
              <w:rPr>
                <w:sz w:val="22"/>
                <w:szCs w:val="22"/>
              </w:rPr>
              <w:t>эффективности</w:t>
            </w:r>
            <w:proofErr w:type="spellEnd"/>
            <w:proofErr w:type="gramEnd"/>
            <w:r w:rsidRPr="00EA5C47">
              <w:rPr>
                <w:sz w:val="22"/>
                <w:szCs w:val="22"/>
              </w:rPr>
              <w:t xml:space="preserve"> и </w:t>
            </w:r>
            <w:proofErr w:type="spellStart"/>
            <w:r w:rsidRPr="00EA5C47">
              <w:rPr>
                <w:sz w:val="22"/>
                <w:szCs w:val="22"/>
              </w:rPr>
              <w:t>безопасности</w:t>
            </w:r>
            <w:proofErr w:type="spellEnd"/>
            <w:r w:rsidRPr="00EA5C47">
              <w:rPr>
                <w:sz w:val="22"/>
                <w:szCs w:val="22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19.02-25.02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</w:rPr>
            </w:pPr>
            <w:r w:rsidRPr="00EA5C47"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 xml:space="preserve">Клиническая фармакология ЛС, влияющих на бронхиальную проходимость. </w:t>
            </w:r>
            <w:proofErr w:type="spellStart"/>
            <w:r w:rsidRPr="00EA5C47">
              <w:rPr>
                <w:sz w:val="22"/>
                <w:szCs w:val="22"/>
              </w:rPr>
              <w:t>Принципы</w:t>
            </w:r>
            <w:proofErr w:type="spellEnd"/>
            <w:r w:rsidRPr="00EA5C47">
              <w:rPr>
                <w:sz w:val="22"/>
                <w:szCs w:val="22"/>
              </w:rPr>
              <w:t xml:space="preserve"> </w:t>
            </w:r>
            <w:proofErr w:type="spellStart"/>
            <w:r w:rsidRPr="00EA5C47">
              <w:rPr>
                <w:sz w:val="22"/>
                <w:szCs w:val="22"/>
              </w:rPr>
              <w:t>выбора</w:t>
            </w:r>
            <w:proofErr w:type="spellEnd"/>
            <w:r w:rsidRPr="00EA5C47">
              <w:rPr>
                <w:sz w:val="22"/>
                <w:szCs w:val="22"/>
              </w:rPr>
              <w:t xml:space="preserve"> </w:t>
            </w:r>
            <w:proofErr w:type="spellStart"/>
            <w:r w:rsidRPr="00EA5C47">
              <w:rPr>
                <w:sz w:val="22"/>
                <w:szCs w:val="22"/>
              </w:rPr>
              <w:t>бронхорасширяющих</w:t>
            </w:r>
            <w:proofErr w:type="spellEnd"/>
            <w:r w:rsidRPr="00EA5C47">
              <w:rPr>
                <w:sz w:val="22"/>
                <w:szCs w:val="22"/>
              </w:rPr>
              <w:t xml:space="preserve"> </w:t>
            </w:r>
            <w:proofErr w:type="spellStart"/>
            <w:r w:rsidRPr="00EA5C47">
              <w:rPr>
                <w:sz w:val="22"/>
                <w:szCs w:val="22"/>
              </w:rPr>
              <w:t>лекарственных</w:t>
            </w:r>
            <w:proofErr w:type="spellEnd"/>
            <w:r w:rsidRPr="00EA5C47">
              <w:rPr>
                <w:sz w:val="22"/>
                <w:szCs w:val="22"/>
              </w:rPr>
              <w:t xml:space="preserve"> </w:t>
            </w:r>
            <w:proofErr w:type="spellStart"/>
            <w:r w:rsidRPr="00EA5C47">
              <w:rPr>
                <w:sz w:val="22"/>
                <w:szCs w:val="22"/>
              </w:rPr>
              <w:t>средств</w:t>
            </w:r>
            <w:proofErr w:type="spellEnd"/>
            <w:r w:rsidRPr="00EA5C47">
              <w:rPr>
                <w:sz w:val="22"/>
                <w:szCs w:val="22"/>
              </w:rPr>
              <w:t xml:space="preserve">. </w:t>
            </w:r>
            <w:proofErr w:type="spellStart"/>
            <w:r w:rsidRPr="00EA5C47">
              <w:rPr>
                <w:sz w:val="22"/>
                <w:szCs w:val="22"/>
              </w:rPr>
              <w:t>Контроль</w:t>
            </w:r>
            <w:proofErr w:type="spellEnd"/>
            <w:r w:rsidRPr="00EA5C47">
              <w:rPr>
                <w:sz w:val="22"/>
                <w:szCs w:val="22"/>
              </w:rPr>
              <w:t xml:space="preserve"> </w:t>
            </w:r>
            <w:proofErr w:type="spellStart"/>
            <w:r w:rsidRPr="00EA5C47">
              <w:rPr>
                <w:sz w:val="22"/>
                <w:szCs w:val="22"/>
              </w:rPr>
              <w:t>эффективности</w:t>
            </w:r>
            <w:proofErr w:type="spellEnd"/>
            <w:r w:rsidRPr="00EA5C47">
              <w:rPr>
                <w:sz w:val="22"/>
                <w:szCs w:val="22"/>
              </w:rPr>
              <w:t xml:space="preserve"> и </w:t>
            </w:r>
            <w:proofErr w:type="spellStart"/>
            <w:r w:rsidRPr="00EA5C47">
              <w:rPr>
                <w:sz w:val="22"/>
                <w:szCs w:val="22"/>
              </w:rPr>
              <w:t>безопасности</w:t>
            </w:r>
            <w:proofErr w:type="spellEnd"/>
            <w:r w:rsidRPr="00EA5C47">
              <w:rPr>
                <w:sz w:val="22"/>
                <w:szCs w:val="22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26.02-3.03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</w:rPr>
            </w:pPr>
            <w:r w:rsidRPr="00EA5C47">
              <w:rPr>
                <w:kern w:val="1"/>
                <w:sz w:val="22"/>
                <w:szCs w:val="22"/>
              </w:rPr>
              <w:t>5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>Основные симптомы и синдромы ишемической болезни сердца, основные принципы выбора ЛС, методы диагностики и контроля эффективности и безопасности терапии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4.03-10.03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6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 xml:space="preserve">Основные симптомы и синдромы заболеваний почек и нарушений водно-электролитного баланса, принципы выбора ЛС, методы диагностики и контроля эффективности и безопасности терапии. </w:t>
            </w:r>
            <w:r w:rsidRPr="00EA5C47">
              <w:rPr>
                <w:sz w:val="22"/>
                <w:szCs w:val="22"/>
              </w:rPr>
              <w:t xml:space="preserve">КФ </w:t>
            </w:r>
            <w:proofErr w:type="spellStart"/>
            <w:r w:rsidRPr="00EA5C47">
              <w:rPr>
                <w:sz w:val="22"/>
                <w:szCs w:val="22"/>
              </w:rPr>
              <w:t>препаратов</w:t>
            </w:r>
            <w:proofErr w:type="spellEnd"/>
            <w:r w:rsidRPr="00EA5C47">
              <w:rPr>
                <w:sz w:val="22"/>
                <w:szCs w:val="22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11.03-17.03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7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>Основные симптомы и синдромы заболеваний печени, поджелудочной железы и желчевыводящих путей, принципы выбора ЛС, методы диагностики и контроля эффективности и безопасности терапии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18.03-24.03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8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 xml:space="preserve">Основные симптомы и синдромы сахарного диабета 1 и 2 типа, принципы выбора ЛС, методы диагностики и контроля эффективности и безопасности терапии КФ препаратов инсулина и синтетических </w:t>
            </w:r>
            <w:proofErr w:type="spellStart"/>
            <w:r w:rsidRPr="00EA5C47">
              <w:rPr>
                <w:sz w:val="22"/>
                <w:szCs w:val="22"/>
                <w:lang w:val="ru-RU"/>
              </w:rPr>
              <w:t>сахароснижающих</w:t>
            </w:r>
            <w:proofErr w:type="spellEnd"/>
            <w:r w:rsidRPr="00EA5C47">
              <w:rPr>
                <w:sz w:val="22"/>
                <w:szCs w:val="22"/>
                <w:lang w:val="ru-RU"/>
              </w:rPr>
              <w:t xml:space="preserve"> средств.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25.03-31.03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9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>Основные симптомы и синдромы заболеваний опорно-двигательного аппарата, принципы выбора ЛС, методы диагностики и контроля эффективности и безопасности терапии КФ стероидных и нестероидных противовоспалительных ЛС.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1.04-7.04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10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>Основные симптомы и синдромы заболеваний опорно-двигательного аппарата, принципы выбора ЛС, методы диагностики и контроля эффективности и безопасности терапии КФ стероидных и нестероидных противовоспалительных ЛС.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8.04-14.04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11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 xml:space="preserve">Основные симптомы и синдромы аллергических заболеваний, принципы выбора ЛС, методы диагностики и контроля эффективности и безопасности терапии. </w:t>
            </w:r>
            <w:r w:rsidRPr="00EA5C47">
              <w:rPr>
                <w:sz w:val="22"/>
                <w:szCs w:val="22"/>
              </w:rPr>
              <w:t xml:space="preserve">КФ </w:t>
            </w:r>
            <w:proofErr w:type="spellStart"/>
            <w:r w:rsidRPr="00EA5C47">
              <w:rPr>
                <w:sz w:val="22"/>
                <w:szCs w:val="22"/>
              </w:rPr>
              <w:t>препаратов</w:t>
            </w:r>
            <w:proofErr w:type="spellEnd"/>
            <w:r w:rsidRPr="00EA5C47">
              <w:rPr>
                <w:sz w:val="22"/>
                <w:szCs w:val="22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15.04-21.04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 xml:space="preserve">Основные симптомы и синдромы кожных заболеваний, принципы выбора ЛС, методы диагностики и контроля эффективности и безопасности терапии. </w:t>
            </w:r>
            <w:r w:rsidRPr="00EA5C47">
              <w:rPr>
                <w:sz w:val="22"/>
                <w:szCs w:val="22"/>
              </w:rPr>
              <w:t xml:space="preserve">КФ </w:t>
            </w:r>
            <w:proofErr w:type="spellStart"/>
            <w:r w:rsidRPr="00EA5C47">
              <w:rPr>
                <w:sz w:val="22"/>
                <w:szCs w:val="22"/>
              </w:rPr>
              <w:t>препаратов</w:t>
            </w:r>
            <w:proofErr w:type="spellEnd"/>
            <w:r w:rsidRPr="00EA5C47">
              <w:rPr>
                <w:sz w:val="22"/>
                <w:szCs w:val="22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22.04-28.04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13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 xml:space="preserve">Основные симптомы и синдромы кожных заболеваний, принципы выбора ЛС, методы диагностики и контроля эффективности и безопасности терапии. </w:t>
            </w:r>
            <w:r w:rsidRPr="00EA5C47">
              <w:rPr>
                <w:sz w:val="22"/>
                <w:szCs w:val="22"/>
              </w:rPr>
              <w:t xml:space="preserve">КФ </w:t>
            </w:r>
            <w:proofErr w:type="spellStart"/>
            <w:r w:rsidRPr="00EA5C47">
              <w:rPr>
                <w:sz w:val="22"/>
                <w:szCs w:val="22"/>
              </w:rPr>
              <w:t>препаратов</w:t>
            </w:r>
            <w:proofErr w:type="spellEnd"/>
            <w:r w:rsidRPr="00EA5C47">
              <w:rPr>
                <w:sz w:val="22"/>
                <w:szCs w:val="22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29.04-5.05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14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 xml:space="preserve">Основные симптомы и синдромы бактериальных инфекций, вирусных и грибковых </w:t>
            </w:r>
            <w:proofErr w:type="gramStart"/>
            <w:r w:rsidRPr="00EA5C47">
              <w:rPr>
                <w:sz w:val="22"/>
                <w:szCs w:val="22"/>
                <w:lang w:val="ru-RU"/>
              </w:rPr>
              <w:t>инфекций,  принципы</w:t>
            </w:r>
            <w:proofErr w:type="gramEnd"/>
            <w:r w:rsidRPr="00EA5C47">
              <w:rPr>
                <w:sz w:val="22"/>
                <w:szCs w:val="22"/>
                <w:lang w:val="ru-RU"/>
              </w:rPr>
              <w:t xml:space="preserve"> выбора ЛС, методы диагностики и контроля эффективности и безопасности терапии. </w:t>
            </w:r>
            <w:r w:rsidRPr="00EA5C47">
              <w:rPr>
                <w:sz w:val="22"/>
                <w:szCs w:val="22"/>
              </w:rPr>
              <w:t xml:space="preserve">КФ </w:t>
            </w:r>
            <w:proofErr w:type="spellStart"/>
            <w:r w:rsidRPr="00EA5C47">
              <w:rPr>
                <w:sz w:val="22"/>
                <w:szCs w:val="22"/>
              </w:rPr>
              <w:t>препаратов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6.05-12.05</w:t>
            </w:r>
          </w:p>
        </w:tc>
      </w:tr>
      <w:tr w:rsidR="00EA5C47" w:rsidRPr="00EA5C47" w:rsidTr="0041029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t>15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sz w:val="22"/>
                <w:szCs w:val="22"/>
                <w:lang w:val="ru-RU"/>
              </w:rPr>
            </w:pPr>
            <w:r w:rsidRPr="00EA5C47">
              <w:rPr>
                <w:sz w:val="22"/>
                <w:szCs w:val="22"/>
                <w:lang w:val="ru-RU"/>
              </w:rPr>
              <w:t xml:space="preserve">Основные симптомы и синдромы бактериальных инфекций, вирусных и грибковых </w:t>
            </w:r>
            <w:proofErr w:type="gramStart"/>
            <w:r w:rsidRPr="00EA5C47">
              <w:rPr>
                <w:sz w:val="22"/>
                <w:szCs w:val="22"/>
                <w:lang w:val="ru-RU"/>
              </w:rPr>
              <w:t>инфекций,  принципы</w:t>
            </w:r>
            <w:proofErr w:type="gramEnd"/>
            <w:r w:rsidRPr="00EA5C47">
              <w:rPr>
                <w:sz w:val="22"/>
                <w:szCs w:val="22"/>
                <w:lang w:val="ru-RU"/>
              </w:rPr>
              <w:t xml:space="preserve"> выбора ЛС, методы диагностики и контроля </w:t>
            </w:r>
            <w:r w:rsidRPr="00EA5C47">
              <w:rPr>
                <w:sz w:val="22"/>
                <w:szCs w:val="22"/>
                <w:lang w:val="ru-RU"/>
              </w:rPr>
              <w:lastRenderedPageBreak/>
              <w:t xml:space="preserve">эффективности и безопасности терапии. </w:t>
            </w:r>
            <w:r w:rsidRPr="00EA5C47">
              <w:rPr>
                <w:sz w:val="22"/>
                <w:szCs w:val="22"/>
              </w:rPr>
              <w:t xml:space="preserve">КФ </w:t>
            </w:r>
            <w:proofErr w:type="spellStart"/>
            <w:r w:rsidRPr="00EA5C47">
              <w:rPr>
                <w:sz w:val="22"/>
                <w:szCs w:val="22"/>
              </w:rPr>
              <w:t>препаратов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2"/>
                <w:szCs w:val="22"/>
                <w:lang w:val="ru-RU"/>
              </w:rPr>
            </w:pPr>
            <w:r w:rsidRPr="00EA5C47">
              <w:rPr>
                <w:kern w:val="1"/>
                <w:sz w:val="22"/>
                <w:szCs w:val="22"/>
                <w:lang w:val="ru-RU"/>
              </w:rPr>
              <w:lastRenderedPageBreak/>
              <w:t>13.05-19.05</w:t>
            </w:r>
          </w:p>
        </w:tc>
      </w:tr>
    </w:tbl>
    <w:p w:rsidR="00BC15D6" w:rsidRDefault="00BC15D6" w:rsidP="0076224D">
      <w:pPr>
        <w:tabs>
          <w:tab w:val="left" w:pos="9360"/>
        </w:tabs>
        <w:ind w:right="1179"/>
        <w:jc w:val="center"/>
        <w:rPr>
          <w:b/>
          <w:kern w:val="1"/>
          <w:sz w:val="24"/>
          <w:szCs w:val="24"/>
          <w:lang w:val="ru-RU"/>
        </w:rPr>
      </w:pPr>
    </w:p>
    <w:p w:rsidR="0076224D" w:rsidRPr="009A4E98" w:rsidRDefault="0076224D" w:rsidP="0076224D">
      <w:pPr>
        <w:tabs>
          <w:tab w:val="left" w:pos="9360"/>
        </w:tabs>
        <w:ind w:right="1179"/>
        <w:jc w:val="center"/>
        <w:rPr>
          <w:b/>
          <w:kern w:val="1"/>
          <w:sz w:val="24"/>
          <w:szCs w:val="24"/>
          <w:lang w:val="ru-RU"/>
        </w:rPr>
      </w:pPr>
      <w:r w:rsidRPr="009A4E98">
        <w:rPr>
          <w:b/>
          <w:kern w:val="1"/>
          <w:sz w:val="24"/>
          <w:szCs w:val="24"/>
          <w:lang w:val="ru-RU"/>
        </w:rPr>
        <w:t>КАЛЕНДАРНО - ТЕМАТИЧЕСКИЙ ПЛАН</w:t>
      </w:r>
    </w:p>
    <w:p w:rsidR="0076224D" w:rsidRPr="003A20E1" w:rsidRDefault="0076224D" w:rsidP="0076224D">
      <w:pPr>
        <w:tabs>
          <w:tab w:val="left" w:pos="9360"/>
        </w:tabs>
        <w:ind w:right="1179"/>
        <w:jc w:val="center"/>
        <w:rPr>
          <w:rFonts w:eastAsia="Calibri"/>
          <w:b/>
          <w:sz w:val="24"/>
          <w:szCs w:val="24"/>
          <w:lang w:val="ru-RU" w:eastAsia="en-US" w:bidi="ar-SA"/>
        </w:rPr>
      </w:pPr>
      <w:r w:rsidRPr="009A4E98">
        <w:rPr>
          <w:b/>
          <w:kern w:val="1"/>
          <w:sz w:val="24"/>
          <w:szCs w:val="24"/>
          <w:lang w:val="ru-RU"/>
        </w:rPr>
        <w:t xml:space="preserve">         лекций по </w:t>
      </w:r>
      <w:r>
        <w:rPr>
          <w:b/>
          <w:kern w:val="1"/>
          <w:sz w:val="24"/>
          <w:szCs w:val="24"/>
          <w:lang w:val="ru-RU"/>
        </w:rPr>
        <w:t xml:space="preserve">клинической </w:t>
      </w:r>
      <w:r w:rsidRPr="009A4E98">
        <w:rPr>
          <w:b/>
          <w:kern w:val="1"/>
          <w:sz w:val="24"/>
          <w:szCs w:val="24"/>
          <w:lang w:val="ru-RU"/>
        </w:rPr>
        <w:t xml:space="preserve">фармакологии </w:t>
      </w:r>
      <w:r w:rsidRPr="003A20E1">
        <w:rPr>
          <w:rFonts w:eastAsia="Calibri"/>
          <w:b/>
          <w:sz w:val="24"/>
          <w:szCs w:val="24"/>
          <w:lang w:val="ru-RU" w:eastAsia="en-US" w:bidi="ar-SA"/>
        </w:rPr>
        <w:t xml:space="preserve">для обучающихся по </w:t>
      </w:r>
      <w:r w:rsidRPr="009A4E98">
        <w:rPr>
          <w:rFonts w:eastAsia="Calibri"/>
          <w:b/>
          <w:sz w:val="24"/>
          <w:szCs w:val="24"/>
          <w:lang w:val="ru-RU" w:eastAsia="en-US" w:bidi="ar-SA"/>
        </w:rPr>
        <w:t>п</w:t>
      </w:r>
      <w:r w:rsidRPr="003A20E1">
        <w:rPr>
          <w:rFonts w:eastAsia="Calibri"/>
          <w:b/>
          <w:sz w:val="24"/>
          <w:szCs w:val="24"/>
          <w:lang w:val="ru-RU" w:eastAsia="en-US" w:bidi="ar-SA"/>
        </w:rPr>
        <w:t xml:space="preserve">рограмме </w:t>
      </w:r>
      <w:proofErr w:type="gramStart"/>
      <w:r w:rsidRPr="003A20E1">
        <w:rPr>
          <w:rFonts w:eastAsia="Calibri"/>
          <w:b/>
          <w:sz w:val="24"/>
          <w:szCs w:val="24"/>
          <w:lang w:val="ru-RU" w:eastAsia="en-US" w:bidi="ar-SA"/>
        </w:rPr>
        <w:t>магистратуры  «</w:t>
      </w:r>
      <w:proofErr w:type="gramEnd"/>
      <w:r w:rsidRPr="003A20E1">
        <w:rPr>
          <w:rFonts w:eastAsia="Calibri"/>
          <w:b/>
          <w:sz w:val="24"/>
          <w:szCs w:val="24"/>
          <w:lang w:val="ru-RU" w:eastAsia="en-US" w:bidi="ar-SA"/>
        </w:rPr>
        <w:t>Промышленная фармация»</w:t>
      </w:r>
    </w:p>
    <w:p w:rsidR="0076224D" w:rsidRPr="009A4E98" w:rsidRDefault="0076224D" w:rsidP="0076224D">
      <w:pPr>
        <w:tabs>
          <w:tab w:val="left" w:pos="9360"/>
        </w:tabs>
        <w:ind w:right="1179"/>
        <w:jc w:val="center"/>
        <w:rPr>
          <w:b/>
          <w:kern w:val="1"/>
          <w:sz w:val="24"/>
          <w:szCs w:val="24"/>
          <w:lang w:val="ru-RU"/>
        </w:rPr>
      </w:pPr>
      <w:r w:rsidRPr="009A4E98">
        <w:rPr>
          <w:b/>
          <w:kern w:val="1"/>
          <w:sz w:val="24"/>
          <w:szCs w:val="24"/>
          <w:lang w:val="ru-RU"/>
        </w:rPr>
        <w:t xml:space="preserve">на весенний семестр 2023-2024 учебного года </w:t>
      </w:r>
    </w:p>
    <w:p w:rsidR="0076224D" w:rsidRPr="009A4E98" w:rsidRDefault="0076224D" w:rsidP="0076224D">
      <w:pPr>
        <w:tabs>
          <w:tab w:val="left" w:pos="9360"/>
        </w:tabs>
        <w:jc w:val="center"/>
        <w:rPr>
          <w:kern w:val="1"/>
          <w:sz w:val="24"/>
          <w:szCs w:val="24"/>
        </w:rPr>
      </w:pPr>
      <w:r w:rsidRPr="009A4E98">
        <w:rPr>
          <w:b/>
          <w:kern w:val="1"/>
          <w:sz w:val="24"/>
          <w:szCs w:val="24"/>
        </w:rPr>
        <w:t xml:space="preserve"> 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8080"/>
        <w:gridCol w:w="1417"/>
      </w:tblGrid>
      <w:tr w:rsidR="0076224D" w:rsidRPr="00EA5C47" w:rsidTr="00410296">
        <w:trPr>
          <w:trHeight w:val="3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24D" w:rsidRPr="00EA5C47" w:rsidRDefault="0076224D" w:rsidP="00410296">
            <w:pPr>
              <w:tabs>
                <w:tab w:val="left" w:pos="9360"/>
              </w:tabs>
              <w:jc w:val="center"/>
              <w:rPr>
                <w:kern w:val="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24D" w:rsidRPr="00EA5C47" w:rsidRDefault="0076224D" w:rsidP="00410296">
            <w:pPr>
              <w:jc w:val="center"/>
              <w:rPr>
                <w:sz w:val="24"/>
                <w:szCs w:val="24"/>
              </w:rPr>
            </w:pPr>
            <w:proofErr w:type="spellStart"/>
            <w:r w:rsidRPr="00EA5C47">
              <w:rPr>
                <w:sz w:val="24"/>
                <w:szCs w:val="24"/>
              </w:rPr>
              <w:t>Тема</w:t>
            </w:r>
            <w:proofErr w:type="spellEnd"/>
            <w:r w:rsidRPr="00EA5C47">
              <w:rPr>
                <w:sz w:val="24"/>
                <w:szCs w:val="24"/>
              </w:rPr>
              <w:t xml:space="preserve"> </w:t>
            </w:r>
            <w:proofErr w:type="spellStart"/>
            <w:r w:rsidRPr="00EA5C47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24D" w:rsidRPr="00EA5C47" w:rsidRDefault="0076224D" w:rsidP="00410296">
            <w:pPr>
              <w:tabs>
                <w:tab w:val="left" w:pos="1224"/>
                <w:tab w:val="left" w:pos="9360"/>
              </w:tabs>
              <w:jc w:val="center"/>
              <w:rPr>
                <w:kern w:val="1"/>
                <w:sz w:val="24"/>
                <w:szCs w:val="24"/>
              </w:rPr>
            </w:pPr>
            <w:proofErr w:type="spellStart"/>
            <w:r w:rsidRPr="00EA5C47">
              <w:rPr>
                <w:kern w:val="1"/>
                <w:sz w:val="24"/>
                <w:szCs w:val="24"/>
              </w:rPr>
              <w:t>Дата</w:t>
            </w:r>
            <w:proofErr w:type="spellEnd"/>
          </w:p>
        </w:tc>
      </w:tr>
      <w:tr w:rsidR="00EA5C47" w:rsidRPr="00EA5C47" w:rsidTr="00410296">
        <w:trPr>
          <w:trHeight w:val="3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rFonts w:cs="Arial"/>
                <w:kern w:val="1"/>
                <w:sz w:val="24"/>
                <w:szCs w:val="24"/>
              </w:rPr>
            </w:pPr>
            <w:r w:rsidRPr="00EA5C47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widowControl w:val="0"/>
              <w:snapToGrid w:val="0"/>
              <w:rPr>
                <w:rFonts w:cs="Arial"/>
                <w:sz w:val="24"/>
                <w:szCs w:val="24"/>
                <w:lang w:val="ru-RU"/>
              </w:rPr>
            </w:pPr>
            <w:r w:rsidRPr="00EA5C47">
              <w:rPr>
                <w:sz w:val="24"/>
                <w:szCs w:val="24"/>
                <w:lang w:val="ru-RU"/>
              </w:rPr>
              <w:t xml:space="preserve">Предмет и содержание клинической фармакологии (КФ), </w:t>
            </w:r>
            <w:proofErr w:type="spellStart"/>
            <w:r w:rsidRPr="00EA5C47">
              <w:rPr>
                <w:sz w:val="24"/>
                <w:szCs w:val="24"/>
                <w:lang w:val="ru-RU"/>
              </w:rPr>
              <w:t>фармакокинетика</w:t>
            </w:r>
            <w:proofErr w:type="spellEnd"/>
            <w:r w:rsidRPr="00EA5C47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A5C47">
              <w:rPr>
                <w:sz w:val="24"/>
                <w:szCs w:val="24"/>
                <w:lang w:val="ru-RU"/>
              </w:rPr>
              <w:t>фармакодинамика</w:t>
            </w:r>
            <w:proofErr w:type="spellEnd"/>
            <w:r w:rsidRPr="00EA5C47">
              <w:rPr>
                <w:sz w:val="24"/>
                <w:szCs w:val="24"/>
                <w:lang w:val="ru-RU"/>
              </w:rPr>
              <w:t xml:space="preserve"> лекарственных средств (ЛС). Фармакотерапия: цели и виды. Принципы оценки эффективности и безопасности ЛС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ind w:right="-108"/>
              <w:rPr>
                <w:kern w:val="1"/>
                <w:sz w:val="24"/>
                <w:szCs w:val="24"/>
                <w:lang w:val="ru-RU"/>
              </w:rPr>
            </w:pPr>
            <w:r w:rsidRPr="00EA5C47">
              <w:rPr>
                <w:kern w:val="1"/>
                <w:sz w:val="24"/>
                <w:szCs w:val="24"/>
                <w:lang w:val="ru-RU"/>
              </w:rPr>
              <w:t>05.02-11.02</w:t>
            </w:r>
          </w:p>
        </w:tc>
      </w:tr>
      <w:tr w:rsidR="00EA5C47" w:rsidRPr="00EA5C47" w:rsidTr="004102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rFonts w:cs="Arial"/>
                <w:kern w:val="1"/>
                <w:sz w:val="24"/>
                <w:szCs w:val="24"/>
              </w:rPr>
            </w:pPr>
            <w:r w:rsidRPr="00EA5C47">
              <w:rPr>
                <w:kern w:val="1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widowControl w:val="0"/>
              <w:snapToGrid w:val="0"/>
              <w:rPr>
                <w:rFonts w:cs="Arial"/>
                <w:sz w:val="24"/>
                <w:szCs w:val="24"/>
                <w:lang w:val="ru-RU"/>
              </w:rPr>
            </w:pPr>
            <w:r w:rsidRPr="00EA5C47">
              <w:rPr>
                <w:sz w:val="24"/>
                <w:szCs w:val="24"/>
                <w:lang w:val="ru-RU"/>
              </w:rPr>
              <w:t>Основные симптомы и синдромы нервных и психических заболеваний, принципы выбора ЛС, методы диагностики и контроля эффективности и безопасности терапии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4"/>
                <w:szCs w:val="24"/>
                <w:lang w:val="ru-RU"/>
              </w:rPr>
            </w:pPr>
            <w:r w:rsidRPr="00EA5C47">
              <w:rPr>
                <w:kern w:val="1"/>
                <w:sz w:val="24"/>
                <w:szCs w:val="24"/>
                <w:lang w:val="ru-RU"/>
              </w:rPr>
              <w:t>12.02-18.02</w:t>
            </w:r>
          </w:p>
        </w:tc>
      </w:tr>
      <w:tr w:rsidR="00EA5C47" w:rsidRPr="00EA5C47" w:rsidTr="004102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rFonts w:cs="Arial"/>
                <w:kern w:val="1"/>
                <w:sz w:val="24"/>
                <w:szCs w:val="24"/>
              </w:rPr>
            </w:pPr>
            <w:r w:rsidRPr="00EA5C47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autoSpaceDN w:val="0"/>
              <w:textAlignment w:val="baseline"/>
              <w:rPr>
                <w:kern w:val="3"/>
                <w:sz w:val="24"/>
                <w:szCs w:val="24"/>
                <w:lang w:val="ru-RU" w:eastAsia="zh-CN"/>
              </w:rPr>
            </w:pPr>
            <w:r w:rsidRPr="00EA5C47">
              <w:rPr>
                <w:sz w:val="24"/>
                <w:szCs w:val="24"/>
                <w:lang w:val="ru-RU"/>
              </w:rPr>
              <w:t>Основные симптомы и синдромы заболеваний легких и бронхов, основные принципы выбора ЛС, методы диагностики и контроля эффективности и безопасности терапии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4"/>
                <w:szCs w:val="24"/>
                <w:lang w:val="ru-RU"/>
              </w:rPr>
            </w:pPr>
            <w:r w:rsidRPr="00EA5C47">
              <w:rPr>
                <w:kern w:val="1"/>
                <w:sz w:val="24"/>
                <w:szCs w:val="24"/>
                <w:lang w:val="ru-RU"/>
              </w:rPr>
              <w:t>19.02-25.02</w:t>
            </w:r>
          </w:p>
        </w:tc>
      </w:tr>
      <w:tr w:rsidR="00EA5C47" w:rsidRPr="00EA5C47" w:rsidTr="004102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4"/>
                <w:szCs w:val="24"/>
                <w:lang w:val="ru-RU"/>
              </w:rPr>
            </w:pPr>
            <w:r w:rsidRPr="00EA5C47">
              <w:rPr>
                <w:kern w:val="1"/>
                <w:sz w:val="24"/>
                <w:szCs w:val="24"/>
                <w:lang w:val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autoSpaceDN w:val="0"/>
              <w:textAlignment w:val="baseline"/>
              <w:rPr>
                <w:sz w:val="24"/>
                <w:szCs w:val="24"/>
                <w:lang w:val="ru-RU"/>
              </w:rPr>
            </w:pPr>
            <w:r w:rsidRPr="00EA5C47">
              <w:rPr>
                <w:sz w:val="24"/>
                <w:szCs w:val="24"/>
                <w:lang w:val="ru-RU"/>
              </w:rPr>
              <w:t xml:space="preserve">Основные симптомы и синдромы артериальной гипертензии, основные принципы выбора ЛС, методы диагностики и контроля эффективности и безопасности терапии. КФ </w:t>
            </w:r>
            <w:proofErr w:type="spellStart"/>
            <w:r w:rsidRPr="00EA5C47">
              <w:rPr>
                <w:sz w:val="24"/>
                <w:szCs w:val="24"/>
                <w:lang w:val="ru-RU"/>
              </w:rPr>
              <w:t>антигипертензивных</w:t>
            </w:r>
            <w:proofErr w:type="spellEnd"/>
            <w:r w:rsidRPr="00EA5C47">
              <w:rPr>
                <w:sz w:val="24"/>
                <w:szCs w:val="24"/>
                <w:lang w:val="ru-RU"/>
              </w:rPr>
              <w:t xml:space="preserve">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4"/>
                <w:szCs w:val="24"/>
                <w:lang w:val="ru-RU"/>
              </w:rPr>
            </w:pPr>
            <w:r w:rsidRPr="00EA5C47">
              <w:rPr>
                <w:kern w:val="1"/>
                <w:sz w:val="24"/>
                <w:szCs w:val="24"/>
                <w:lang w:val="ru-RU"/>
              </w:rPr>
              <w:t>26.02-3.03</w:t>
            </w:r>
          </w:p>
        </w:tc>
      </w:tr>
      <w:tr w:rsidR="00EA5C47" w:rsidRPr="00EA5C47" w:rsidTr="004102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tabs>
                <w:tab w:val="left" w:pos="9360"/>
              </w:tabs>
              <w:rPr>
                <w:kern w:val="1"/>
                <w:sz w:val="24"/>
                <w:szCs w:val="24"/>
                <w:lang w:val="ru-RU"/>
              </w:rPr>
            </w:pPr>
            <w:r w:rsidRPr="00EA5C47">
              <w:rPr>
                <w:kern w:val="1"/>
                <w:sz w:val="24"/>
                <w:szCs w:val="24"/>
                <w:lang w:val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autoSpaceDN w:val="0"/>
              <w:textAlignment w:val="baseline"/>
              <w:rPr>
                <w:sz w:val="24"/>
                <w:szCs w:val="24"/>
                <w:lang w:val="ru-RU"/>
              </w:rPr>
            </w:pPr>
            <w:r w:rsidRPr="00EA5C47">
              <w:rPr>
                <w:sz w:val="24"/>
                <w:szCs w:val="24"/>
                <w:lang w:val="ru-RU"/>
              </w:rPr>
              <w:t xml:space="preserve">Основные симптомы и синдромы заболеваний желудка, принципы выбора ЛС, методы диагностики и контроля эффективности и безопасности терапии КФ </w:t>
            </w:r>
            <w:proofErr w:type="spellStart"/>
            <w:proofErr w:type="gramStart"/>
            <w:r w:rsidRPr="00EA5C47">
              <w:rPr>
                <w:sz w:val="24"/>
                <w:szCs w:val="24"/>
                <w:lang w:val="ru-RU"/>
              </w:rPr>
              <w:t>антацидных</w:t>
            </w:r>
            <w:proofErr w:type="spellEnd"/>
            <w:r w:rsidRPr="00EA5C47">
              <w:rPr>
                <w:sz w:val="24"/>
                <w:szCs w:val="24"/>
                <w:lang w:val="ru-RU"/>
              </w:rPr>
              <w:t xml:space="preserve">,   </w:t>
            </w:r>
            <w:proofErr w:type="spellStart"/>
            <w:proofErr w:type="gramEnd"/>
            <w:r w:rsidRPr="00EA5C47">
              <w:rPr>
                <w:sz w:val="24"/>
                <w:szCs w:val="24"/>
                <w:lang w:val="ru-RU"/>
              </w:rPr>
              <w:t>антисекреторных</w:t>
            </w:r>
            <w:proofErr w:type="spellEnd"/>
            <w:r w:rsidRPr="00EA5C47">
              <w:rPr>
                <w:sz w:val="24"/>
                <w:szCs w:val="24"/>
                <w:lang w:val="ru-RU"/>
              </w:rPr>
              <w:t xml:space="preserve"> средств и </w:t>
            </w:r>
            <w:proofErr w:type="spellStart"/>
            <w:r w:rsidRPr="00EA5C47">
              <w:rPr>
                <w:sz w:val="24"/>
                <w:szCs w:val="24"/>
                <w:lang w:val="ru-RU"/>
              </w:rPr>
              <w:t>гастропротекторов</w:t>
            </w:r>
            <w:proofErr w:type="spellEnd"/>
            <w:r w:rsidRPr="00EA5C47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EA5C47">
              <w:rPr>
                <w:sz w:val="24"/>
                <w:szCs w:val="24"/>
              </w:rPr>
              <w:t>Контроль</w:t>
            </w:r>
            <w:proofErr w:type="spellEnd"/>
            <w:r w:rsidRPr="00EA5C47">
              <w:rPr>
                <w:sz w:val="24"/>
                <w:szCs w:val="24"/>
              </w:rPr>
              <w:t xml:space="preserve">  </w:t>
            </w:r>
            <w:proofErr w:type="spellStart"/>
            <w:r w:rsidRPr="00EA5C47">
              <w:rPr>
                <w:sz w:val="24"/>
                <w:szCs w:val="24"/>
              </w:rPr>
              <w:t>эффективности</w:t>
            </w:r>
            <w:proofErr w:type="spellEnd"/>
            <w:proofErr w:type="gramEnd"/>
            <w:r w:rsidRPr="00EA5C47">
              <w:rPr>
                <w:sz w:val="24"/>
                <w:szCs w:val="24"/>
              </w:rPr>
              <w:t xml:space="preserve"> и </w:t>
            </w:r>
            <w:proofErr w:type="spellStart"/>
            <w:r w:rsidRPr="00EA5C47">
              <w:rPr>
                <w:sz w:val="24"/>
                <w:szCs w:val="24"/>
              </w:rPr>
              <w:t>безопасности</w:t>
            </w:r>
            <w:proofErr w:type="spellEnd"/>
            <w:r w:rsidRPr="00EA5C4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47" w:rsidRPr="00EA5C47" w:rsidRDefault="00EA5C47" w:rsidP="00EA5C47">
            <w:pPr>
              <w:rPr>
                <w:kern w:val="1"/>
                <w:sz w:val="24"/>
                <w:szCs w:val="24"/>
                <w:lang w:val="ru-RU"/>
              </w:rPr>
            </w:pPr>
            <w:r w:rsidRPr="00EA5C47">
              <w:rPr>
                <w:kern w:val="1"/>
                <w:sz w:val="24"/>
                <w:szCs w:val="24"/>
                <w:lang w:val="ru-RU"/>
              </w:rPr>
              <w:t>4.03-10.03</w:t>
            </w:r>
          </w:p>
        </w:tc>
      </w:tr>
    </w:tbl>
    <w:p w:rsidR="0076224D" w:rsidRDefault="0076224D" w:rsidP="0076224D">
      <w:pPr>
        <w:tabs>
          <w:tab w:val="left" w:pos="9356"/>
        </w:tabs>
        <w:jc w:val="right"/>
        <w:rPr>
          <w:b/>
          <w:bCs/>
          <w:sz w:val="24"/>
          <w:szCs w:val="24"/>
          <w:lang w:val="ru-RU"/>
        </w:rPr>
      </w:pPr>
    </w:p>
    <w:p w:rsidR="0076224D" w:rsidRDefault="0076224D" w:rsidP="0076224D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76224D" w:rsidRDefault="0076224D" w:rsidP="0076224D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76224D" w:rsidRDefault="0076224D" w:rsidP="00E67A40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76224D" w:rsidRDefault="0076224D" w:rsidP="00E67A40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9A4E98" w:rsidRDefault="009A4E98" w:rsidP="00BC15D6">
      <w:pPr>
        <w:tabs>
          <w:tab w:val="left" w:pos="9356"/>
        </w:tabs>
        <w:ind w:right="-1"/>
        <w:rPr>
          <w:b/>
          <w:bCs/>
          <w:sz w:val="24"/>
          <w:szCs w:val="24"/>
          <w:lang w:val="ru-RU"/>
        </w:rPr>
      </w:pPr>
    </w:p>
    <w:p w:rsidR="009A4E98" w:rsidRDefault="009A4E98" w:rsidP="00E67A40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9A4E98" w:rsidRDefault="009A4E98" w:rsidP="00E67A40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AA7EC2" w:rsidRDefault="00AA7EC2" w:rsidP="00BC15D6">
      <w:pPr>
        <w:tabs>
          <w:tab w:val="left" w:pos="9356"/>
        </w:tabs>
        <w:ind w:right="-1"/>
        <w:rPr>
          <w:b/>
          <w:bCs/>
          <w:sz w:val="24"/>
          <w:szCs w:val="24"/>
          <w:lang w:val="ru-RU"/>
        </w:rPr>
      </w:pPr>
    </w:p>
    <w:sectPr w:rsidR="00AA7EC2" w:rsidSect="00955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AC" w:rsidRDefault="002F3FAC" w:rsidP="000732AC">
      <w:r>
        <w:separator/>
      </w:r>
    </w:p>
  </w:endnote>
  <w:endnote w:type="continuationSeparator" w:id="0">
    <w:p w:rsidR="002F3FAC" w:rsidRDefault="002F3FAC" w:rsidP="0007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5B" w:rsidRDefault="00E817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5B" w:rsidRDefault="00E8175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5B" w:rsidRDefault="00E817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AC" w:rsidRDefault="002F3FAC" w:rsidP="000732AC">
      <w:r>
        <w:separator/>
      </w:r>
    </w:p>
  </w:footnote>
  <w:footnote w:type="continuationSeparator" w:id="0">
    <w:p w:rsidR="002F3FAC" w:rsidRDefault="002F3FAC" w:rsidP="0007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5B" w:rsidRDefault="00E817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5B" w:rsidRDefault="00E8175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5B" w:rsidRDefault="00E817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6C7"/>
    <w:rsid w:val="000222C6"/>
    <w:rsid w:val="00022619"/>
    <w:rsid w:val="00045EF0"/>
    <w:rsid w:val="00071670"/>
    <w:rsid w:val="000732AC"/>
    <w:rsid w:val="000832F1"/>
    <w:rsid w:val="000B7A7F"/>
    <w:rsid w:val="000C06A8"/>
    <w:rsid w:val="000E1843"/>
    <w:rsid w:val="000E381B"/>
    <w:rsid w:val="001576C7"/>
    <w:rsid w:val="001B1FCF"/>
    <w:rsid w:val="001F2AAF"/>
    <w:rsid w:val="001F3681"/>
    <w:rsid w:val="00203ADF"/>
    <w:rsid w:val="00240E17"/>
    <w:rsid w:val="00242464"/>
    <w:rsid w:val="002706BF"/>
    <w:rsid w:val="002A6A57"/>
    <w:rsid w:val="002E4A8F"/>
    <w:rsid w:val="002F3FAC"/>
    <w:rsid w:val="002F5032"/>
    <w:rsid w:val="002F57B2"/>
    <w:rsid w:val="0031102D"/>
    <w:rsid w:val="00320316"/>
    <w:rsid w:val="003758F6"/>
    <w:rsid w:val="0038196E"/>
    <w:rsid w:val="00387D89"/>
    <w:rsid w:val="003A20E1"/>
    <w:rsid w:val="003A2BA6"/>
    <w:rsid w:val="003A4B73"/>
    <w:rsid w:val="003C7F46"/>
    <w:rsid w:val="003F12AA"/>
    <w:rsid w:val="00412A55"/>
    <w:rsid w:val="00431615"/>
    <w:rsid w:val="0044036E"/>
    <w:rsid w:val="0046010A"/>
    <w:rsid w:val="00460289"/>
    <w:rsid w:val="00481049"/>
    <w:rsid w:val="00492895"/>
    <w:rsid w:val="00497382"/>
    <w:rsid w:val="004A0960"/>
    <w:rsid w:val="004D5A84"/>
    <w:rsid w:val="004E58C1"/>
    <w:rsid w:val="004F74C7"/>
    <w:rsid w:val="005162A0"/>
    <w:rsid w:val="00537B6F"/>
    <w:rsid w:val="00561C10"/>
    <w:rsid w:val="00565A48"/>
    <w:rsid w:val="00582EE3"/>
    <w:rsid w:val="005A0CC9"/>
    <w:rsid w:val="005D1357"/>
    <w:rsid w:val="00611AC9"/>
    <w:rsid w:val="00615B96"/>
    <w:rsid w:val="006273A0"/>
    <w:rsid w:val="00631120"/>
    <w:rsid w:val="00692BAB"/>
    <w:rsid w:val="00697885"/>
    <w:rsid w:val="006A6CB4"/>
    <w:rsid w:val="006C6B83"/>
    <w:rsid w:val="006D7E5E"/>
    <w:rsid w:val="006E6241"/>
    <w:rsid w:val="0070511D"/>
    <w:rsid w:val="007269DD"/>
    <w:rsid w:val="00750351"/>
    <w:rsid w:val="0076224D"/>
    <w:rsid w:val="007655B8"/>
    <w:rsid w:val="007820F3"/>
    <w:rsid w:val="00792A38"/>
    <w:rsid w:val="007B4636"/>
    <w:rsid w:val="007B5E10"/>
    <w:rsid w:val="007B794A"/>
    <w:rsid w:val="007C14A6"/>
    <w:rsid w:val="007C7650"/>
    <w:rsid w:val="007D2BDD"/>
    <w:rsid w:val="007D311D"/>
    <w:rsid w:val="007D7A08"/>
    <w:rsid w:val="00802C66"/>
    <w:rsid w:val="008270EF"/>
    <w:rsid w:val="00846F11"/>
    <w:rsid w:val="008504B3"/>
    <w:rsid w:val="00881C1C"/>
    <w:rsid w:val="00881DB1"/>
    <w:rsid w:val="008A51FD"/>
    <w:rsid w:val="008A6E44"/>
    <w:rsid w:val="008C1152"/>
    <w:rsid w:val="008D5332"/>
    <w:rsid w:val="008E3686"/>
    <w:rsid w:val="008F7955"/>
    <w:rsid w:val="00904004"/>
    <w:rsid w:val="009229C1"/>
    <w:rsid w:val="00931609"/>
    <w:rsid w:val="00955516"/>
    <w:rsid w:val="00992044"/>
    <w:rsid w:val="009A0F28"/>
    <w:rsid w:val="009A1EDC"/>
    <w:rsid w:val="009A4E98"/>
    <w:rsid w:val="009B4394"/>
    <w:rsid w:val="009B4D36"/>
    <w:rsid w:val="009F1DF6"/>
    <w:rsid w:val="00A01BE2"/>
    <w:rsid w:val="00A05487"/>
    <w:rsid w:val="00A12A73"/>
    <w:rsid w:val="00A26883"/>
    <w:rsid w:val="00A3312D"/>
    <w:rsid w:val="00A377F8"/>
    <w:rsid w:val="00A54AC1"/>
    <w:rsid w:val="00A97E34"/>
    <w:rsid w:val="00AA7EC2"/>
    <w:rsid w:val="00AB0357"/>
    <w:rsid w:val="00B519BC"/>
    <w:rsid w:val="00B561B0"/>
    <w:rsid w:val="00BC15D6"/>
    <w:rsid w:val="00BD7D62"/>
    <w:rsid w:val="00BE0858"/>
    <w:rsid w:val="00C05C2B"/>
    <w:rsid w:val="00C173A8"/>
    <w:rsid w:val="00C212C1"/>
    <w:rsid w:val="00C4012C"/>
    <w:rsid w:val="00C46ACA"/>
    <w:rsid w:val="00C87E81"/>
    <w:rsid w:val="00C90C9F"/>
    <w:rsid w:val="00C93917"/>
    <w:rsid w:val="00CA0179"/>
    <w:rsid w:val="00CB7665"/>
    <w:rsid w:val="00CC053B"/>
    <w:rsid w:val="00CC3154"/>
    <w:rsid w:val="00CC53BE"/>
    <w:rsid w:val="00CC758C"/>
    <w:rsid w:val="00CE0FCE"/>
    <w:rsid w:val="00CE49F8"/>
    <w:rsid w:val="00CF07A5"/>
    <w:rsid w:val="00CF409F"/>
    <w:rsid w:val="00CF6DA0"/>
    <w:rsid w:val="00CF7514"/>
    <w:rsid w:val="00D041EB"/>
    <w:rsid w:val="00D15456"/>
    <w:rsid w:val="00D20330"/>
    <w:rsid w:val="00D42F29"/>
    <w:rsid w:val="00D54135"/>
    <w:rsid w:val="00D9131C"/>
    <w:rsid w:val="00DA0044"/>
    <w:rsid w:val="00DA756E"/>
    <w:rsid w:val="00DB46C3"/>
    <w:rsid w:val="00DD30EE"/>
    <w:rsid w:val="00DF5977"/>
    <w:rsid w:val="00E00231"/>
    <w:rsid w:val="00E111A4"/>
    <w:rsid w:val="00E336C8"/>
    <w:rsid w:val="00E377D0"/>
    <w:rsid w:val="00E435FF"/>
    <w:rsid w:val="00E66643"/>
    <w:rsid w:val="00E67A40"/>
    <w:rsid w:val="00E77146"/>
    <w:rsid w:val="00E8175B"/>
    <w:rsid w:val="00EA40E4"/>
    <w:rsid w:val="00EA5C47"/>
    <w:rsid w:val="00EB6B83"/>
    <w:rsid w:val="00EE45BA"/>
    <w:rsid w:val="00F24068"/>
    <w:rsid w:val="00F54B1C"/>
    <w:rsid w:val="00F776A3"/>
    <w:rsid w:val="00F852D3"/>
    <w:rsid w:val="00F86AF0"/>
    <w:rsid w:val="00FC5FD5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B997"/>
  <w15:docId w15:val="{360F9281-010A-4633-B834-C46EF28B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A40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5332"/>
    <w:pPr>
      <w:tabs>
        <w:tab w:val="center" w:pos="4677"/>
        <w:tab w:val="right" w:pos="9355"/>
      </w:tabs>
    </w:pPr>
    <w:rPr>
      <w:sz w:val="24"/>
      <w:szCs w:val="24"/>
      <w:lang w:val="ru-RU" w:eastAsia="ar-SA" w:bidi="ar-SA"/>
    </w:rPr>
  </w:style>
  <w:style w:type="character" w:customStyle="1" w:styleId="a4">
    <w:name w:val="Нижний колонтитул Знак"/>
    <w:basedOn w:val="a0"/>
    <w:link w:val="a3"/>
    <w:rsid w:val="008D53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8D5332"/>
    <w:pPr>
      <w:tabs>
        <w:tab w:val="center" w:pos="4677"/>
        <w:tab w:val="right" w:pos="9355"/>
      </w:tabs>
    </w:pPr>
    <w:rPr>
      <w:sz w:val="24"/>
      <w:szCs w:val="24"/>
      <w:lang w:val="ru-RU" w:eastAsia="ar-SA" w:bidi="ar-SA"/>
    </w:rPr>
  </w:style>
  <w:style w:type="character" w:customStyle="1" w:styleId="a6">
    <w:name w:val="Верхний колонтитул Знак"/>
    <w:basedOn w:val="a0"/>
    <w:link w:val="a5"/>
    <w:rsid w:val="008D533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D3D35-AE98-49E0-8B05-129B5556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фармакологии фармацевтического факультета</dc:creator>
  <cp:keywords/>
  <dc:description/>
  <cp:lastModifiedBy>Иванова Дарья Викторовна</cp:lastModifiedBy>
  <cp:revision>52</cp:revision>
  <cp:lastPrinted>2009-10-14T23:40:00Z</cp:lastPrinted>
  <dcterms:created xsi:type="dcterms:W3CDTF">2020-01-10T12:21:00Z</dcterms:created>
  <dcterms:modified xsi:type="dcterms:W3CDTF">2026-01-27T11:42:00Z</dcterms:modified>
</cp:coreProperties>
</file>