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FD" w:rsidRPr="00DC59FD" w:rsidRDefault="00DC59FD" w:rsidP="00DC59FD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9FD">
        <w:rPr>
          <w:rFonts w:ascii="Calibri" w:eastAsia="Times New Roman" w:hAnsi="Calibri" w:cs="Times New Roman"/>
          <w:sz w:val="28"/>
          <w:szCs w:val="28"/>
          <w:lang w:eastAsia="ru-RU"/>
        </w:rPr>
        <w:t>Первая повторная промежуточная аттестация – 23 сентября (устный экзамен) и 25 сентября (письменный экзамен) в 16.00.</w:t>
      </w:r>
      <w:r w:rsidRPr="00DC59FD">
        <w:rPr>
          <w:rFonts w:ascii="Calibri" w:eastAsia="Times New Roman" w:hAnsi="Calibri" w:cs="Times New Roman"/>
          <w:lang w:eastAsia="ru-RU"/>
        </w:rPr>
        <w:t xml:space="preserve"> </w:t>
      </w:r>
    </w:p>
    <w:p w:rsidR="00DC59FD" w:rsidRPr="00DC59FD" w:rsidRDefault="00DC59FD" w:rsidP="00DC59FD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9FD">
        <w:rPr>
          <w:rFonts w:ascii="Calibri" w:eastAsia="Times New Roman" w:hAnsi="Calibri" w:cs="Times New Roman"/>
          <w:sz w:val="28"/>
          <w:szCs w:val="28"/>
          <w:lang w:eastAsia="ru-RU"/>
        </w:rPr>
        <w:t>Вторая повторная промежуточная аттестация состоится 30 октября (устный и письменный  экзамен) 2024г. в 16.00</w:t>
      </w:r>
    </w:p>
    <w:p w:rsidR="004F3119" w:rsidRDefault="004F3119"/>
    <w:sectPr w:rsidR="004F3119" w:rsidSect="004F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075C4"/>
    <w:multiLevelType w:val="multilevel"/>
    <w:tmpl w:val="E1FE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9FD"/>
    <w:rsid w:val="001B28D3"/>
    <w:rsid w:val="004F3119"/>
    <w:rsid w:val="006010C0"/>
    <w:rsid w:val="006A2E6D"/>
    <w:rsid w:val="00DC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kvestor</dc:creator>
  <cp:lastModifiedBy>kvestor</cp:lastModifiedBy>
  <cp:revision>1</cp:revision>
  <dcterms:created xsi:type="dcterms:W3CDTF">2025-06-03T08:45:00Z</dcterms:created>
  <dcterms:modified xsi:type="dcterms:W3CDTF">2025-06-03T09:21:00Z</dcterms:modified>
</cp:coreProperties>
</file>