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012"/>
        <w:gridCol w:w="3073"/>
        <w:gridCol w:w="9734"/>
      </w:tblGrid>
      <w:tr w:rsidR="00904E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4EA4" w:rsidRDefault="00F32B06">
            <w:pPr>
              <w:jc w:val="center"/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Отчет по науке сотрудника  из Кафедры нормальной физиологии, за III Квартал 2025 - 2026  учебного года.</w:t>
            </w:r>
          </w:p>
        </w:tc>
      </w:tr>
      <w:tr w:rsidR="00904E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>Список изданных трудов сотрудниками кафедры,  за III Квартал  2025 - 2026 года (все публикации дублируются в научную библиотеку)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 xml:space="preserve">Статьи ВАК (со всеми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выходными данными по ГОСТ),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импакт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Мухамедьяров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Марат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Александрович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Электрическая активность рабочих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кардиомиоцитов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правого предсердия крыс разного возраста при се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лективной блокаде α2С-адренорецепторов¶ А.М.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Cадыков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Л.И.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Хисамиева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А.М.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М.А.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Мухамедьяров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Н.И.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Зиятдинова</w:t>
            </w:r>
            <w:proofErr w:type="spellEnd"/>
          </w:p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 xml:space="preserve"> Современные вопросы биомедицины¶ Т. 9, № 3(33), 2025¶ DOI: 10.24412/2588-0500-2025_09_03_11¶</w:t>
            </w:r>
          </w:p>
        </w:tc>
      </w:tr>
      <w:tr w:rsidR="00904E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4EA4" w:rsidRDefault="00904EA4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>Зарубежные статьи (со всеми выходными дан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ными по ГОСТ),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импакт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4EA4" w:rsidRDefault="00904EA4"/>
        </w:tc>
      </w:tr>
      <w:tr w:rsidR="00904E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4EA4" w:rsidRDefault="00904EA4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>Статьи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4EA4" w:rsidRDefault="00F32B06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СтатьяРИНЦ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-</w:t>
            </w:r>
          </w:p>
          <w:p w:rsidR="00904EA4" w:rsidRDefault="00F32B06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СтатьяЯдроРИНЦ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-</w:t>
            </w:r>
          </w:p>
          <w:p w:rsidR="00904EA4" w:rsidRDefault="00F32B06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ДругиеСтатьи</w:t>
            </w:r>
            <w:proofErr w:type="spellEnd"/>
          </w:p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>Сборник статей</w:t>
            </w:r>
          </w:p>
        </w:tc>
      </w:tr>
      <w:tr w:rsidR="00904E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4EA4" w:rsidRDefault="00904EA4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 xml:space="preserve">Статья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Scopus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импакт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-фактор журнала, где </w:t>
            </w:r>
            <w:r>
              <w:rPr>
                <w:rFonts w:ascii="Times New Roman" w:hAnsi="Times New Roman"/>
                <w:sz w:val="23"/>
                <w:szCs w:val="23"/>
              </w:rPr>
              <w:t>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4EA4" w:rsidRDefault="00904EA4"/>
        </w:tc>
      </w:tr>
      <w:tr w:rsidR="00904EA4" w:rsidRPr="007974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4EA4" w:rsidRDefault="00904EA4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 xml:space="preserve">Статья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Web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of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Science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WoK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импакт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4EA4" w:rsidRPr="007974C0" w:rsidRDefault="00F32B06">
            <w:pPr>
              <w:rPr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Мухамедьяров</w:t>
            </w:r>
            <w:proofErr w:type="spell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Марат</w:t>
            </w:r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Александ</w:t>
            </w:r>
            <w:r>
              <w:rPr>
                <w:rFonts w:ascii="Times New Roman" w:hAnsi="Times New Roman"/>
                <w:sz w:val="23"/>
                <w:szCs w:val="23"/>
              </w:rPr>
              <w:t>рович</w:t>
            </w:r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-</w:t>
            </w:r>
            <w:proofErr w:type="gram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Demyelinating Disorders in the Spinal Cord of Transgenic mSOD1 Mice as One of the Mechanisms of Amyotrophic Lateral Sclerosis Pathogenesis¶ O.V. </w:t>
            </w:r>
            <w:proofErr w:type="spellStart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Tyapkina</w:t>
            </w:r>
            <w:proofErr w:type="spell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, M.A. </w:t>
            </w:r>
            <w:proofErr w:type="spellStart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Mukhamedyarov</w:t>
            </w:r>
            <w:proofErr w:type="spell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, L.F. </w:t>
            </w:r>
            <w:proofErr w:type="spellStart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Nurullin</w:t>
            </w:r>
            <w:proofErr w:type="spellEnd"/>
          </w:p>
          <w:p w:rsidR="00904EA4" w:rsidRPr="007974C0" w:rsidRDefault="00F32B06">
            <w:pPr>
              <w:rPr>
                <w:lang w:val="en-US"/>
              </w:rPr>
            </w:pPr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Journal of Evolutionary Biochemistry and Physiology¶ 202</w:t>
            </w:r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5, Vol. 61, No. 4, pp. 1290–1301¶ DOI: 10.1134/S0022093025040283¶</w:t>
            </w:r>
          </w:p>
          <w:p w:rsidR="00904EA4" w:rsidRPr="007974C0" w:rsidRDefault="00F32B06">
            <w:pPr>
              <w:rPr>
                <w:lang w:val="en-US"/>
              </w:rPr>
            </w:pPr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-  </w:t>
            </w:r>
            <w:r>
              <w:rPr>
                <w:rFonts w:ascii="Times New Roman" w:hAnsi="Times New Roman"/>
                <w:sz w:val="23"/>
                <w:szCs w:val="23"/>
              </w:rPr>
              <w:t>Петров</w:t>
            </w:r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Алексей</w:t>
            </w:r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Михайлович</w:t>
            </w:r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-</w:t>
            </w:r>
            <w:proofErr w:type="gram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Key genes and processes affected by atorvastatin treatment in mouse diaphragm muscle.¶ </w:t>
            </w:r>
            <w:proofErr w:type="spellStart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Zakyrjanova</w:t>
            </w:r>
            <w:proofErr w:type="spell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GF, </w:t>
            </w:r>
            <w:proofErr w:type="spellStart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Matigorova</w:t>
            </w:r>
            <w:proofErr w:type="spell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VA, </w:t>
            </w:r>
            <w:proofErr w:type="spellStart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Kuznetsova</w:t>
            </w:r>
            <w:proofErr w:type="spell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EA, </w:t>
            </w:r>
            <w:proofErr w:type="spellStart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Dmitrieva</w:t>
            </w:r>
            <w:proofErr w:type="spell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SA, </w:t>
            </w:r>
            <w:proofErr w:type="spellStart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Tyapkina</w:t>
            </w:r>
            <w:proofErr w:type="spell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OV, </w:t>
            </w:r>
            <w:proofErr w:type="spellStart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Tsentsevitsky</w:t>
            </w:r>
            <w:proofErr w:type="spell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AN, </w:t>
            </w:r>
            <w:proofErr w:type="spellStart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Andreyanova</w:t>
            </w:r>
            <w:proofErr w:type="spell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SN, </w:t>
            </w:r>
            <w:proofErr w:type="spellStart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Odnoshivkina</w:t>
            </w:r>
            <w:proofErr w:type="spell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JG, </w:t>
            </w:r>
            <w:proofErr w:type="spellStart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Shigapova</w:t>
            </w:r>
            <w:proofErr w:type="spell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RR, </w:t>
            </w:r>
            <w:proofErr w:type="spellStart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Mukhamedshina</w:t>
            </w:r>
            <w:proofErr w:type="spell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YO, </w:t>
            </w:r>
            <w:proofErr w:type="spellStart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Gogolev</w:t>
            </w:r>
            <w:proofErr w:type="spell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YV, </w:t>
            </w:r>
            <w:proofErr w:type="spellStart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Petrov</w:t>
            </w:r>
            <w:proofErr w:type="spell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AM.</w:t>
            </w:r>
          </w:p>
          <w:p w:rsidR="00904EA4" w:rsidRPr="007974C0" w:rsidRDefault="00F32B06">
            <w:pPr>
              <w:rPr>
                <w:lang w:val="en-US"/>
              </w:rPr>
            </w:pPr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Arch </w:t>
            </w:r>
            <w:proofErr w:type="spellStart"/>
            <w:proofErr w:type="gramStart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Toxicol</w:t>
            </w:r>
            <w:proofErr w:type="spell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.¶</w:t>
            </w:r>
            <w:proofErr w:type="gram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2025. </w:t>
            </w:r>
            <w:proofErr w:type="spellStart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doi</w:t>
            </w:r>
            <w:proofErr w:type="spell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: 10.1007/s00204-025-04056-</w:t>
            </w:r>
            <w:proofErr w:type="gramStart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6.¶</w:t>
            </w:r>
            <w:proofErr w:type="gram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doi</w:t>
            </w:r>
            <w:proofErr w:type="spell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: 10.1007/s00204-025-04056-6¶</w:t>
            </w:r>
          </w:p>
          <w:p w:rsidR="00904EA4" w:rsidRPr="007974C0" w:rsidRDefault="00F32B06">
            <w:pPr>
              <w:rPr>
                <w:lang w:val="en-US"/>
              </w:rPr>
            </w:pPr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-  </w:t>
            </w:r>
            <w:r>
              <w:rPr>
                <w:rFonts w:ascii="Times New Roman" w:hAnsi="Times New Roman"/>
                <w:sz w:val="23"/>
                <w:szCs w:val="23"/>
              </w:rPr>
              <w:t>Петров</w:t>
            </w:r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Алексей</w:t>
            </w:r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Михайлович</w:t>
            </w:r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-</w:t>
            </w:r>
            <w:proofErr w:type="gram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Exogenous </w:t>
            </w:r>
            <w:proofErr w:type="spellStart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nanomolar</w:t>
            </w:r>
            <w:proofErr w:type="spell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zinc ion (Zn2+) as a negative modulator of neuromuscular transmission via presynaptic mechanism in mouse diaphragm.¶ </w:t>
            </w:r>
            <w:proofErr w:type="spellStart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Khaziev</w:t>
            </w:r>
            <w:proofErr w:type="spell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AN, </w:t>
            </w:r>
            <w:proofErr w:type="spellStart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Tsentsevitsky</w:t>
            </w:r>
            <w:proofErr w:type="spell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AN, </w:t>
            </w:r>
            <w:proofErr w:type="spellStart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Fedorov</w:t>
            </w:r>
            <w:proofErr w:type="spell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NS, </w:t>
            </w:r>
            <w:proofErr w:type="spellStart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Kuznetsova</w:t>
            </w:r>
            <w:proofErr w:type="spell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EA, </w:t>
            </w:r>
            <w:proofErr w:type="spellStart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Malomouzh</w:t>
            </w:r>
            <w:proofErr w:type="spell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AI, </w:t>
            </w:r>
            <w:proofErr w:type="spellStart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Petukhova</w:t>
            </w:r>
            <w:proofErr w:type="spell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EO, </w:t>
            </w:r>
            <w:proofErr w:type="spellStart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Salnikov</w:t>
            </w:r>
            <w:proofErr w:type="spell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VV, </w:t>
            </w:r>
            <w:proofErr w:type="spellStart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Kovyazina</w:t>
            </w:r>
            <w:proofErr w:type="spell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IV, </w:t>
            </w:r>
            <w:proofErr w:type="spellStart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Petrov</w:t>
            </w:r>
            <w:proofErr w:type="spell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AM. </w:t>
            </w:r>
          </w:p>
          <w:p w:rsidR="00904EA4" w:rsidRPr="007974C0" w:rsidRDefault="00F32B06">
            <w:pPr>
              <w:rPr>
                <w:lang w:val="en-US"/>
              </w:rPr>
            </w:pPr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Biometals</w:t>
            </w:r>
            <w:proofErr w:type="spell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¶ 2025. </w:t>
            </w:r>
            <w:proofErr w:type="spellStart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doi</w:t>
            </w:r>
            <w:proofErr w:type="spell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: 10.1007/s10534-025-00740-3. </w:t>
            </w:r>
            <w:proofErr w:type="spellStart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doi</w:t>
            </w:r>
            <w:proofErr w:type="spellEnd"/>
            <w:r w:rsidRPr="007974C0">
              <w:rPr>
                <w:rFonts w:ascii="Times New Roman" w:hAnsi="Times New Roman"/>
                <w:sz w:val="23"/>
                <w:szCs w:val="23"/>
                <w:lang w:val="en-US"/>
              </w:rPr>
              <w:t>: 10.1007/s10534-025-00740-3¶</w:t>
            </w:r>
          </w:p>
        </w:tc>
      </w:tr>
      <w:tr w:rsidR="00904E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4EA4" w:rsidRPr="007974C0" w:rsidRDefault="00904EA4">
            <w:pPr>
              <w:rPr>
                <w:lang w:val="en-US"/>
              </w:rPr>
            </w:pP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>Изданные рецензируемые монографии (с выходными данными по ГОСТ),всех авторов, название монографии полное, без сокращений, год выпус</w:t>
            </w:r>
            <w:r>
              <w:rPr>
                <w:rFonts w:ascii="Times New Roman" w:hAnsi="Times New Roman"/>
                <w:sz w:val="23"/>
                <w:szCs w:val="23"/>
              </w:rPr>
              <w:t>ка, тираж, объем, УПЛ, количество страниц, издательство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4EA4" w:rsidRDefault="00904EA4"/>
        </w:tc>
      </w:tr>
      <w:tr w:rsidR="00904E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4EA4" w:rsidRDefault="00904EA4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>Тезисы конференций, с указанием статуса конференции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4EA4" w:rsidRDefault="00904EA4"/>
        </w:tc>
      </w:tr>
      <w:tr w:rsidR="00904E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>Участие в конференции (с указанием статуса, названия, города, в качестве  кого принимали участие, количество участников) за III Квартал  2025 -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2026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904E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4EA4" w:rsidRDefault="00F32B06"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Проведенные конференции (силами кафедры) с предоставлением программы и отчета (см образец) конференции и сборника тезисов, за   III </w:t>
            </w:r>
            <w:proofErr w:type="gramStart"/>
            <w:r>
              <w:rPr>
                <w:rFonts w:ascii="Times New Roman" w:hAnsi="Times New Roman"/>
                <w:b/>
                <w:sz w:val="23"/>
                <w:szCs w:val="23"/>
              </w:rPr>
              <w:t>Квартал  2025</w:t>
            </w:r>
            <w:proofErr w:type="gramEnd"/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- 2026 года (программы конференций и сборники предоставлять оригиналы). С ФОТО- и ВИДЕОТЧЕТОМ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4EA4" w:rsidRDefault="00904EA4"/>
        </w:tc>
      </w:tr>
      <w:tr w:rsidR="00904E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4EA4" w:rsidRDefault="00F32B06">
            <w:r>
              <w:rPr>
                <w:rFonts w:ascii="Times New Roman" w:hAnsi="Times New Roman"/>
                <w:b/>
                <w:sz w:val="23"/>
                <w:szCs w:val="23"/>
              </w:rPr>
              <w:t>Список защитившихся за  III Квартал  2025 - 2026 года, с предоставлением автореферата (оригинала)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>кандидатские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 xml:space="preserve"> - 19.09.2025 0:00:00Хуснутдинова Лилия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Ринатовна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¶ 3.1.21. Педиатрия, 1.5.5. Физиология человека и животных¶ ФИЗИОЛОГИЧЕСКИЕ ОСОБЕННОСТИ ИЗМЕНЕНИ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Я КОНЦЕНТРАЦИИ КАТЕХОЛАМИНОВ, СЕРОТОНИНА И ИХ МЕТАБОЛИТОВ В КРОВИ У ДЕТЕЙ С COVID-19¶ </w:t>
            </w:r>
          </w:p>
        </w:tc>
      </w:tr>
      <w:tr w:rsidR="00904E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4EA4" w:rsidRDefault="00904EA4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>докторские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4EA4" w:rsidRDefault="00904EA4"/>
        </w:tc>
      </w:tr>
      <w:tr w:rsidR="00904E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>Гранты с указанием № гранта, инвестора, названия гранта, руководителя, исполнителя(ей), сумма гранта, № РК за   III Квартал  2025 - 2026 года (с указанием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ссылки на указ, постановление и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тд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Мухамедьяров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Марат Александрович - Разработка подхода к лечению бокового амиотрофического склероза, основанного на применении генно-инженерных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микровезикул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¶ 23-15-00438¶   </w:t>
            </w:r>
            <w:r>
              <w:rPr>
                <w:rFonts w:ascii="Times New Roman" w:hAnsi="Times New Roman"/>
                <w:sz w:val="23"/>
                <w:szCs w:val="23"/>
              </w:rPr>
              <w:t>15.05.2023 0:00:00 Российский научный фонд¶ https://www.rscf.ru/upload/iblock/707/6iqdimxfzuaa35fmy2kkkv45hj6c7wdk.pdf¶</w:t>
            </w:r>
          </w:p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Нигматуллина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Разина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Рамазанов</w:t>
            </w:r>
            <w:r>
              <w:rPr>
                <w:rFonts w:ascii="Times New Roman" w:hAnsi="Times New Roman"/>
                <w:sz w:val="23"/>
                <w:szCs w:val="23"/>
              </w:rPr>
              <w:t>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- Серотонин, мембранный переносчик серотонина,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триптофангидроксилаза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и TRPC 3 и 6 каналы в патогенезе сосудистых поражений у детей¶ 23-15-00417¶   </w:t>
            </w:r>
            <w:r>
              <w:rPr>
                <w:rFonts w:ascii="Times New Roman" w:hAnsi="Times New Roman"/>
                <w:sz w:val="23"/>
                <w:szCs w:val="23"/>
              </w:rPr>
              <w:t>15.05.2023 0:00:00 Российский научный фонд¶ https://www.rscf.ru/upload/iblock/707/6iqdimxfzuaa35fmy2kkkv45hj6c7wdk.pdf¶</w:t>
            </w:r>
          </w:p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Одношивкина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Юлия Геннадьевна - Холестерин и его производные в модуляци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и бета-адренергической регуляции функционирования предсердий мыши¶ 133/2024-ПД¶ 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Одношивкина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Ю.Г.¶ - 16.12.2024 0:00:00 Академия наук Республики Татарстан¶ </w:t>
            </w:r>
          </w:p>
        </w:tc>
      </w:tr>
      <w:tr w:rsidR="00904E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>Заявки на гранты с указанием № заявки, инвестора, названия гранта, руководителя, исполнителя(ей),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сумма подаваемой заявки за   III Квартал  2025 - 2026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4EA4" w:rsidRDefault="00904EA4"/>
        </w:tc>
      </w:tr>
      <w:tr w:rsidR="00904E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4EA4" w:rsidRDefault="00F32B06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lastRenderedPageBreak/>
              <w:t>Межкластерное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взаимодействие (участие в конференциях, проведение совместных научно-практических мероприятий, научная работа, гранты, и т.д.) в кластер входят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ИжГМА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ПИМУ,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КирГМА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ПермГМУ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r>
              <w:rPr>
                <w:rFonts w:ascii="Times New Roman" w:hAnsi="Times New Roman"/>
                <w:sz w:val="23"/>
                <w:szCs w:val="23"/>
              </w:rPr>
              <w:t>Ульяновский ГУ, КГМА за   III Квартал  2025 - 2026 года.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4EA4" w:rsidRDefault="00904EA4"/>
        </w:tc>
      </w:tr>
      <w:tr w:rsidR="00904E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 xml:space="preserve">Другие награды (заслуженный деятель, какие-либо медали и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тд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), достижения, победители конкурсов, олимпиад (различного уровня)  и другие достижения, награды кафедры (сотрудников кафедр)  за   III Ква</w:t>
            </w:r>
            <w:r>
              <w:rPr>
                <w:rFonts w:ascii="Times New Roman" w:hAnsi="Times New Roman"/>
                <w:sz w:val="23"/>
                <w:szCs w:val="23"/>
              </w:rPr>
              <w:t>ртал  2025 - 2026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Мухамедьяров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Марат Александрович05.04.2023¶</w:t>
            </w:r>
          </w:p>
        </w:tc>
      </w:tr>
      <w:tr w:rsidR="00904E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>Заключенные договора/соглашения о научном сотрудничестве с регионами, организациями/реальным сектором экономики и другими учреждениями как на территории Российской Федерации, так и за п</w:t>
            </w:r>
            <w:r>
              <w:rPr>
                <w:rFonts w:ascii="Times New Roman" w:hAnsi="Times New Roman"/>
                <w:sz w:val="23"/>
                <w:szCs w:val="23"/>
              </w:rPr>
              <w:t>ределами Российской Федерации за   III Квартал  2025 - 2026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4EA4" w:rsidRDefault="00904EA4"/>
        </w:tc>
      </w:tr>
      <w:tr w:rsidR="00904E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>Научные работы, которые ведутся по заказам различных организаций (по РТ, по РФ и за рубежом)  за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III Квартал  2025 - 2026 года (заказчик, название, краткое описание заказа, сроки реализации, стоимость), с предоставлением договора/соглашения на проведение работ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4EA4" w:rsidRDefault="00904EA4"/>
        </w:tc>
      </w:tr>
      <w:tr w:rsidR="00904E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Участвуют сотрудники Вашей кафедры в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ред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коллегии, консультативные советы журналов (в ка</w:t>
            </w:r>
            <w:r>
              <w:rPr>
                <w:rFonts w:ascii="Times New Roman" w:hAnsi="Times New Roman"/>
                <w:sz w:val="23"/>
                <w:szCs w:val="23"/>
              </w:rPr>
              <w:t>ких и до какого срока), статус журнала указать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Мухамедьяров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Марат Александрович -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редколлегия¶Мухамедьяров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Марат Александрович01.04.2023 0:00:0001.01.0001 0:00:00 Наука и спорт: современные тенденции¶ ВАК¶</w:t>
            </w:r>
          </w:p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Мухамедьяров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Марат Александрович -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редколл</w:t>
            </w:r>
            <w:r>
              <w:rPr>
                <w:rFonts w:ascii="Times New Roman" w:hAnsi="Times New Roman"/>
                <w:sz w:val="23"/>
                <w:szCs w:val="23"/>
              </w:rPr>
              <w:t>егия¶Мухамедьяров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Марат Александрович01.01.0001 0:00:0001.01.0001 0:00:00 Грани науки¶ </w:t>
            </w:r>
          </w:p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Мухамедьяров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Марат Александрович -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редколлегия¶Мухамедьяров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Марат Александрович01.01.0001 0:00:0001.01.0001 0:00:00 Казанский медицинский журнал ¶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Scopus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¶</w:t>
            </w:r>
          </w:p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Бреже</w:t>
            </w:r>
            <w:r>
              <w:rPr>
                <w:rFonts w:ascii="Times New Roman" w:hAnsi="Times New Roman"/>
                <w:sz w:val="23"/>
                <w:szCs w:val="23"/>
              </w:rPr>
              <w:t>стовский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Петр Дмитриевич -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редколлегия¶Брежестовский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Петр Дмитриевич01.01.0001 0:00:0001.01.0001 0:00:00 Биологические мембраны¶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WoS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¶</w:t>
            </w:r>
          </w:p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Брежестовский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Петр Дмитриевич -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редколлегия¶Брежестовский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Петр Дмитриевич01.01.0001 0:00:0001.01.0001 0:00:00 Российск</w:t>
            </w:r>
            <w:r>
              <w:rPr>
                <w:rFonts w:ascii="Times New Roman" w:hAnsi="Times New Roman"/>
                <w:sz w:val="23"/>
                <w:szCs w:val="23"/>
              </w:rPr>
              <w:t>ий физиологический журнал им. И.М. Сеченова¶ ВАК¶</w:t>
            </w:r>
          </w:p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Брежестовский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Петр Дмитриевич -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редколлегия¶Брежестовский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Петр Дмитриевич01.01.0001 0:00:0001.01.0001 0:00:00 AIMS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Molecular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Science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¶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WoS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¶</w:t>
            </w:r>
          </w:p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Брежестовский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Петр Дмитриевич -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редколлегия¶Брежестовский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Петр Дмитриевич01.01.0001 0:00:0001.01.0001 0:00:00 Казанский медицинский журнал ¶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Scopus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¶</w:t>
            </w:r>
          </w:p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Брежестовский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Петр Дмитриевич -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редколлегия¶Брежестовский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Петр Дмитриевич01.01.0001 0:00:0001.01.0001 0:00:00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International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Journal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of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Molecular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Sciences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¶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WoS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¶</w:t>
            </w:r>
          </w:p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Брежестовский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Петр Дмитриевич -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Associate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Editor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¶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Брежестовский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Петр Дмитриевич01.01.000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1 0:00:0001.01.0001 0:00:00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Frontiers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in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Molecular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Neurosciences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¶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WoS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¶</w:t>
            </w:r>
          </w:p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 xml:space="preserve"> -  Зефиров Андрей Львович -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редколлегия¶Зефиров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Андрей Львович01.01.0001 0:00:0001.01.0001 0:00:00 Кубанский научный медицинский вестник ¶ ВАК¶</w:t>
            </w:r>
          </w:p>
        </w:tc>
      </w:tr>
      <w:tr w:rsidR="00904E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>Сотрудники кафедры, состоящие в руково</w:t>
            </w:r>
            <w:r>
              <w:rPr>
                <w:rFonts w:ascii="Times New Roman" w:hAnsi="Times New Roman"/>
                <w:sz w:val="23"/>
                <w:szCs w:val="23"/>
              </w:rPr>
              <w:t>дящих и консультативных органах международных научных обществ и объединений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4EA4" w:rsidRDefault="00904EA4"/>
        </w:tc>
      </w:tr>
      <w:tr w:rsidR="00904E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Являются ли сотрудники кафедры членами Диссертационного совета (указать номер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диссовета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название,  по какой специальности, ВУЗ, город, в качестве кого входит в состав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диссовета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(председатель,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зам.председателя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, секретарь, член совета))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Мухамедьяров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Марат Александрович - КФУ.015.1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 xml:space="preserve">¶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Мухамедьяров</w:t>
            </w:r>
            <w:proofErr w:type="spellEnd"/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Марат Александрович 1.5.5. Физиология человека и животных (медицинские и биологические науки) 1.5.22. Клеточная биология (медицинские </w:t>
            </w:r>
            <w:r>
              <w:rPr>
                <w:rFonts w:ascii="Times New Roman" w:hAnsi="Times New Roman"/>
                <w:sz w:val="23"/>
                <w:szCs w:val="23"/>
              </w:rPr>
              <w:t>и биологические науки)¶   Казанский (Приволжский) Федеральный университет Казань¶ член совета¶</w:t>
            </w:r>
          </w:p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Мухамедьяров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Марат Александрович - 21.2.012.02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 xml:space="preserve">¶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Мухамедьяров</w:t>
            </w:r>
            <w:proofErr w:type="spellEnd"/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Марат Александрович 3.1.7. Стоматология (медицинские науки), 3.2.3. Общественное здоровье, орг</w:t>
            </w:r>
            <w:r>
              <w:rPr>
                <w:rFonts w:ascii="Times New Roman" w:hAnsi="Times New Roman"/>
                <w:sz w:val="23"/>
                <w:szCs w:val="23"/>
              </w:rPr>
              <w:t>анизация и социология здравоохранения (медицинские науки), 3.3.3. Патологическая физиология (медицинские науки).¶   Казанский государственный медицинский университет Казань¶ член совета¶</w:t>
            </w:r>
          </w:p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 xml:space="preserve"> -  Петров Алексей Михайлович - Д 24.1.225.02 ¶ ФГБУН «Федеральный ис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следовательский центр «Казанский научный центр Российской академии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наук»¶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Петров Алексей Михайлович 1.5.2 - биофизика (биологические науки) и 1.5.21 - физиология и биохимия растений (биологические науки).¶    Казань¶ член совета¶</w:t>
            </w:r>
          </w:p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Нигматуллина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Разина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Ра</w:t>
            </w:r>
            <w:r>
              <w:rPr>
                <w:rFonts w:ascii="Times New Roman" w:hAnsi="Times New Roman"/>
                <w:sz w:val="23"/>
                <w:szCs w:val="23"/>
              </w:rPr>
              <w:t>мазановна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- 35.2.016.01 ¶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Нигматуллина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Разина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Рамазановна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06.02.01 — Диагностика болезней и терапия животных, патология, онкология и морфология животных; 06.02.02 — Ветеринарная микробиология, вирусология, эпизоотология, микология с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микотоксикологией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и им</w:t>
            </w:r>
            <w:r>
              <w:rPr>
                <w:rFonts w:ascii="Times New Roman" w:hAnsi="Times New Roman"/>
                <w:sz w:val="23"/>
                <w:szCs w:val="23"/>
              </w:rPr>
              <w:t>мунология; 06.02.05 — Ветеринарная санитария, экология, зоогигиена и ветеринарно-санитарная экспертиза.¶   Казанская государственная академия ветеринарной медицины имени Н.Э. Баумана Казань¶ член совета¶</w:t>
            </w:r>
          </w:p>
        </w:tc>
      </w:tr>
      <w:tr w:rsidR="00904E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4EA4" w:rsidRDefault="00F32B06">
            <w:r>
              <w:rPr>
                <w:rFonts w:ascii="Times New Roman" w:hAnsi="Times New Roman"/>
                <w:b/>
                <w:sz w:val="23"/>
                <w:szCs w:val="23"/>
              </w:rPr>
              <w:t>Акты внедрения кафедры за  III Квартал  2025 - 2026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год с предоставлением копий в научный отдел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4EA4" w:rsidRDefault="00904EA4"/>
        </w:tc>
      </w:tr>
      <w:tr w:rsidR="00904E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>Заявки, поданные на участие в конкурсах инновационного направления, с указанием темы, руководителя и исполнителя проекта, (ФИО обучающихся, группа), статуса заявки, суммы гранта.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 xml:space="preserve"> -  Талан Матвей Сергеевич - 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ИГ-ИС-340¶ Способ выращивания личинок мух чёрной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львинки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.¶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Талан М.С.¶ Талан М.С.¶   Заявка на Инновации года от ИВР РТ, номинация интеллектуальная собственность,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завка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подана¶ </w:t>
            </w:r>
          </w:p>
          <w:p w:rsidR="00904EA4" w:rsidRDefault="00F32B06" w:rsidP="00381D9E">
            <w:r>
              <w:rPr>
                <w:rFonts w:ascii="Times New Roman" w:hAnsi="Times New Roman"/>
                <w:sz w:val="23"/>
                <w:szCs w:val="23"/>
              </w:rPr>
              <w:t xml:space="preserve"> -  Нагиев Керим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Казбекович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- ИГ-СТ-262 ¶ Разработка технологии лечения боково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го амиотрофического склероза при помощи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интраназального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введения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микровезикул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¶ Нагиев Керим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Казбекович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¶ Нагиев Керим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Казбекович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¶ Нагиев Керим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Казбекович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 Подана¶ </w:t>
            </w:r>
            <w:bookmarkStart w:id="0" w:name="_GoBack"/>
            <w:bookmarkEnd w:id="0"/>
          </w:p>
        </w:tc>
      </w:tr>
      <w:tr w:rsidR="00904E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 xml:space="preserve">Наличие совместных РИД (патентов) с другими организациями и учреждениями, из числа </w:t>
            </w:r>
            <w:r>
              <w:rPr>
                <w:rFonts w:ascii="Times New Roman" w:hAnsi="Times New Roman"/>
                <w:sz w:val="23"/>
                <w:szCs w:val="23"/>
              </w:rPr>
              <w:t>неучтенных РИД КГМУ.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904E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4EA4" w:rsidRDefault="00F32B06">
            <w:r>
              <w:rPr>
                <w:rFonts w:ascii="Times New Roman" w:hAnsi="Times New Roman"/>
                <w:sz w:val="23"/>
                <w:szCs w:val="23"/>
              </w:rPr>
              <w:t>Свидетельство РИД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4EA4" w:rsidRDefault="00904EA4"/>
        </w:tc>
      </w:tr>
    </w:tbl>
    <w:p w:rsidR="00F32B06" w:rsidRDefault="00F32B06"/>
    <w:sectPr w:rsidR="00F32B06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4EA4"/>
    <w:rsid w:val="00381D9E"/>
    <w:rsid w:val="007974C0"/>
    <w:rsid w:val="00904EA4"/>
    <w:rsid w:val="00F3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0651"/>
  <w15:docId w15:val="{DD61BE65-C6BF-449A-B65D-46D727BD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1490</Words>
  <Characters>8498</Characters>
  <Application>Microsoft Office Word</Application>
  <DocSecurity>0</DocSecurity>
  <Lines>70</Lines>
  <Paragraphs>19</Paragraphs>
  <ScaleCrop>false</ScaleCrop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2026-01-15T08:20:00Z</dcterms:created>
  <dcterms:modified xsi:type="dcterms:W3CDTF">2026-01-15T08:21:00Z</dcterms:modified>
</cp:coreProperties>
</file>