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276" w:rsidRPr="00B438EE" w:rsidRDefault="00217276" w:rsidP="00217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8EE">
        <w:rPr>
          <w:rFonts w:ascii="Times New Roman" w:hAnsi="Times New Roman" w:cs="Times New Roman"/>
          <w:b/>
          <w:sz w:val="24"/>
          <w:szCs w:val="24"/>
        </w:rPr>
        <w:t>Алгоритм выполнения умения/навыка:</w:t>
      </w:r>
    </w:p>
    <w:p w:rsidR="00217276" w:rsidRPr="00B438EE" w:rsidRDefault="00217276" w:rsidP="00217276">
      <w:pPr>
        <w:jc w:val="both"/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sz w:val="24"/>
          <w:szCs w:val="24"/>
        </w:rPr>
        <w:t>Клиническая ситуация 1: Полное нарушение проходимости верхних дыхательных путей у пострадавшего, вызванное инородным телом с последующей остановкой дыхания и кровообращения (в оснащении имеется автоматический наружный дефибриллятор; ритм, подлежащий дефибрилляции).</w:t>
      </w:r>
    </w:p>
    <w:p w:rsidR="00217276" w:rsidRPr="00B438EE" w:rsidRDefault="00217276" w:rsidP="00217276">
      <w:pPr>
        <w:jc w:val="both"/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sz w:val="24"/>
          <w:szCs w:val="24"/>
        </w:rPr>
        <w:t>При оценке обстановки, демонстрации жеста безопасности – опасности нет!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 xml:space="preserve">Убедиться в отсутствии опасности и при необходимости обеспечить безопасные условия для оказания первой помощи 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Удалить инородное тело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Спросить пострадавшего: «Вы подавились?»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Наклонить пострадавшего вперед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Нанести 5 ударов основанием своей ладони между лопатками пострадавшего, проверяя после каждого удара, не удалось ли удалить инородное тело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Выполнить 5 надавливаний своим кулаком, накрытым ладонью второй руки, на верхнюю часть живота пострадавшего, обхватив его сзади, проверяя после каждого надавливания, не удалось ли удалить инородное тело.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Определить признаки жизни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Осторожно встряхнуть пострадавшего за плечи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Громко обратиться к нему: «Вам нужна помощь?»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Освободить грудную клетку пострадавшего от одежды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Ладонь одной руки положить на лоб пострадавшего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Поднять подбородок пострадавшего двумя пальцами другой руки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Запрокинуть голову пострадавшего, освобождая дыхательные пути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Наклониться щекой и ухом ко рту и носу пострадавшего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Глазами наблюдать движения грудной клетки пострадавшего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Оценить наличие нормального дыхания в течение не менее 7 и не более 10 секунд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Попросить принести АНД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Вызвать скорую медицинскую помощь, указав: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место (адрес) происшествия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примерный возраст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состояние пострадавшего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объем оказываемой помощи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Приступить к проведению сердечно-легочной реанимации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Встать на колени сбоку от пострадавшего, лицом к нему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Основание ладони одной руки положить на центр грудной клетки</w:t>
            </w:r>
          </w:p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Вторую ладонь положить на первую руку, захватив ее в замок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Надавливания на грудную клетку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Совершать 30 надавливаний подряд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Держать руки перпендикулярно плоскости грудины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Не сгибать руки в локтях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Пальцами верхней кисти оттягивать вверх пальцы нижней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Отсчитывать надавливания вслух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Вдохи искусственного дыхания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Использовать собственную специальную лицевую маску или лицевую пленку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Ладонь одной руки положить на лоб пострадавшего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Поднять подбородок пострадавшего двумя пальцами другой руки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Запрокинуть голову пострадавшего, освобождая дыхательные пути, и сделать свой нормальный вдох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Двумя пальцами руки, расположенной на лбу, зажать нос пострадавшего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Герметично обхватить рот пострадавшего своими губами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Произвести выдох в дыхательные пути пострадавшего до видимого подъема грудной клетки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Продолжая поддерживать проходимость дыхательных путей, разжать нос, убрать свои губы ото рта пострадавшего и дать ему совершить пассивный выдох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Повторить выдох в дыхательные пути пострадавшего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 АНД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Включить АНД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Правильно наклеить электроды на грудную клетку пострадавшего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Не прикасаться к пострадавшему во время анализа АНД сердечного ритма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Нажать на кнопку «Разряд» после команды АНД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Не прикасаться к пострадавшему в момент нанесения разряда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 команде АНД приступить к надавливаниям на грудную клетку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Продолжить проводить СЛР в течение 2-х минут до следующей команды АНД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проведении надавливаний и искусственного дыхания обеспечить показатели: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Адекватная глубина надавливаний (не менее 80%)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Адекватное положение рук при надавливаниях (не менее 80%)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Полное расправление грудной клетки после каждого надавливания (не менее 80%)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Адекватная частота надавливаний (не менее 80%)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Адекватный объем вдохов искусственного дыхания (не менее 80%)</w:t>
            </w:r>
          </w:p>
        </w:tc>
      </w:tr>
    </w:tbl>
    <w:p w:rsidR="00217276" w:rsidRPr="00B438EE" w:rsidRDefault="00217276" w:rsidP="00217276">
      <w:pPr>
        <w:rPr>
          <w:rFonts w:ascii="Times New Roman" w:hAnsi="Times New Roman" w:cs="Times New Roman"/>
          <w:sz w:val="24"/>
          <w:szCs w:val="24"/>
        </w:rPr>
      </w:pPr>
    </w:p>
    <w:p w:rsidR="00217276" w:rsidRPr="00B438EE" w:rsidRDefault="00217276" w:rsidP="00217276">
      <w:pPr>
        <w:jc w:val="both"/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438EE">
        <w:rPr>
          <w:rFonts w:ascii="Times New Roman" w:hAnsi="Times New Roman" w:cs="Times New Roman"/>
          <w:sz w:val="24"/>
          <w:szCs w:val="24"/>
        </w:rPr>
        <w:t>.</w:t>
      </w:r>
      <w:r w:rsidRPr="00B438E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438EE">
        <w:rPr>
          <w:rFonts w:ascii="Times New Roman" w:hAnsi="Times New Roman" w:cs="Times New Roman"/>
          <w:sz w:val="24"/>
          <w:szCs w:val="24"/>
        </w:rPr>
        <w:t>. Все указанные действия обязательны к исполнению и будут оцениваться экзаменаторами.</w:t>
      </w:r>
    </w:p>
    <w:p w:rsidR="00217276" w:rsidRPr="00B438EE" w:rsidRDefault="00217276" w:rsidP="00217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276" w:rsidRPr="00B438EE" w:rsidRDefault="00217276" w:rsidP="00217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276" w:rsidRPr="00B438EE" w:rsidRDefault="00217276" w:rsidP="00217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276" w:rsidRPr="00B438EE" w:rsidRDefault="00217276" w:rsidP="00217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276" w:rsidRPr="00B438EE" w:rsidRDefault="00217276" w:rsidP="00217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276" w:rsidRPr="00B438EE" w:rsidRDefault="00217276" w:rsidP="00217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276" w:rsidRPr="00B438EE" w:rsidRDefault="00217276" w:rsidP="00217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276" w:rsidRPr="00B438EE" w:rsidRDefault="00217276" w:rsidP="00217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276" w:rsidRPr="00B438EE" w:rsidRDefault="00217276" w:rsidP="00217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276" w:rsidRPr="00B438EE" w:rsidRDefault="00217276" w:rsidP="00217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276" w:rsidRPr="00B438EE" w:rsidRDefault="00217276" w:rsidP="00217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276" w:rsidRPr="00B438EE" w:rsidRDefault="00217276" w:rsidP="00217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276" w:rsidRPr="00B438EE" w:rsidRDefault="00217276" w:rsidP="00217276">
      <w:pPr>
        <w:jc w:val="both"/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sz w:val="24"/>
          <w:szCs w:val="24"/>
        </w:rPr>
        <w:lastRenderedPageBreak/>
        <w:t>Клиническая ситуация 2: Остановка дыхания и кровообращения у пострадавшего с их восстановлением после реанимационных мероприятий, сопровождающимся отсутствием сознания (в оснащении имеется автоматический наружный дефибриллятор; ритм, подлежащий дефибрилляции).</w:t>
      </w:r>
    </w:p>
    <w:p w:rsidR="00217276" w:rsidRPr="00B438EE" w:rsidRDefault="00217276" w:rsidP="00217276">
      <w:pPr>
        <w:jc w:val="both"/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sz w:val="24"/>
          <w:szCs w:val="24"/>
        </w:rPr>
        <w:t>При оценке обстановки, демонстрации жеста безопасности – опасности нет!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 xml:space="preserve">Убедиться в отсутствии опасности и при необходимости обеспечить безопасные условия для оказания первой помощи 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Определить признаки жизни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Осторожно встряхнуть пострадавшего за плечи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Громко обратиться к нему: «Вам нужна помощь?»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Освободить грудную клетку пострадавшего от одежды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Ладонь одной руки положить на лоб пострадавшего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Поднять подбородок пострадавшего двумя пальцами другой руки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Запрокинуть голову пострадавшего, освобождая дыхательные пути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Наклониться щекой и ухом ко рту и носу пострадавшего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Глазами наблюдать движения грудной клетки пострадавшего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Оценить наличие нормального дыхания в течение не менее 7 и не более 10 секунд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Попросить принести АНД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Вызвать скорую медицинскую помощь, указав: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место (адрес) происшествия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примерный возраст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состояние пострадавшего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объем оказываемой помощи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Приступить к проведению сердечно-легочной реанимации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Встать на колени сбоку от пострадавшего, лицом к нему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Основание ладони одной руки положить на центр грудной клетки</w:t>
            </w:r>
          </w:p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Вторую ладонь положить на первую руку, захватив ее в замок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Надавливания на грудную клетку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Совершать 30 надавливаний подряд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Держать руки перпендикулярно плоскости грудины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Не сгибать руки в локтях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Пальцами верхней кисти оттягивать вверх пальцы нижней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Отсчитывать надавливания вслух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Вдохи искусственного дыхания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Использовать собственную специальную лицевую маску или лицевую пленку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Ладонь одной руки положить на лоб пострадавшего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Поднять подбородок пострадавшего двумя пальцами другой руки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Запрокинуть голову пострадавшего, освобождая дыхательные пути, и сделать свой нормальный вдох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Двумя пальцами руки, расположенной на лбу, зажать нос пострадавшего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Герметично обхватить рот пострадавшего своими губами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Произвести выдох в дыхательные пути пострадавшего до видимого подъема грудной клетки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Продолжая поддерживать проходимость дыхательных путей, разжать нос, убрать свои губы ото рта пострадавшего и дать ему совершить пассивный выдох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Повторить выдох в дыхательные пути пострадавшего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 АНД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Включить АНД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Правильно наклеить электроды на грудную клетку пострадавшего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Не прикасаться к пострадавшему во время анализа АНД сердечного ритма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Нажать на кнопку «Разряд» после команды АНД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Не прикасаться к пострадавшему в момент нанесения разряда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 команде АНД приступить к надавливаниям на грудную клетку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Продолжить проводить СЛР в течение 2-х минут до следующей команды АНД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проведении надавливаний и искусственного дыхания обеспечить показатели: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Адекватная глубина надавливаний (не менее 80%)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Адекватное положение рук при надавливаниях (не менее 80%)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Полное расправление грудной клетки после каждого надавливания (не менее 80%)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Адекватная частота надавливаний (не менее 80%)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Адекватный объем вдохов искусственного дыхания (не менее 80%)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Определить признаки жизни перед приданием устойчивого бокового положения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Осторожно встряхнуть пострадавшего за плечи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Громко обратиться к нему: «Вам нужна помощь?»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Освободить грудную клетку пострадавшего от одежды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Ладонь одной руки положить на лоб пострадавшего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Поднять подбородок пострадавшего двумя пальцами другой руки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Запрокинуть голову пострадавшего, освобождая дыхательные пути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Наклониться щекой и ухом ко рту и носу пострадавшего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Глазами наблюдать движения грудной клетки пострадавшего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Оценить наличие нормального дыхания в течение не менее 7 и не более 10 секунд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Придать устойчивое боковое положение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Расположить ближнюю руку пострадавшего под прямым углом к его телу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 xml:space="preserve">Дальнюю руку пострадавшего приложить тыльной стороной ладони к противоположной щеке пострадавшего, придерживая </w:t>
            </w:r>
            <w:proofErr w:type="spellStart"/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  <w:r w:rsidRPr="00B438EE">
              <w:rPr>
                <w:rFonts w:ascii="Times New Roman" w:hAnsi="Times New Roman" w:cs="Times New Roman"/>
                <w:sz w:val="24"/>
                <w:szCs w:val="24"/>
              </w:rPr>
              <w:t xml:space="preserve"> своей рукой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 xml:space="preserve">Согнуть дальнюю от себя ногу пострадавшего в колене, поставить </w:t>
            </w:r>
            <w:proofErr w:type="spellStart"/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  <w:r w:rsidRPr="00B438E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стопу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Повернуть пострадавшего на себя, надавив на колено согнутой ноги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Подтянуть ногу, лежащую сверху, ближе к животу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Слегка запрокинуть голову пострадавшего для открытия дыхательных путей</w:t>
            </w:r>
          </w:p>
        </w:tc>
      </w:tr>
      <w:tr w:rsidR="00217276" w:rsidRPr="00B438EE" w:rsidTr="003276D5">
        <w:tc>
          <w:tcPr>
            <w:tcW w:w="704" w:type="dxa"/>
          </w:tcPr>
          <w:p w:rsidR="00217276" w:rsidRPr="00B438EE" w:rsidRDefault="00217276" w:rsidP="003276D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7276" w:rsidRPr="00B438EE" w:rsidRDefault="00217276" w:rsidP="0032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EE">
              <w:rPr>
                <w:rFonts w:ascii="Times New Roman" w:hAnsi="Times New Roman" w:cs="Times New Roman"/>
                <w:sz w:val="24"/>
                <w:szCs w:val="24"/>
              </w:rPr>
              <w:t>Проверить признаки дыхания у пострадавшего</w:t>
            </w:r>
          </w:p>
        </w:tc>
      </w:tr>
    </w:tbl>
    <w:p w:rsidR="00217276" w:rsidRPr="00B438EE" w:rsidRDefault="00217276" w:rsidP="00217276">
      <w:pPr>
        <w:rPr>
          <w:rFonts w:ascii="Times New Roman" w:hAnsi="Times New Roman" w:cs="Times New Roman"/>
          <w:sz w:val="24"/>
          <w:szCs w:val="24"/>
        </w:rPr>
      </w:pPr>
    </w:p>
    <w:p w:rsidR="00217276" w:rsidRPr="00B438EE" w:rsidRDefault="00217276" w:rsidP="00217276">
      <w:pPr>
        <w:rPr>
          <w:rFonts w:ascii="Times New Roman" w:hAnsi="Times New Roman" w:cs="Times New Roman"/>
          <w:sz w:val="24"/>
          <w:szCs w:val="24"/>
        </w:rPr>
      </w:pPr>
      <w:r w:rsidRPr="00B438E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438EE">
        <w:rPr>
          <w:rFonts w:ascii="Times New Roman" w:hAnsi="Times New Roman" w:cs="Times New Roman"/>
          <w:sz w:val="24"/>
          <w:szCs w:val="24"/>
        </w:rPr>
        <w:t>.</w:t>
      </w:r>
      <w:r w:rsidRPr="00B438E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438EE">
        <w:rPr>
          <w:rFonts w:ascii="Times New Roman" w:hAnsi="Times New Roman" w:cs="Times New Roman"/>
          <w:sz w:val="24"/>
          <w:szCs w:val="24"/>
        </w:rPr>
        <w:t>. Все указанные действия обязательны к исполнению и будут оцениваться экзаменаторами.</w:t>
      </w:r>
    </w:p>
    <w:p w:rsidR="00217276" w:rsidRPr="00B438EE" w:rsidRDefault="00217276" w:rsidP="00217276">
      <w:pPr>
        <w:rPr>
          <w:rFonts w:ascii="Times New Roman" w:hAnsi="Times New Roman" w:cs="Times New Roman"/>
          <w:sz w:val="24"/>
          <w:szCs w:val="24"/>
        </w:rPr>
      </w:pPr>
    </w:p>
    <w:p w:rsidR="00AB3174" w:rsidRDefault="00AB3174"/>
    <w:sectPr w:rsidR="00AB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199"/>
    <w:multiLevelType w:val="hybridMultilevel"/>
    <w:tmpl w:val="4FE44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22640"/>
    <w:multiLevelType w:val="hybridMultilevel"/>
    <w:tmpl w:val="14FEC6B4"/>
    <w:lvl w:ilvl="0" w:tplc="8AC08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222A3"/>
    <w:multiLevelType w:val="hybridMultilevel"/>
    <w:tmpl w:val="0162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270785">
    <w:abstractNumId w:val="0"/>
  </w:num>
  <w:num w:numId="2" w16cid:durableId="1787119621">
    <w:abstractNumId w:val="2"/>
  </w:num>
  <w:num w:numId="3" w16cid:durableId="1085611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76"/>
    <w:rsid w:val="00217276"/>
    <w:rsid w:val="007779AC"/>
    <w:rsid w:val="00AB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76133-F0EC-4964-BA25-F106C0FD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Татьяна Емелина</cp:lastModifiedBy>
  <cp:revision>2</cp:revision>
  <dcterms:created xsi:type="dcterms:W3CDTF">2025-06-20T09:40:00Z</dcterms:created>
  <dcterms:modified xsi:type="dcterms:W3CDTF">2025-06-20T09:40:00Z</dcterms:modified>
</cp:coreProperties>
</file>