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9D" w:rsidRDefault="00C0559D" w:rsidP="00C0559D">
      <w:pPr>
        <w:spacing w:line="276" w:lineRule="auto"/>
        <w:contextualSpacing/>
        <w:jc w:val="center"/>
        <w:rPr>
          <w:b/>
          <w:iCs/>
        </w:rPr>
      </w:pPr>
      <w:r>
        <w:rPr>
          <w:b/>
          <w:iCs/>
        </w:rPr>
        <w:t xml:space="preserve">Вопросы к зачету по дисциплине «Гражданское право» для студентов 2 курса </w:t>
      </w:r>
    </w:p>
    <w:p w:rsidR="00C0559D" w:rsidRPr="00C0559D" w:rsidRDefault="00C0559D" w:rsidP="00C0559D">
      <w:pPr>
        <w:spacing w:line="276" w:lineRule="auto"/>
        <w:contextualSpacing/>
        <w:jc w:val="center"/>
        <w:rPr>
          <w:b/>
          <w:iCs/>
        </w:rPr>
      </w:pPr>
      <w:r>
        <w:rPr>
          <w:b/>
          <w:iCs/>
        </w:rPr>
        <w:t>факультета социальной работы (направление подготовки – Социальная работа)</w:t>
      </w:r>
    </w:p>
    <w:p w:rsidR="00C0559D" w:rsidRDefault="00C0559D" w:rsidP="00C0559D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Какова система гражданского пр</w:t>
      </w:r>
      <w:r>
        <w:rPr>
          <w:rFonts w:eastAsia="TimesNewRoman"/>
        </w:rPr>
        <w:t>ава? На какие части оно делится</w:t>
      </w:r>
      <w:r w:rsidRPr="00C0559D">
        <w:rPr>
          <w:rFonts w:eastAsia="TimesNewRoman"/>
        </w:rPr>
        <w:t>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В какой момент прекращают свое действие нормативно-правовые акты гражданского права?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Какие виды гражданских правоотношений вы можете выделить?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По каким причинам и в каком порядке можно приз</w:t>
      </w:r>
      <w:r>
        <w:rPr>
          <w:rFonts w:eastAsia="TimesNewRoman"/>
        </w:rPr>
        <w:t>нать гражданина недееспособным?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Каковы последствия</w:t>
      </w:r>
      <w:r>
        <w:rPr>
          <w:rFonts w:eastAsia="TimesNewRoman"/>
        </w:rPr>
        <w:t xml:space="preserve"> признания гражданина </w:t>
      </w:r>
      <w:proofErr w:type="gramStart"/>
      <w:r>
        <w:rPr>
          <w:rFonts w:eastAsia="TimesNewRoman"/>
        </w:rPr>
        <w:t>недееспособным</w:t>
      </w:r>
      <w:proofErr w:type="gramEnd"/>
      <w:r w:rsidRPr="00C0559D">
        <w:rPr>
          <w:rFonts w:eastAsia="TimesNewRoman"/>
        </w:rPr>
        <w:t>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В чем отличие корпоративных юридических лиц </w:t>
      </w:r>
      <w:proofErr w:type="gramStart"/>
      <w:r w:rsidRPr="00C0559D">
        <w:rPr>
          <w:rFonts w:eastAsia="TimesNewRoman"/>
        </w:rPr>
        <w:t>от</w:t>
      </w:r>
      <w:proofErr w:type="gramEnd"/>
      <w:r w:rsidRPr="00C0559D">
        <w:rPr>
          <w:rFonts w:eastAsia="TimesNewRoman"/>
        </w:rPr>
        <w:t xml:space="preserve"> унитарных?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Что такое реорганизация юридического лица?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Какие виды и формы реорганизации существуют?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Какие виды формы сделки вы знаете?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Какие сделки можно заключать в устной форме?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Назовите основания прекращения доверенности.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«госуд</w:t>
      </w:r>
      <w:r>
        <w:rPr>
          <w:rFonts w:eastAsia="TimesNewRoman"/>
        </w:rPr>
        <w:t>арственная социальная политика»?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>
        <w:rPr>
          <w:rFonts w:eastAsia="TimesNewRoman"/>
        </w:rPr>
        <w:t>К</w:t>
      </w:r>
      <w:r w:rsidRPr="00C0559D">
        <w:rPr>
          <w:rFonts w:eastAsia="TimesNewRoman"/>
        </w:rPr>
        <w:t>ем определяются основные направления государственной социальной политики?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В чем суть перерыва срока исковой давности?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Каковы основания перерыва</w:t>
      </w:r>
      <w:r>
        <w:rPr>
          <w:rFonts w:eastAsia="TimesNewRoman"/>
        </w:rPr>
        <w:t xml:space="preserve"> срока исковой давности</w:t>
      </w:r>
      <w:r w:rsidRPr="00C0559D">
        <w:rPr>
          <w:rFonts w:eastAsia="TimesNewRoman"/>
        </w:rPr>
        <w:t xml:space="preserve">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Каковы последствия пропуска срока исковой давности?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При </w:t>
      </w:r>
      <w:proofErr w:type="gramStart"/>
      <w:r w:rsidRPr="00C0559D">
        <w:rPr>
          <w:rFonts w:eastAsia="TimesNewRoman"/>
        </w:rPr>
        <w:t>наличии</w:t>
      </w:r>
      <w:proofErr w:type="gramEnd"/>
      <w:r w:rsidRPr="00C0559D">
        <w:rPr>
          <w:rFonts w:eastAsia="TimesNewRoman"/>
        </w:rPr>
        <w:t xml:space="preserve"> каких оснований право собственности прекращается?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Что такое принципы права?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Назовите принципы гражданского права и охарактеризуйте каждый из них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Имеют ли нормативно-правовые акты гражданского права обратную силу?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Каково содержание гражданских правоотношений?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 порядок ликвидации юридического лица?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По каким причинам и в каком порядке можно ограни</w:t>
      </w:r>
      <w:r>
        <w:rPr>
          <w:rFonts w:eastAsia="TimesNewRoman"/>
        </w:rPr>
        <w:t>чить дееспособность гражданина?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Каковы последствия</w:t>
      </w:r>
      <w:r>
        <w:rPr>
          <w:rFonts w:eastAsia="TimesNewRoman"/>
        </w:rPr>
        <w:t xml:space="preserve"> ограничения дееспособности гражданина</w:t>
      </w:r>
      <w:r w:rsidRPr="00C0559D">
        <w:rPr>
          <w:rFonts w:eastAsia="TimesNewRoman"/>
        </w:rPr>
        <w:t xml:space="preserve">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В чем значение государственной регистрации сделок?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 порядок отмены доверенности и отказа от нее?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Кому, по каким причинам и в каком порядке могут восстановить срок исковой давности?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Каково содержание субъективного права собственности?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неустойка? Какие виды неустойки вы можете выделить?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обеспечительный платеж?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поручительство? Что является основанием его возникновения?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В чем особенность независимой гарантии?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</w:t>
      </w:r>
      <w:r>
        <w:rPr>
          <w:rFonts w:eastAsia="TimesNewRoman"/>
        </w:rPr>
        <w:t xml:space="preserve"> метод правового регулирования?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Раскройте черты гражданско-правового метода регулирования.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На каких лиц распространяются нормативно-правовые акты гражданского права?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юридические факты?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Охарактеризуйте правовой статус индивидуального предпринимателя</w:t>
      </w:r>
      <w:proofErr w:type="gramStart"/>
      <w:r w:rsidRPr="00C0559D">
        <w:rPr>
          <w:rFonts w:eastAsia="TimesNewRoman"/>
        </w:rPr>
        <w:t>.?</w:t>
      </w:r>
      <w:proofErr w:type="gramEnd"/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ликвидация юридического лица? Какие виды ликвидации существуют?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Каковы последствия недействительности сделки?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Что такое безотзывная доверенность? Какие требования к ней предъявляются?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В чем суть приостановления течения срока исковой давности?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Каковы основания приостановления</w:t>
      </w:r>
      <w:r>
        <w:rPr>
          <w:rFonts w:eastAsia="TimesNewRoman"/>
        </w:rPr>
        <w:t xml:space="preserve"> течения срока исковой давности</w:t>
      </w:r>
      <w:r w:rsidRPr="00C0559D">
        <w:rPr>
          <w:rFonts w:eastAsia="TimesNewRoman"/>
        </w:rPr>
        <w:t>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Назовите момент приобретения права собственности у приобретателя вещи по договору.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Дайте понятие задатка. Какие функции он выполняет?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В чем суть перевода долга?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 xml:space="preserve">В чем суть залога? Что является основанием возникновения залога? </w:t>
      </w:r>
    </w:p>
    <w:p w:rsidR="00C0559D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Какие виды залога вы знаете?</w:t>
      </w:r>
    </w:p>
    <w:p w:rsidR="00435729" w:rsidRPr="00C0559D" w:rsidRDefault="00C0559D" w:rsidP="00C0559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993"/>
        <w:jc w:val="both"/>
        <w:rPr>
          <w:iCs/>
        </w:rPr>
      </w:pPr>
      <w:r w:rsidRPr="00C0559D">
        <w:rPr>
          <w:rFonts w:eastAsia="TimesNewRoman"/>
        </w:rPr>
        <w:t>В чем суть удержания вещи должника.</w:t>
      </w:r>
      <w:bookmarkStart w:id="0" w:name="_GoBack"/>
      <w:bookmarkEnd w:id="0"/>
    </w:p>
    <w:sectPr w:rsidR="00435729" w:rsidRPr="00C0559D" w:rsidSect="00C055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32C"/>
    <w:multiLevelType w:val="hybridMultilevel"/>
    <w:tmpl w:val="F3F0E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9D"/>
    <w:rsid w:val="00435729"/>
    <w:rsid w:val="00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2019-06-14T08:29:00Z</dcterms:created>
  <dcterms:modified xsi:type="dcterms:W3CDTF">2019-06-14T08:36:00Z</dcterms:modified>
</cp:coreProperties>
</file>