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C5" w:rsidRDefault="002B32B4" w:rsidP="0000322D">
      <w:pPr>
        <w:spacing w:after="0"/>
        <w:ind w:left="720" w:right="368" w:firstLine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22D">
        <w:rPr>
          <w:rFonts w:ascii="Times New Roman" w:eastAsia="Calibri" w:hAnsi="Times New Roman" w:cs="Times New Roman"/>
          <w:b/>
          <w:sz w:val="24"/>
          <w:szCs w:val="24"/>
        </w:rPr>
        <w:t>Вопросы к зачету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1420">
        <w:rPr>
          <w:rFonts w:ascii="Times New Roman" w:eastAsia="Calibri" w:hAnsi="Times New Roman" w:cs="Times New Roman"/>
          <w:b/>
          <w:sz w:val="24"/>
          <w:szCs w:val="24"/>
        </w:rPr>
        <w:t xml:space="preserve">по дисциплине </w:t>
      </w:r>
      <w:r w:rsidR="0000322D">
        <w:rPr>
          <w:rFonts w:ascii="Times New Roman" w:eastAsia="Calibri" w:hAnsi="Times New Roman" w:cs="Times New Roman"/>
          <w:b/>
          <w:sz w:val="24"/>
          <w:szCs w:val="24"/>
        </w:rPr>
        <w:t>ПОМД</w:t>
      </w:r>
      <w:r w:rsidR="001814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04FC5" w:rsidRDefault="00181420" w:rsidP="0000322D">
      <w:pPr>
        <w:spacing w:after="0"/>
        <w:ind w:left="720" w:right="368" w:firstLine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604FC5">
        <w:rPr>
          <w:rFonts w:ascii="Times New Roman" w:eastAsia="Calibri" w:hAnsi="Times New Roman" w:cs="Times New Roman"/>
          <w:b/>
          <w:sz w:val="24"/>
          <w:szCs w:val="24"/>
        </w:rPr>
        <w:t>студентов 3 курса</w:t>
      </w:r>
    </w:p>
    <w:p w:rsidR="0000322D" w:rsidRDefault="00604FC5" w:rsidP="0000322D">
      <w:pPr>
        <w:spacing w:after="0"/>
        <w:ind w:left="720" w:right="368" w:firstLine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факультета социальной</w:t>
      </w:r>
      <w:r w:rsidR="00181420">
        <w:rPr>
          <w:rFonts w:ascii="Times New Roman" w:eastAsia="Calibri" w:hAnsi="Times New Roman" w:cs="Times New Roman"/>
          <w:b/>
          <w:sz w:val="24"/>
          <w:szCs w:val="24"/>
        </w:rPr>
        <w:t xml:space="preserve"> работы и ВСО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0322D">
        <w:rPr>
          <w:rFonts w:ascii="Times New Roman" w:eastAsia="Calibri" w:hAnsi="Times New Roman" w:cs="Times New Roman"/>
          <w:sz w:val="24"/>
          <w:szCs w:val="24"/>
        </w:rPr>
        <w:t>Основные права и свободы человека и гражданина, их классификация.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Федеральное собрание РФ.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Федеративное устройство РФ.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Президент РФ, его полномочия.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Правительство РФ.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Судебная власть в РФ.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Конституционное право - предмет, субъекты, источники.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Государство: определение, признаки, функции.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Форма государственного устройства и государственного правления.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Теории происхождении государства и права.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Законы и подзаконные акты: понятие и виды.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Право, нормы права, их виды и структура, действие норм права.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Источники права и отрасли права.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Медицинское право как новая отрасль права.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Правомерное поведение и правонарушение. Юридическая ответственность.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Административные правонарушения и административная ответственность.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Алиментные обязательства членов семьи.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Понятие брака и семьи по СК.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Имущественные права и обязанности супругов.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Брачный договор.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Права детей по СК.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Брак: условия и порядок заключения.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Расторжение брака и признание брака недействительным.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Лишение родительских прав.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Усыновление: условия, отмена.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Опека и попечительство. Приемная семья.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Задачи и принципы уголовного законодательства.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Преступление и его виды.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Наказание и его виды.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Состав преступления.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Уголовная ответственность.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Юридические и физические лица, правоспособность и дееспособность.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Предмет, источники, принципы гражданского права.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Право собственности.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Понятие и источники трудового права, трудовой договор.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Рабочее время и время отдыха по трудовому кодексу РФ.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Неоказание помощи больному (ст.124).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Нормативно-правовая база здравоохранения.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Преступление против жизни и здоровья по УК.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Преступления, связанные с профессиональной медицинской деятельностью.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Должностные преступления в сфере здравоохранения.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Понятие и источники медицинского права.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Социально-правовая защищенность медицинских работников.</w:t>
      </w:r>
    </w:p>
    <w:p w:rsidR="0000322D" w:rsidRPr="0000322D" w:rsidRDefault="0000322D" w:rsidP="0000322D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Правовые основы медицинского страхования граждан.</w:t>
      </w:r>
    </w:p>
    <w:p w:rsidR="002B32B4" w:rsidRDefault="0000322D" w:rsidP="002B32B4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22D">
        <w:rPr>
          <w:rFonts w:ascii="Times New Roman" w:eastAsia="Calibri" w:hAnsi="Times New Roman" w:cs="Times New Roman"/>
          <w:sz w:val="24"/>
          <w:szCs w:val="24"/>
        </w:rPr>
        <w:t>Обеспечение санитарно-эпидемиологического благополучия населения.</w:t>
      </w:r>
    </w:p>
    <w:p w:rsidR="0000322D" w:rsidRPr="002B32B4" w:rsidRDefault="0000322D" w:rsidP="002B32B4">
      <w:pPr>
        <w:numPr>
          <w:ilvl w:val="0"/>
          <w:numId w:val="1"/>
        </w:numPr>
        <w:spacing w:after="100" w:afterAutospacing="1"/>
        <w:ind w:right="3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2B4">
        <w:rPr>
          <w:rFonts w:ascii="Times New Roman" w:eastAsia="Calibri" w:hAnsi="Times New Roman" w:cs="Times New Roman"/>
          <w:sz w:val="24"/>
          <w:szCs w:val="24"/>
        </w:rPr>
        <w:t>Основные принципы охраны здоровья граждан.</w:t>
      </w:r>
      <w:r w:rsidR="002B32B4">
        <w:t xml:space="preserve"> </w:t>
      </w:r>
    </w:p>
    <w:sectPr w:rsidR="0000322D" w:rsidRPr="002B32B4" w:rsidSect="0018142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A35AF"/>
    <w:multiLevelType w:val="multilevel"/>
    <w:tmpl w:val="7A14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9E"/>
    <w:rsid w:val="0000322D"/>
    <w:rsid w:val="00181420"/>
    <w:rsid w:val="002B32B4"/>
    <w:rsid w:val="003B18D5"/>
    <w:rsid w:val="00604FC5"/>
    <w:rsid w:val="0063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90CA"/>
  <w15:docId w15:val="{272324B7-1FD1-4A81-ACBE-6A7849E8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Щербаков Владимир Александрович</cp:lastModifiedBy>
  <cp:revision>8</cp:revision>
  <cp:lastPrinted>2022-01-21T07:37:00Z</cp:lastPrinted>
  <dcterms:created xsi:type="dcterms:W3CDTF">2019-01-16T10:45:00Z</dcterms:created>
  <dcterms:modified xsi:type="dcterms:W3CDTF">2022-01-21T07:37:00Z</dcterms:modified>
</cp:coreProperties>
</file>