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65B5" w14:textId="77777777" w:rsidR="00FA6B72" w:rsidRDefault="00FA6B72" w:rsidP="00FA6B7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B72">
        <w:rPr>
          <w:rFonts w:ascii="Times New Roman" w:hAnsi="Times New Roman" w:cs="Times New Roman"/>
          <w:b/>
          <w:bCs/>
          <w:sz w:val="24"/>
          <w:szCs w:val="24"/>
        </w:rPr>
        <w:t xml:space="preserve">ПУБЛИКАЦИИ Д.М.Н., ПРОФЕССОРА, </w:t>
      </w:r>
    </w:p>
    <w:p w14:paraId="37E33516" w14:textId="6697E704" w:rsidR="00FA6B72" w:rsidRDefault="00FA6B72" w:rsidP="00FA6B7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B72">
        <w:rPr>
          <w:rFonts w:ascii="Times New Roman" w:hAnsi="Times New Roman" w:cs="Times New Roman"/>
          <w:b/>
          <w:bCs/>
          <w:sz w:val="24"/>
          <w:szCs w:val="24"/>
        </w:rPr>
        <w:t>ЗАВЕДУЮЩЕГО КАФЕДРОЙ ДЕТСКИХ ИНФЕКЦИЙ АНОХИНА В.А.</w:t>
      </w:r>
    </w:p>
    <w:p w14:paraId="56672BF9" w14:textId="4F0EDD00" w:rsidR="00FA6B72" w:rsidRPr="00FA6B72" w:rsidRDefault="00FA6B72" w:rsidP="00FA6B7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2021-2025</w:t>
      </w:r>
    </w:p>
    <w:tbl>
      <w:tblPr>
        <w:tblW w:w="10632" w:type="dxa"/>
        <w:tblCellSpacing w:w="0" w:type="dxa"/>
        <w:tblInd w:w="-1134" w:type="dxa"/>
        <w:shd w:val="clear" w:color="auto" w:fill="F5F5F5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425"/>
        <w:gridCol w:w="10207"/>
      </w:tblGrid>
      <w:tr w:rsidR="00FA6B72" w:rsidRPr="00FA6B72" w14:paraId="1D85786E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F765BF7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5AB2E93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ВАКЦИНАЦИЯ ДЕТЕЙ ОТ ВЕТРЯНОЙ ОСПЫ В РОССИИ: МНЕНИЕ ВРАЧЕЙ - ВЫБОР РОДИТЕЛЕЙ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Набиева Р.Р., Морозова Е.И.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В книге: Белые цветы. Сборник тезисов XII Международного молодёжного научного медицинского форума, посвящённого 80-летию победы в Великой Отечественной войне. Казань, 2025. С. 282-283.</w:t>
            </w:r>
          </w:p>
        </w:tc>
      </w:tr>
      <w:tr w:rsidR="00FA6B72" w:rsidRPr="00FA6B72" w14:paraId="7ADD3DD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469D15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x83185076"/>
            <w:bookmarkEnd w:id="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0A90544B" w14:textId="019A43E2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5DFE6D6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НЕОНАТАЛЬНЫЙ СЕПСИС, ВЫЗВАННЫЙ BURKHOLDERIA CEPACIA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Донцова Н.В., Абдрашитова А.И.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2025. Т. 70. </w:t>
            </w:r>
            <w:hyperlink r:id="rId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114-117.</w:t>
            </w:r>
          </w:p>
        </w:tc>
      </w:tr>
      <w:tr w:rsidR="00FA6B72" w:rsidRPr="00FA6B72" w14:paraId="5DED532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49A575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x83185079"/>
            <w:bookmarkEnd w:id="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001596BA" w14:textId="11443B0E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5744032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КЛИНИЧЕСКИЙ СЛУЧАЙ МУКОЗИТА, ОБУСЛОВЛЕННОГО MYCOPLASMA PNEUMONIAE В СОЧЕТАНИИ С COVID-19 И РЕАКТИВАЦИЕЙ ЭПШТЕЙНА-БАРР ВИРУСНОЙ ИНФЕКЦИИ У РЕБЕНКА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Аглямова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Т.А., Зимина А.В.,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2025. Т. 70. </w:t>
            </w:r>
            <w:hyperlink r:id="rId1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130-136.</w:t>
            </w:r>
          </w:p>
        </w:tc>
      </w:tr>
      <w:tr w:rsidR="00FA6B72" w:rsidRPr="00FA6B72" w14:paraId="3027E19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49C23C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x83185067"/>
            <w:bookmarkEnd w:id="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515B255" w14:textId="1C6CB40E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C67385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ЦИТОКИНОВЫЙ ПРОФИЛЬ У ДЕТЕЙ С МОНО- И СОЧЕТАННЫМИ ВАРИАНТАМИ COVID-19 И ГЕРПЕСВИРУСНЫХ ИНФЕКЦИЙ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Валеева И.Х., Гарипова И.Д., Тагирова Л.И., Карташова С.А.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2025. Т. 70. </w:t>
            </w:r>
            <w:hyperlink r:id="rId1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56-62.</w:t>
            </w:r>
          </w:p>
        </w:tc>
      </w:tr>
      <w:tr w:rsidR="00FA6B72" w:rsidRPr="00FA6B72" w14:paraId="78859D2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506287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x82575900"/>
            <w:bookmarkEnd w:id="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584BF397" w14:textId="6C33DB30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4CCB9D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СЫПЬ И МУКОЗИТ У ДЕТЕЙ, АССОЦИИРОВАННЫЕ С </w:t>
              </w:r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u w:val="none"/>
                </w:rPr>
                <w:t>MYCOPLASMA PNEUMONIAE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Тюрин Ю.А., Николаева И.В., Анохин В.A.,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Доловскова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Д.Е.,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Зиятдинова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Л.М., Гатауллин М.Р.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Уральский медицинский журнал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2025. Т. 24. </w:t>
            </w:r>
            <w:hyperlink r:id="rId1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3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104-116.</w:t>
            </w:r>
          </w:p>
        </w:tc>
      </w:tr>
      <w:tr w:rsidR="00FA6B72" w:rsidRPr="00FA6B72" w14:paraId="02677CA4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8EC0EB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x87000559"/>
            <w:bookmarkEnd w:id="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52FE031C" w14:textId="76C4851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5CA279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АКТУАЛЬНЫЕ ПРЕДСТАВЛЕНИЯ О MYCOPLASMA PNEUMONIAE-АССОЦИИРОВАННЫХ ПОРАЖЕНИЯХ РЕСПИРАТОРНОГО ТРАКТА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Николаева И.В.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Инфекционные болезни: новости, мнения, обучение. Журнал имени академика Н.Д. </w:t>
              </w:r>
              <w:proofErr w:type="spellStart"/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Ющука</w:t>
              </w:r>
              <w:proofErr w:type="spellEnd"/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2025. Т. 14. </w:t>
            </w:r>
            <w:hyperlink r:id="rId2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 (55)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65-74.</w:t>
            </w:r>
          </w:p>
        </w:tc>
      </w:tr>
      <w:tr w:rsidR="00FA6B72" w:rsidRPr="00FA6B72" w14:paraId="4A666D4D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7253EE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x65626922"/>
            <w:bookmarkEnd w:id="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AEAD48C" w14:textId="0506F3D2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DE8EB4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КАЛЬКУЛЯТОР ОЦЕНКИ ВЕРОЯТНОСТИ COVID-19 У ДЕТЕЙ С КЛИНИЧЕСКИМИ ПРОЯВЛЕНИЯМИ ОСТРОГО ЭНТЕРОКОЛИТА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Свидетельство о регистрации программы для ЭВМ RU 2024617093, 28.03.2024. Заявка № 2024615183 от 15.03.2024.</w:t>
            </w:r>
          </w:p>
        </w:tc>
      </w:tr>
      <w:tr w:rsidR="00FA6B72" w:rsidRPr="00FA6B72" w14:paraId="349E75C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67C016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x65627719"/>
            <w:bookmarkEnd w:id="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6E4DE158" w14:textId="5780D8B8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3CCAD78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КАЛЬКУЛЯТОР ОЦЕНКИ ВЕРОЯТНОСТИ COVID-19 У ДЕТЕЙ С КЛИНИЧЕСКИМИ ПРОЯВЛЕНИЯМИ ОСТРОГО ГАСТРОЭНТЕРИТА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Свидетельство о регистрации программы для ЭВМ RU 2024617894, 05.04.2024. Заявка № 2024615212 от 15.03.2024.</w:t>
            </w:r>
          </w:p>
        </w:tc>
      </w:tr>
      <w:tr w:rsidR="00FA6B72" w:rsidRPr="00FA6B72" w14:paraId="62938AB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E1886A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x72908165"/>
            <w:bookmarkEnd w:id="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DF2226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МЕДИЦИНСКАЯ ПАРАЗИТОЛОГИЯ: ГЕЛЬМИНТЫ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Поздеев О.К., Сабиров Р.М., Козлов С.С., Анохин В.А., Николаева И.В., Бойчук С.В., Хасанова Г.Р., Исламов Р.Р.,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Фассахов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Р.С.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практическое руководство / Москва, 2024.</w:t>
            </w:r>
          </w:p>
        </w:tc>
      </w:tr>
      <w:tr w:rsidR="00FA6B72" w:rsidRPr="00FA6B72" w14:paraId="1274442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13D7F8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x82320878"/>
            <w:bookmarkEnd w:id="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F52FB5F" w14:textId="2CBFDCA8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6D82395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ЛЯМБЛИОЗ У ДЕТЕЙ И ВЗРОСЛЫХ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Москва, 2024.</w:t>
            </w:r>
          </w:p>
        </w:tc>
      </w:tr>
      <w:tr w:rsidR="00FA6B72" w:rsidRPr="00FA6B72" w14:paraId="470715E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16885A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x77001395"/>
            <w:bookmarkEnd w:id="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1DC5BEA" w14:textId="3F1F3EFA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DBF10B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АПОПТОЗ ЛИМФОЦИТОВ У ПАЦИЕНТОВ С КОРОНАВИРУСНОЙ ИНФЕКЦИЕЙ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Бойчук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Галембикова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А.Р., Евдокимова А.Э.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Казанский медицинский журнал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105. </w:t>
            </w:r>
            <w:hyperlink r:id="rId2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6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926-935.</w:t>
            </w:r>
          </w:p>
        </w:tc>
      </w:tr>
      <w:tr w:rsidR="00FA6B72" w:rsidRPr="00FA6B72" w14:paraId="24E1A8C1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5E032A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x64603504"/>
            <w:bookmarkEnd w:id="1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5052F67" w14:textId="7679F0FE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2F8555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УЗЛОВАТАЯ ЭРИТЕМА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Макарова К.А.,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Булатова А.Х., Юмашева С.Ю.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69. </w:t>
            </w:r>
            <w:hyperlink r:id="rId3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1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74-77.</w:t>
            </w:r>
          </w:p>
        </w:tc>
      </w:tr>
      <w:tr w:rsidR="00FA6B72" w:rsidRPr="00FA6B72" w14:paraId="1831D854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013C63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x74521932"/>
            <w:bookmarkEnd w:id="1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1A8C8A3" w14:textId="71CD927E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325CAB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СЛУЧАЙ ВРОЖДЕННОЙ ЦИТОМЕГАЛОВИРУСНОЙ ИНФЕКЦИИ У РЕБЕНКА С СИНДРОМОМ ПРАДЕРА-ВИЛЛИ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Фаткуллина Г.Р., Анохин В.А., Хасанова Г.Р.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3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69. </w:t>
            </w:r>
            <w:hyperlink r:id="rId3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105-108.</w:t>
            </w:r>
          </w:p>
        </w:tc>
      </w:tr>
      <w:tr w:rsidR="00FA6B72" w:rsidRPr="00FA6B72" w14:paraId="0EFD162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B44C71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x74521919"/>
            <w:bookmarkEnd w:id="1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8967627" w14:textId="56576514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F3F83D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 ВОПРОСУ ОБ ЭТИОЛОГИИ ВНЕБОЛЬНИЧНЫХ ПНЕВМОНИЙ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Гатауллин М.Р., Павлова Т.Ю., Валиев Р.И.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3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69. </w:t>
            </w:r>
            <w:hyperlink r:id="rId3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13-21.</w:t>
            </w:r>
          </w:p>
        </w:tc>
      </w:tr>
      <w:tr w:rsidR="00FA6B72" w:rsidRPr="00FA6B72" w14:paraId="2AAC2E0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E47DAC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x74521928"/>
            <w:bookmarkEnd w:id="1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5A1648E" w14:textId="7832F7B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5B9B680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РЕАКТИВНЫЕ АРТРИТЫ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Макарова К.А., Булатова А.Х., Юмашева С.Ю.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3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69. </w:t>
            </w:r>
            <w:hyperlink r:id="rId3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82-85.</w:t>
            </w:r>
          </w:p>
        </w:tc>
      </w:tr>
      <w:tr w:rsidR="00FA6B72" w:rsidRPr="00FA6B72" w14:paraId="13BC17B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A6E9A9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x59952212"/>
            <w:bookmarkEnd w:id="1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02D3060" w14:textId="15E11D6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0A5C27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МАРКЕРЫ ЭНДОТЕЛИАЛЬНОЙ ДИСФУНКЦИИ У РЕКОНВАЛЕСЦЕНТОВ КОРОНАВИРУСНОЙ ИНФЕКЦИИ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Салахова Э.А.,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Жемкова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О.В., Валиахметова Л.Х., Шайхутдинова Н.А., Малыхина Л.Ю.,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Утюшева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Т.С.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4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4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1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58-63.</w:t>
            </w:r>
          </w:p>
        </w:tc>
      </w:tr>
      <w:tr w:rsidR="00FA6B72" w:rsidRPr="00FA6B72" w14:paraId="052D5526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1E6D7D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x65008016"/>
            <w:bookmarkEnd w:id="1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FF43A4F" w14:textId="5E9F071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576DE0A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НЕТИПИЧНЫЕ ПРОЯВЛЕНИЯ СЫПИ У РЕБЕНКА, ИНФИЦИРОВАННОГО ПАРВОВИРУСОМ В19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Шайхиева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Г.С.,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Доловскова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Д.Е., Демидова О.Г.,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4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4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2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140-145.</w:t>
            </w:r>
          </w:p>
        </w:tc>
      </w:tr>
      <w:tr w:rsidR="00FA6B72" w:rsidRPr="00FA6B72" w14:paraId="1DAC03F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72833B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x65008005"/>
            <w:bookmarkEnd w:id="1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C5429E7" w14:textId="6964E481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63D84E8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ЭНДОТЕЛИАЛЬНАЯ ДИСФУНКЦИЯ У ПАЦИЕНТОВ С КОРОНАВИРУСНОЙ ИНФЕКЦИЕЙ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Жемкова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О.В., Валиахметова Л.Х., Шайхутдинова Н.А., Малыхина Л.Ю.,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Утюшева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Т.С., Евдокимова А.Э., Насырова Э.И.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4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4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2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77-83.</w:t>
            </w:r>
          </w:p>
        </w:tc>
      </w:tr>
      <w:tr w:rsidR="00FA6B72" w:rsidRPr="00FA6B72" w14:paraId="6FDDDAF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B2114F0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x74333444"/>
            <w:bookmarkEnd w:id="1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6F2D1ED7" w14:textId="0C67138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31050E6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ДИФФЕРЕНЦИАЛЬНЫЙ ДИАГНОЗ ВНЕБОЛЬНИЧНЫХ ПНЕВМОНИЙ У ДЕТЕЙ (ЧАСТЬ 1). КЛИНИКО-ЭПИДЕМИОЛОГИЧЕСКИЕ АСПЕКТЫ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Гатауллин М.Р.,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Семенова Д.Р.,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Шайхиева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Г.С., Евдокимова А.Э.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5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5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19-29.</w:t>
            </w:r>
          </w:p>
        </w:tc>
      </w:tr>
      <w:tr w:rsidR="00FA6B72" w:rsidRPr="00FA6B72" w14:paraId="179BE78C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D258A0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x74333458"/>
            <w:bookmarkEnd w:id="1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42DCC3F" w14:textId="7A403611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3C015737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СИНДРОМ ПАПУЛО-ПУРПУРНЫХ ПЕРЧАТОК И НОСКОВ, АССОЦИИРОВАННЫЙ С ПАРВОВИРУСОМ В19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Доловскова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Д.Е.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5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5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73-78.</w:t>
            </w:r>
          </w:p>
        </w:tc>
      </w:tr>
      <w:tr w:rsidR="00FA6B72" w:rsidRPr="00FA6B72" w14:paraId="2A170D8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30EB34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9" w:name="x75995137"/>
            <w:bookmarkEnd w:id="1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5FFDD2A" w14:textId="3784BC7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3D48D90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ДИФФЕРЕНЦИАЛЬНЫЙ ДИАГНОЗ ВНЕБОЛЬНИЧНЫХ ПНЕВМОНИЙ У ДЕТЕЙ (ЧАСТЬ 2). ВОЗМОЖНОСТИ ЛАБОРАТОРНО-ИНСТРУМЕНТАЛЬНОГО ОБСЛЕДОВАНИЯ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Гатауллин М.Р.,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Шайхиева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Г.С.,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Доловскова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Д.Е.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5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22. </w:t>
            </w:r>
            <w:hyperlink r:id="rId5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6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8-17.</w:t>
            </w:r>
          </w:p>
        </w:tc>
      </w:tr>
      <w:tr w:rsidR="00FA6B72" w:rsidRPr="00FA6B72" w14:paraId="5F09A33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16EC90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0" w:name="x80345157"/>
            <w:bookmarkEnd w:id="2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222512F" w14:textId="73484B7C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9912A6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ПАРВОВИРУСНАЯ B19-АССОЦИИРОВАННАЯ ПУРПУРО-ПЕТЕХИАЛЬНАЯ ЭКЗАНТЕМА. ДИФФЕРЕНЦИАЛЬНЫЙ ДИАГНОЗ С ВАСКУЛИТАМИ НЕИНФЕКЦИОННОЙ ПРИРОДЫ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Лутфуллин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И.Я.,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Доловскова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Д.Е., Назарова О.А.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5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Журнал инфектологии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 Т. 16. </w:t>
            </w:r>
            <w:hyperlink r:id="rId6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13-22.</w:t>
            </w:r>
          </w:p>
        </w:tc>
      </w:tr>
      <w:tr w:rsidR="00FA6B72" w:rsidRPr="00FA6B72" w14:paraId="6B05372D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FC78A77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1" w:name="x80309497"/>
            <w:bookmarkEnd w:id="2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7517B90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РЕЗОЛЮЦИЯ КОНСЕНСУСА ПО ПРИМЕНЕНИЮ ЖАРОПОНИЖАЮЩЕЙ ТЕРАПИИ ПРИ ОРВИ У ДЕТЕЙ ОТ 3 ЛЕТ. 4 ИЮЛЯ 2024 ГОДА, Г. ВЛАДИМИР; 5-6 ОКТЯБРЯ 2024 ГОДА, Г. КИСЛОВОДСК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Геппе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Н.А., Горелов А.В.,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Лобзин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Карнеева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О.В., Чеботарева Т.А., Захарова И.Н., Малахов А.Б.,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Кондюрина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Е.Г., Карпова Е.П.,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Мазанкова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Л.Н.,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Мизерницкий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Ю.Л.,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Одинаева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Н.Д.,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Свистушкин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В.М., Никифорова Г.Н., Ревякина В.А., Козлов И.Г., Анохин В.А., Бережанский П.В., Вавилова В.П., Зеленская В.В. и др.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6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Педиатрия. </w:t>
              </w:r>
              <w:proofErr w:type="spellStart"/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Consilium</w:t>
              </w:r>
              <w:proofErr w:type="spellEnd"/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Medicum</w:t>
              </w:r>
              <w:proofErr w:type="spellEnd"/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2024. </w:t>
            </w:r>
            <w:hyperlink r:id="rId6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342-348.</w:t>
            </w:r>
          </w:p>
        </w:tc>
      </w:tr>
      <w:tr w:rsidR="00FA6B72" w:rsidRPr="00FA6B72" w14:paraId="1CFAF8CB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222AFB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2" w:name="x53818502"/>
            <w:bookmarkEnd w:id="2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7BC98D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БАЗА ДАННЫХ КЛИНИКО-ЛАБОРАТОРНЫХ ХАРАКТЕРИСТИК МОНОНУКЛЕОЗОПОДОБНОГО СИНДРОМА У ДЕТЕЙ В ПЕРИОД ПАНДЕМИИ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Анохин В.А., Насырова Э.И.,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Свидетельство о регистрации базы данных RU 2023621585, 18.05.2023. Заявка № 2023621340 от 12.05.2023.</w:t>
            </w:r>
          </w:p>
        </w:tc>
      </w:tr>
      <w:tr w:rsidR="00FA6B72" w:rsidRPr="00FA6B72" w14:paraId="70866C31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327507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3" w:name="x82819140"/>
            <w:bookmarkEnd w:id="2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76470BC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ЭПИДЕМИОЛОГИЯ И ПРОФИЛАКТИКА ВЕТРЯНОЙ ОСПЫ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Патяшина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Юзлибаева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Л.Р.,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Мамкеев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Э.Х.,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Хисамутдинова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Г.Н., Бикбаева Ю.Н.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Методическое пособие / Казань, 2023.</w:t>
            </w:r>
          </w:p>
        </w:tc>
      </w:tr>
      <w:tr w:rsidR="00FA6B72" w:rsidRPr="00FA6B72" w14:paraId="0D26519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FF1965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4" w:name="x59955913"/>
            <w:bookmarkEnd w:id="2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2220D82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ГЕМОДИНАМИЧЕСКИЕ И КАРДИОМЕТАБОЛИЧЕСКИЕ ВЗАИМООТНОШЕНИЯ У ЛИЦ МОЛОДОГО ВОЗРАСТА С ФАКТОРАМИ РИСКА ИШЕМИЧЕСКОЙ БОЛЕЗНИ СЕРДЦА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Парве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С.Д.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2023</w:t>
            </w:r>
          </w:p>
        </w:tc>
      </w:tr>
      <w:tr w:rsidR="00FA6B72" w:rsidRPr="00FA6B72" w14:paraId="1463545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213A94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5" w:name="x59958685"/>
            <w:bookmarkEnd w:id="2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1750CEF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СОВЕРШЕНСТВОВАНИЕ ПЕРВИЧНОЙ ДИАГНОСТИКИ ЗЛОКАЧЕСТВЕННЫХ НОВООБРАЗОВАНИЙ ЦЕНТРАЛЬНОЙ НЕРВНОЙ СИСТЕМЫ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Волкова А.Р.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2023</w:t>
            </w:r>
          </w:p>
        </w:tc>
      </w:tr>
      <w:tr w:rsidR="00FA6B72" w:rsidRPr="00FA6B72" w14:paraId="01EA51D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1A69EC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6" w:name="x59958693"/>
            <w:bookmarkEnd w:id="2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0266C6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ПСИХОСОЦИАЛЬНАЯ АДАПТАЦИЯ ПАЦИЕНТОВ С ИШЕМИЧЕСКОЙ БОЛЕЗНЬЮ СЕРДЦА К ХРОНИЧЕСКОЙ СЕРДЕЧНОЙ НЕДОСТАТОЧНОСТИ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Жидяевский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А.Г.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2023</w:t>
            </w:r>
          </w:p>
        </w:tc>
      </w:tr>
      <w:tr w:rsidR="00FA6B72" w:rsidRPr="00FA6B72" w14:paraId="1EE7D8B6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551AA9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7" w:name="x54799587"/>
            <w:bookmarkEnd w:id="2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90A8A18" w14:textId="64D24FB2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460BBB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КЛИНИКО-ПАТОГЕНЕТИЧЕСКИЕ ХАРАКТЕРИСТИКИ ДИАРЕЙНОГО СИНДРОМА ПРИ COVID-19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Курбанова Г.М., Закирова А.М.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7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68. </w:t>
            </w:r>
            <w:hyperlink r:id="rId7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30-36.</w:t>
            </w:r>
          </w:p>
        </w:tc>
      </w:tr>
      <w:tr w:rsidR="00FA6B72" w:rsidRPr="00FA6B72" w14:paraId="216450B2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F71883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8" w:name="x54799588"/>
            <w:bookmarkEnd w:id="2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0183BED7" w14:textId="74365E73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363CE03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СОСТОЯНИЕ Т-КЛЕТОЧНОГО ИММУНИТЕТА ДЕТЕЙ ПРИ СОЧЕТАННОМ ИНФИЦИРОВАНИИ SARS-COV-2 И ГЕРПЕСВИРУСАМИ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Насырова Э.И., Сабитова А.М., Евдокимова А.Э., Маннанова </w:t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Э.Ф.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7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68. </w:t>
            </w:r>
            <w:hyperlink r:id="rId7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37-44.</w:t>
            </w:r>
          </w:p>
        </w:tc>
      </w:tr>
      <w:tr w:rsidR="00FA6B72" w:rsidRPr="00FA6B72" w14:paraId="01E6402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07878A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9" w:name="x54799583"/>
            <w:bookmarkEnd w:id="2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31.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8BA9802" w14:textId="1616653C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396654A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ПАРЭХОВИРУСНЫЕ ИНФЕКЦИИ У ДЕТЕЙ: СОВРЕМЕННЫЕ ПРЕДСТАВЛЕНИЯ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Сабитова А.М.,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Фаткуллина Г.Р., Евдокимова А.Э.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7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68. </w:t>
            </w:r>
            <w:hyperlink r:id="rId7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5-10.</w:t>
            </w:r>
          </w:p>
        </w:tc>
      </w:tr>
      <w:tr w:rsidR="00FA6B72" w:rsidRPr="00FA6B72" w14:paraId="326360D5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93801A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0" w:name="x54799595"/>
            <w:bookmarkEnd w:id="3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4A4CD5E" w14:textId="63DC50D8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167949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СЛУЧАЙ ГЕРПЕТИФОРМНОЙ ЭКЗЕМЫ КАПОШИ У РЕБЕНКА 4 МЕС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Фаткуллина Г.Р., Анохин В.А., Сафина Ф.М., Емельянова П.Н.,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Бахтигузина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Т.К., Сабитова А.М.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7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68. </w:t>
            </w:r>
            <w:hyperlink r:id="rId8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78-84.</w:t>
            </w:r>
          </w:p>
        </w:tc>
      </w:tr>
      <w:tr w:rsidR="00FA6B72" w:rsidRPr="00FA6B72" w14:paraId="7D70017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986905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1" w:name="x54689667"/>
            <w:bookmarkEnd w:id="3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A5B2B19" w14:textId="31429F0C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0691365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РЕАКТИВАЦИЯ ГЕРПЕСВИРУСОВ - ОДНА ИЗ ВОЗМОЖНЫХ ПРИЧИН РАЗВИТИЯ POST-COVID-19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Маннанова Э.Ф., Покровская Е.М.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8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Вопросы практической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18. </w:t>
            </w:r>
            <w:hyperlink r:id="rId8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3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100-107.</w:t>
            </w:r>
          </w:p>
        </w:tc>
      </w:tr>
      <w:tr w:rsidR="00FA6B72" w:rsidRPr="00FA6B72" w14:paraId="5124785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CF51EF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2" w:name="x67857747"/>
            <w:bookmarkEnd w:id="3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2B13FB1" w14:textId="03E6331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4E56D5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ВОСПАЛЕНИЕ И ГЕМОСТАЗ У ПАЦИЕНТОВ С ТЯЖЕЛОЙ ФОРМОЙ КОРОНАВИРУСНОЙ ИНФЕКЦИИ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Салахова Э.А.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8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Медицинский вестник Башкортостана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18. </w:t>
            </w:r>
            <w:hyperlink r:id="rId8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 (106)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11-17.</w:t>
            </w:r>
          </w:p>
        </w:tc>
      </w:tr>
      <w:tr w:rsidR="00FA6B72" w:rsidRPr="00FA6B72" w14:paraId="3019976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F28E13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3" w:name="x53841230"/>
            <w:bookmarkEnd w:id="3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5E55E03D" w14:textId="0A233649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F88606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КЛИНИЧЕСКИЙ СЛУЧАЙ КОМБИНИРОВАННОГО ПОСТКОВИДНОГО СИНДРОМА У РЕБЕНКА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Сабитова А.М., Ситдикова И.В., Анохин В.А., Фаткуллина Г.Р.,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Камашева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Г.Р., Тимашева В.М.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8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21. </w:t>
            </w:r>
            <w:hyperlink r:id="rId8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2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115-120.</w:t>
            </w:r>
          </w:p>
        </w:tc>
      </w:tr>
      <w:tr w:rsidR="00FA6B72" w:rsidRPr="00FA6B72" w14:paraId="671780F1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0D1181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4" w:name="x53841195"/>
            <w:bookmarkEnd w:id="3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5095F881" w14:textId="75A3B0E6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46B580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ИСТОРИЯ ИЗУЧЕНИЯ ОСТРЫХ КИШЕЧНЫХ ИНФЕКЦИЙ ВИРУСНОЙ ЭТИОЛОГИИ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9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21. </w:t>
            </w:r>
            <w:hyperlink r:id="rId9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2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26-32.</w:t>
            </w:r>
          </w:p>
        </w:tc>
      </w:tr>
      <w:tr w:rsidR="00FA6B72" w:rsidRPr="00FA6B72" w14:paraId="5AB38F6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BBA9BF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5" w:name="x54983004"/>
            <w:bookmarkEnd w:id="3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0FDC9E4" w14:textId="23C65121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336F90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ДИФФЕРЕНЦИАЛЬНЫЙ ДИАГНОЗ КОЛИТОВ ПРИ COVID-19 И БАКТЕРИАЛЬНЫХ КИШЕЧНЫХ ИНФЕКЦИЯХ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Аглиуллина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С.Т.,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Салахова К.Р., Курбанова Г.М.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9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21. </w:t>
            </w:r>
            <w:hyperlink r:id="rId9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6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54-61.</w:t>
            </w:r>
          </w:p>
        </w:tc>
      </w:tr>
      <w:tr w:rsidR="00FA6B72" w:rsidRPr="00FA6B72" w14:paraId="31E647A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59176E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6" w:name="x59756502"/>
            <w:bookmarkEnd w:id="3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288C3C6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ПОРАЖЕНИЕ ПЕЧЕНИ ПРИ ИНФЕКЦИОННОМ МОНОНУКЛЕОЗЕ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Якупова Ф.М., Насырова Э.И., Михайлова К.В.,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Назарова О.А.,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9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Журнал инфектологии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2023. Т. 15. </w:t>
            </w:r>
            <w:hyperlink r:id="rId9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54-61.</w:t>
            </w:r>
          </w:p>
        </w:tc>
      </w:tr>
      <w:tr w:rsidR="00FA6B72" w:rsidRPr="00FA6B72" w14:paraId="5864639C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A57C88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7" w:name="x49975837"/>
            <w:bookmarkEnd w:id="3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4B3D9D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БАЗА ДАННЫХ КЛИНИЧЕСКИХ ПРОЯВЛЕНИЙ COVID-19 У ВАКЦИНИРОВАННЫХ ВЗРОСЛЫХ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Анохин В.А., Салахова Э.А.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Свидетельство о регистрации базы данных RU 2022623427, 13.12.2022. Заявка № 2022623348 от 30.11.2022.</w:t>
            </w:r>
          </w:p>
        </w:tc>
      </w:tr>
      <w:tr w:rsidR="00FA6B72" w:rsidRPr="00FA6B72" w14:paraId="2CC0C65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E4E35A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8" w:name="x54420621"/>
            <w:bookmarkEnd w:id="3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96C592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КЛИНИЧЕСКОЕ ЗНАЧЕНИЕ ФАКТОРА ДИФФЕРЕНЦИРОВКИ РОСТА-15 У ПАЦИЕНТОВ С ИНФАРКТОМ МИОКАРДА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Сабирзянова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2022</w:t>
            </w:r>
          </w:p>
        </w:tc>
      </w:tr>
      <w:tr w:rsidR="00FA6B72" w:rsidRPr="00FA6B72" w14:paraId="5482B0CB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A84B4F0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9" w:name="x54421158"/>
            <w:bookmarkEnd w:id="3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501E5F2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ГЕНЕТИЧЕСКИЕ ФАКТОРЫ АТЕРОСКЛЕРОТИЧЕСКОГО ПОРАЖЕНИЯ КОРОНАРНЫХ АРТЕРИЙ У ПАЦИЕНТОВ С РАННИМ РАЗВИТИЕМ ОСТРОГО КОРОНАРНОГО СИНДРОМА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Иванцов Е.Н.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lastRenderedPageBreak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2022</w:t>
            </w:r>
          </w:p>
        </w:tc>
      </w:tr>
      <w:tr w:rsidR="00FA6B72" w:rsidRPr="00FA6B72" w14:paraId="2672FFA4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4C5389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0" w:name="x54421219"/>
            <w:bookmarkEnd w:id="4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42.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0D1887F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КОМПЛЕКСНЫЙ МУЛЬТИМАРКЕРНЫЙ ПОДХОД К ОЦЕНКЕ ИСХОДОВ ОСТРОГО КОРОНАРНОГО СИНДРОМА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Звездочетова Н.А.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2022</w:t>
            </w:r>
          </w:p>
        </w:tc>
      </w:tr>
      <w:tr w:rsidR="00FA6B72" w:rsidRPr="00FA6B72" w14:paraId="34525FE4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4C60EE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x54426116"/>
            <w:bookmarkEnd w:id="4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5D3738A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КЛИНИЧЕСКОЕ ЗНАЧЕНИЕ ЛИПОПРОТЕИНА(А) И ПРОПРОТЕИНОВОЙ КОНВЕРТАЗЫ СУБТИЛИЗИН/ КЕКСИН ТИПА 9 У ПАЦИЕНТОВ С ИНФАРКТОМ МИОКАРДА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Гимадеева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А.Д.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Казанский государственный медицинский университет. Казань, 2022</w:t>
            </w:r>
          </w:p>
        </w:tc>
      </w:tr>
      <w:tr w:rsidR="00FA6B72" w:rsidRPr="00FA6B72" w14:paraId="557FBCE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73576B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2" w:name="x48611469"/>
            <w:bookmarkEnd w:id="4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918DA05" w14:textId="1C75FE26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0970D5D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РЕДКИЙ КЛИНИЧЕСКИЙ СЛУЧАЙ СИНДРОМА ЛЕМЬЕРА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Николаева И.В., Хамидуллина З.Л., Идрисова И.Р.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0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Казанский медицинский журнал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103. </w:t>
            </w:r>
            <w:hyperlink r:id="rId10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3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504-508.</w:t>
            </w:r>
          </w:p>
        </w:tc>
      </w:tr>
      <w:tr w:rsidR="00FA6B72" w:rsidRPr="00FA6B72" w14:paraId="0B5D97C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07F117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3" w:name="x49290860"/>
            <w:bookmarkEnd w:id="4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5CD950A" w14:textId="16AA406B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ADB6AC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ПРОРЫВНАЯ ИНФЕКЦИЯ COVID-19 ПО ДАННЫМ ИНФЕКЦИОННОГО СТАЦИОНАРА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Галиуллина М.Ш.,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Гатауллин М.Р., Мартынова Т.М.,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0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Казанский медицинский журнал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103. </w:t>
            </w:r>
            <w:hyperlink r:id="rId10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541-551.</w:t>
            </w:r>
          </w:p>
        </w:tc>
      </w:tr>
      <w:tr w:rsidR="00FA6B72" w:rsidRPr="00FA6B72" w14:paraId="46D6A64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0958D7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4" w:name="x49744641"/>
            <w:bookmarkEnd w:id="4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4609041" w14:textId="442D3DD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278AE3C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ПОРАЖЕНИЕ ЖЕЛУДОЧНО-КИШЕЧНОГО ТРАКТА У ДЕТЕЙ С COVID-19: ОТ ПАТОГЕНЕЗА ДО КЛИНИЧЕСКИХ ПРОЯВЛЕНИЙ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1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67. </w:t>
            </w:r>
            <w:hyperlink r:id="rId11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123-129.</w:t>
            </w:r>
          </w:p>
        </w:tc>
      </w:tr>
      <w:tr w:rsidR="00FA6B72" w:rsidRPr="00FA6B72" w14:paraId="65C1DCB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3B706E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5" w:name="x49744652"/>
            <w:bookmarkEnd w:id="4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0F91B753" w14:textId="7AA5651D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64329CF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ОСТРЫЙ ГЕПАТИТ КАК САМОСТОЯТЕЛЬНАЯ ФОРМА СМЕШАННЫХ (ГЕРПЕТИЧЕСКИХ И НОВОЙ КОРОНАВИРУСНОЙ) ИНФЕКЦИЙ У РЕБЕНКА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Ходер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1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67. </w:t>
            </w:r>
            <w:hyperlink r:id="rId11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188-193.</w:t>
            </w:r>
          </w:p>
        </w:tc>
      </w:tr>
      <w:tr w:rsidR="00FA6B72" w:rsidRPr="00FA6B72" w14:paraId="5732034E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93C384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6" w:name="x49744653"/>
            <w:bookmarkEnd w:id="4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6481505" w14:textId="4D30B4EB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65B4C1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ЦИТОМЕГАЛОВИРУСНЫЙ КАРДИТ У РЕБЕНКА 5 МЕС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Макарова К.А.,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Булатова А.Х.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1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67. </w:t>
            </w:r>
            <w:hyperlink r:id="rId11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194-198.</w:t>
            </w:r>
          </w:p>
        </w:tc>
      </w:tr>
      <w:tr w:rsidR="00FA6B72" w:rsidRPr="00FA6B72" w14:paraId="53CA3845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4B5A02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7" w:name="x49744656"/>
            <w:bookmarkEnd w:id="4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6CCCED5" w14:textId="3624FDE6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6A2787B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ФИГУРНАЯ ЭРИТЕМА И ГЕРПЕТИЧЕСКИЕ ИНФЕКЦИИ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Фаткуллина Г.Р., Анохин В.А., Сабитова А.М.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67. </w:t>
            </w:r>
            <w:hyperlink r:id="rId12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203-210.</w:t>
            </w:r>
          </w:p>
        </w:tc>
      </w:tr>
      <w:tr w:rsidR="00FA6B72" w:rsidRPr="00FA6B72" w14:paraId="202A90F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FDD8EF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8" w:name="x50007398"/>
            <w:bookmarkEnd w:id="4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1C2D37A" w14:textId="60997835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6A37D42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ИММУНОГЕННОСТЬ И БЕЗОПАСНОСТЬ ЧЕТЫРЁХВАЛЕНТНОЙ МЕНИНГОКОККОВОЙ ВАКЦИНЫ, КОНЪЮГИРОВАННОЙ СО СТОЛБНЯЧНЫМ АНАТОКСИНОМ (MENACYW-TT), ПРИ ОДНОВРЕМЕННОМ ВВЕДЕНИИ С ПНЕВМОКОККОВОЙ КОНЪЮГИРОВАННОЙ ВАКЦИНОЙ ЗДОРОВЫМ ДЕТЯМ РАННЕГО ВОЗРАСТА В РОССИЙСКОЙ ФЕДЕРАЦИИ: РАНДОМИЗИРОВАННОЕ ИССЛЕДОВАНИЕ ФАЗЫ II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Намазова-Баранова Л.С., Перминова О.А., Романова Т.А., Романенко В.В., Галустян А.Н.,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Городин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В.Н., Осипова И.В.,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Родникова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В.Ю., Харит С.М.,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Ковширина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Ю.В., Анохин В.А., Чир С.Б.,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Невё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Д., Бонапарт М., Аньес Г., Йорданов Э.,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Дхингра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М.С., Гольдштейн А.В.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Эпидемиология и вакцинопрофилактика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21. </w:t>
            </w:r>
            <w:hyperlink r:id="rId12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6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65-81.</w:t>
            </w:r>
          </w:p>
        </w:tc>
      </w:tr>
      <w:tr w:rsidR="00FA6B72" w:rsidRPr="00FA6B72" w14:paraId="39EE53F5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C093F3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9" w:name="x49613805"/>
            <w:bookmarkEnd w:id="4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51.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29CAB36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ДИАРЕЙНЫЙ СИНДРОМ У ДЕТЕЙ В ПЕРИОД ПАНДЕМИИ КОРОНАВИРУСНОЙ ИНФЕКЦИИ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Закирова А.М.,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Мухамердиева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З.Т.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20. </w:t>
            </w:r>
            <w:hyperlink r:id="rId12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48-55.</w:t>
            </w:r>
          </w:p>
        </w:tc>
      </w:tr>
      <w:tr w:rsidR="00FA6B72" w:rsidRPr="00FA6B72" w14:paraId="234AD38F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717A07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0" w:name="x50032804"/>
            <w:bookmarkEnd w:id="5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073D37E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СОЧЕТАННОЕ ТЕЧЕНИЕ COVID-19 И ГЕРПЕСВИРУСНЫХ ИНФЕКЦИЙ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Поздняк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Назарова О.А.,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Нургатина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И.И.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20. </w:t>
            </w:r>
            <w:hyperlink r:id="rId13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7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13-18.</w:t>
            </w:r>
          </w:p>
        </w:tc>
      </w:tr>
      <w:tr w:rsidR="00FA6B72" w:rsidRPr="00FA6B72" w14:paraId="47F3925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8A2D2E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1" w:name="x50032803"/>
            <w:bookmarkEnd w:id="5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69823D29" w14:textId="65704BF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4714C2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МЕХАНИЗМЫ КОАГУЛОПАТИИ ПРИ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Салахова Э.А.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3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20. </w:t>
            </w:r>
            <w:hyperlink r:id="rId13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7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8-12.</w:t>
            </w:r>
          </w:p>
        </w:tc>
      </w:tr>
      <w:tr w:rsidR="00FA6B72" w:rsidRPr="00FA6B72" w14:paraId="5C3DBC75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64224D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2" w:name="x48708347"/>
            <w:bookmarkEnd w:id="5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28B4084" w14:textId="20205386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0336D29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ОТНОШЕНИЕ СТУДЕНТОВ МЕДИЦИНСКОГО ВУЗА К ВАКЦИНАЦИИ ОТ СOVID-19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Анохин В.А., Хасанова Г.Р.,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Аглиуллина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С.Т.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3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Фундаментальная и клиническая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2022. Т. 7. </w:t>
            </w:r>
            <w:hyperlink r:id="rId13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2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65-74.</w:t>
            </w:r>
          </w:p>
        </w:tc>
      </w:tr>
      <w:tr w:rsidR="00FA6B72" w:rsidRPr="00FA6B72" w14:paraId="012AD3F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773BA6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3" w:name="x54406252"/>
            <w:bookmarkEnd w:id="5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DC302D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ЭФФЕКТИВНОСТЬ И БЕЗОПАСНОСТЬ АНТИТРОМБОТИЧЕСКОЙ ТЕРАПИИ У ПАЦИЕНТОВ С ФИБРИЛЛЯЦИЕЙ ПРЕДСЕРДИЙ, ПЕРЕНЕСШИХ ОСТРЫЙ КОРОНАРНЫЙ СИНДРОМ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Сычева Н.А.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671A7FA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3127F0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4" w:name="x54406253"/>
            <w:bookmarkEnd w:id="5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579FF04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ЭФФЕКТИВНОСТЬ И БЕЗОПАСНОСТЬ АНТИКОАГУЛЯНТНОЙ ТЕРАПИИ У ПАЦИЕНТОВ С ТРОМБОЭМБОЛИЕЙ ЛЕГОЧНОЙ АРТЕРИИ В ЗАВИСИМОСТИ ОТ ПРИВЕРЖЕННОСТИ К ЛЕЧЕНИЮ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Злобина Д.С.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6EF6FBA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EA04FD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5" w:name="x54417119"/>
            <w:bookmarkEnd w:id="5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6724801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9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КЛИНИКО-ДИАГНОСТИЧЕСКИЕ КРИТЕРИИ ОЦЕНКИ ТЯЖЕСТИ И ПРОГНОЗА ТЕЧЕНИЯ РАННЕГО НЕОНАТАЛЬНОГО ПЕРИОДА У ДЕТЕЙ 32-36 НЕДЕЛЬ ГЕСТАЦИИ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Лоскутова Е.В.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2F379283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42028B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6" w:name="x54417737"/>
            <w:bookmarkEnd w:id="5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0C74E4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КЛИНИКО-ЛАБОРАТОРНАЯ И ИНСТРУМЕНТАЛЬНАЯ ХАРАКТЕРИСТИКА ПАЦИЕНТОВ С ХРОНИЧЕСКОЙ СЕРДЕЧНОЙ НЕДОСТАТОЧНОСТЬЮ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Мингалимова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2DEBED12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01FC6D88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7" w:name="x54418584"/>
            <w:bookmarkEnd w:id="5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C02A7E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ЭФФЕКТИВНОСТЬ И БЕЗОПАСНОСТЬ ПРОТИВОЭПИЛЕПТИЧЕСКИХ ЛЕКАРСТВЕННЫХ СРЕДСТВ ПРИ ТЕРАПИИ ЭПИЛЕПСИИ У ДЕТЕЙ И ВЗРОСЛЫХ: ФАРМАКОЭПИДЕМИОЛОГИЧЕСКИЕ АСПЕКТЫ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Шаймарданова Р.М.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 xml:space="preserve"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lastRenderedPageBreak/>
              <w:t>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302DDD3E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EF29917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8" w:name="x54418597"/>
            <w:bookmarkEnd w:id="5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60.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BE7E11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2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CРАВНИТЕЛЬНЫЙ АНАЛИЗ ФАРМАКОТЕРАПИИ СИНДРОМА ВЕСТА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Фарносова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М.Е.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5855E5F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A8D615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9" w:name="x54419027"/>
            <w:bookmarkEnd w:id="5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4CDD6F26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СОСТОЯНИЕ ФУНКЦИИ ЭНДОТЕЛИЯ И АРТЕРИАЛЬНОЙ РИГИДНОСТИ У ДЕТЕЙ С СЕМЕЙНОЙ ГИПЕРХОЛЕСТЕРИНЕМИЕЙ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Сластникова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Е.С.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66038514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264679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0" w:name="x54419028"/>
            <w:bookmarkEnd w:id="6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10E6AF13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ДИАГНОСТИКА И КОРРЕКЦИЯ НАРУШЕНИЙ НУТРИТИВНОГО СТАТУСА У ДЕТЕЙ С ДЕТСКИМ ЦЕРЕБРАЛЬНЫМ ПАРАЛИЧОМ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Рахмаева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Р.Ф.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33C80C4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015383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1" w:name="x54429888"/>
            <w:bookmarkEnd w:id="61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63.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3919872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5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ПРОГНОЗИРОВАНИЕ И ПРОФИЛАКТИКА ФИБРИЛЛЯЦИИ ПРЕДСЕРДИЙ У ПАЦИЕНТОВ С ИШЕМИЧЕСКОЙ БОЛЕЗНЬЮ СЕРДЦА ПРИ ПРОВЕДЕНИИ ПЛАНОВОЙ ОПЕРАЦИИ КОРОНАРНОГО ШУНТИРОВАНИЯ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Рубаненко О.А.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доктора медицинских наук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2021</w:t>
            </w:r>
          </w:p>
        </w:tc>
      </w:tr>
      <w:tr w:rsidR="00FA6B72" w:rsidRPr="00FA6B72" w14:paraId="53ADF42A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1C8AB51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2" w:name="x45282187"/>
            <w:bookmarkEnd w:id="62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0207" w:type="dxa"/>
            <w:shd w:val="clear" w:color="auto" w:fill="F5F5F5"/>
            <w:hideMark/>
          </w:tcPr>
          <w:p w14:paraId="1052E66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ОСОБЕННОСТИ ИНФЕКЦИОННЫХ ЗАБОЛЕВАНИЙ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Анохин В.А., Хасанова Г.Р., Николаева И.В., Назарова О.А.,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Фаткуллина Г.Р.,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Сабитова А.М., Малышева Л.М.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учебник для вузов / (3-е издание, исправленное и дополненное) Москва, 2021.</w:t>
            </w:r>
          </w:p>
        </w:tc>
      </w:tr>
      <w:tr w:rsidR="00FA6B72" w:rsidRPr="00FA6B72" w14:paraId="2043C875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37CC965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3" w:name="x47595310"/>
            <w:bookmarkEnd w:id="63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65.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7547153C" w14:textId="706E293B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3068E11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КЛИНИЧЕСКОЕ ЗНАЧЕНИЕ НАРУШЕНИЙ СИСТЕМЫ ГЕМОСТАЗА У ДЕТЕЙ С АУТОИММУННЫМ ГЕПАТИТОМ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Коновалова Е.Ю.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  <w:t>диссертация на соискание ученой степени кандидата медицинских наук / Казанский государственный медицинский университет. Казань, 2021</w:t>
            </w:r>
          </w:p>
        </w:tc>
      </w:tr>
      <w:tr w:rsidR="00FA6B72" w:rsidRPr="00FA6B72" w14:paraId="1BCA4FF1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636DF2A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4" w:name="x46156466"/>
            <w:bookmarkEnd w:id="64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66.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0C034C83" w14:textId="08507381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59AEE8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8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ДЫХАТЕЛЬНАЯ НЕДОСТАТОЧНОСТЬ У РЕБЕНКА ПЕРВЫХ МЕСЯЦЕВ ЖИЗНИ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Зиатдинова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Г.В., Салахова К.Р., Салахов Б.И., Гумарова Т.В.,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Алатырев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Е.Ю., Миролюбов Л.М.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4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66. </w:t>
            </w:r>
            <w:hyperlink r:id="rId150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3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77-80.</w:t>
            </w:r>
          </w:p>
        </w:tc>
      </w:tr>
      <w:tr w:rsidR="00FA6B72" w:rsidRPr="00FA6B72" w14:paraId="19753B6B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B69920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5" w:name="x47300357"/>
            <w:bookmarkEnd w:id="65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67.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5C145A08" w14:textId="116BD244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3CEBAE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1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ПОСТКОВИДНЫЙ СИНДРОМ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Садыкова Д.И., Макарова Т.П., Самойлова Н.В., Мельникова Ю.С., Назарова </w:t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 xml:space="preserve">О.А., Гумарова Т.В.,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Алатырев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Е.Ю., Винников А.М.,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Зиятдинова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Л.М.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5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66. </w:t>
            </w:r>
            <w:hyperlink r:id="rId153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188-193.</w:t>
            </w:r>
          </w:p>
        </w:tc>
      </w:tr>
      <w:tr w:rsidR="00FA6B72" w:rsidRPr="00FA6B72" w14:paraId="5664FFBC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41753324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6" w:name="x47300361"/>
            <w:bookmarkEnd w:id="66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68.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837B98E" w14:textId="13310603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1CD64F62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4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КОЛЬЦЕВИДНАЯ ЭРИТЕМА И ГЕРПЕТИЧЕСКИЕ ИНФЕКЦИИ У ДЕТЕЙ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Фаткуллина Г.Р., Анохин В.А., Хасанова Г.Р.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5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66. </w:t>
            </w:r>
            <w:hyperlink r:id="rId156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207-212.</w:t>
            </w:r>
          </w:p>
        </w:tc>
      </w:tr>
      <w:tr w:rsidR="00FA6B72" w:rsidRPr="00FA6B72" w14:paraId="6635D277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7BB3A0AA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7" w:name="x47300362"/>
            <w:bookmarkEnd w:id="67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69.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527A400" w14:textId="208D03EF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CCB72C9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7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ДИФФУЗНАЯ В-КЛЕТОЧНАЯ ЛИМФОМА У РЕБЕНКА С ВИЧ-ИНФЕКЦИЕЙ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Хаертынов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Х.С.,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Осипова И.В., Шапиро В.Ю., Петров С.В., Идрисов И.Г., Булатова А.Х.,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Раимова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Ю.А.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5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66. </w:t>
            </w:r>
            <w:hyperlink r:id="rId159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213-218.</w:t>
            </w:r>
          </w:p>
        </w:tc>
      </w:tr>
      <w:tr w:rsidR="00FA6B72" w:rsidRPr="00FA6B72" w14:paraId="22101DF8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39D8062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8" w:name="x47300342"/>
            <w:bookmarkEnd w:id="68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F720295" w14:textId="5AC05BC2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43D9C8DF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0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КЛИНИЧЕСКИЕ ПРОЯВЛЕНИЯ НОВОЙ КОРОНАВИРУСНОЙ ИНФЕКЦИИ (COVID-19) У ДЕТЕЙ, ГОСПИТАЛИЗИРОВАННЫХ В СТАЦИОНАР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Садыкова Д.И.,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Зиатдинов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А.И., Сенек С.А., Самойлова Н.В., Макарова Т.П., Мельникова Ю.С., Хуснутдинова Л.Р.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61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Российский вестник перинатологии и педиатрии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66. </w:t>
            </w:r>
            <w:hyperlink r:id="rId162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5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88-96.</w:t>
            </w:r>
          </w:p>
        </w:tc>
      </w:tr>
      <w:tr w:rsidR="00FA6B72" w:rsidRPr="00FA6B72" w14:paraId="2EFC69D0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5F5A7F4B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69" w:name="x48650920"/>
            <w:bookmarkEnd w:id="69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71.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2DD25609" w14:textId="5CDCB539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93B5F6C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3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КОКЛЮШ: ЭПИДЕМИОЛОГИЧЕСКИЕ ОСОБЕННОСТИ, ПРОБЛЕМЫ И ПЕРСПЕКТИВЫ ПРОФИЛАКТИКИ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Сабитова А.М., Анохин В.А., </w:t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Лопушов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Д.В.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64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Поликлиника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 </w:t>
            </w:r>
            <w:hyperlink r:id="rId165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4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30-34.</w:t>
            </w:r>
          </w:p>
        </w:tc>
      </w:tr>
      <w:tr w:rsidR="00FA6B72" w:rsidRPr="00FA6B72" w14:paraId="12B20C09" w14:textId="77777777" w:rsidTr="00FA6B72">
        <w:trPr>
          <w:tblCellSpacing w:w="0" w:type="dxa"/>
        </w:trPr>
        <w:tc>
          <w:tcPr>
            <w:tcW w:w="425" w:type="dxa"/>
            <w:shd w:val="clear" w:color="auto" w:fill="F5F5F5"/>
            <w:hideMark/>
          </w:tcPr>
          <w:p w14:paraId="2474211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70" w:name="x47501741"/>
            <w:bookmarkEnd w:id="70"/>
            <w:r w:rsidRPr="00FA6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72.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16271321" w14:textId="1A213DE6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7" w:type="dxa"/>
            <w:shd w:val="clear" w:color="auto" w:fill="F5F5F5"/>
            <w:hideMark/>
          </w:tcPr>
          <w:p w14:paraId="7415984D" w14:textId="77777777" w:rsidR="00FA6B72" w:rsidRPr="00FA6B72" w:rsidRDefault="00FA6B72" w:rsidP="00FA6B7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6" w:history="1">
              <w:r w:rsidRPr="00FA6B72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СЛУЧАЙ ВНУТРИСЕМЕЙНОГО ЗАРАЖЕНИЯ COVID-19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Халиуллина</w:t>
            </w:r>
            <w:proofErr w:type="spellEnd"/>
            <w:r w:rsidRPr="00FA6B7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С.В., Анохин В.А., Галиуллина М.Ш., Салахова К.Р., Кислицына А.Д.</w:t>
            </w:r>
            <w:r w:rsidRPr="00FA6B72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67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Практическая медицина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2021. Т. 19. </w:t>
            </w:r>
            <w:hyperlink r:id="rId168" w:history="1">
              <w:r w:rsidRPr="00FA6B72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№ 6</w:t>
              </w:r>
            </w:hyperlink>
            <w:r w:rsidRPr="00FA6B72">
              <w:rPr>
                <w:rFonts w:ascii="Times New Roman" w:hAnsi="Times New Roman" w:cs="Times New Roman"/>
                <w:color w:val="000000" w:themeColor="text1"/>
              </w:rPr>
              <w:t>. С. 77-82.</w:t>
            </w:r>
          </w:p>
        </w:tc>
      </w:tr>
    </w:tbl>
    <w:p w14:paraId="0163DBAA" w14:textId="77777777" w:rsidR="00FA6B72" w:rsidRPr="00FA6B72" w:rsidRDefault="00FA6B72" w:rsidP="00FA6B72">
      <w:pPr>
        <w:tabs>
          <w:tab w:val="left" w:pos="142"/>
        </w:tabs>
        <w:ind w:left="-709"/>
        <w:rPr>
          <w:rFonts w:ascii="Times New Roman" w:hAnsi="Times New Roman" w:cs="Times New Roman"/>
          <w:color w:val="000000" w:themeColor="text1"/>
        </w:rPr>
      </w:pPr>
    </w:p>
    <w:sectPr w:rsidR="00FA6B72" w:rsidRPr="00FA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7A7"/>
    <w:multiLevelType w:val="multilevel"/>
    <w:tmpl w:val="DCB498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6F0D1A"/>
    <w:multiLevelType w:val="multilevel"/>
    <w:tmpl w:val="3ABCC4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B53823"/>
    <w:multiLevelType w:val="multilevel"/>
    <w:tmpl w:val="A6D8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62720"/>
    <w:multiLevelType w:val="multilevel"/>
    <w:tmpl w:val="7248940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CF012E1"/>
    <w:multiLevelType w:val="multilevel"/>
    <w:tmpl w:val="A10016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106195228">
    <w:abstractNumId w:val="2"/>
  </w:num>
  <w:num w:numId="2" w16cid:durableId="1672105625">
    <w:abstractNumId w:val="4"/>
  </w:num>
  <w:num w:numId="3" w16cid:durableId="1838111322">
    <w:abstractNumId w:val="1"/>
  </w:num>
  <w:num w:numId="4" w16cid:durableId="331883646">
    <w:abstractNumId w:val="0"/>
  </w:num>
  <w:num w:numId="5" w16cid:durableId="171789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D6"/>
    <w:rsid w:val="001D443A"/>
    <w:rsid w:val="00387985"/>
    <w:rsid w:val="004D17EE"/>
    <w:rsid w:val="00C363D6"/>
    <w:rsid w:val="00D23F16"/>
    <w:rsid w:val="00F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C3F"/>
  <w15:chartTrackingRefBased/>
  <w15:docId w15:val="{155583E7-9A44-4D72-97E9-E7DEA375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3D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A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FA6B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library.ru/contents.asp?id=49744620" TargetMode="External"/><Relationship Id="rId21" Type="http://schemas.openxmlformats.org/officeDocument/2006/relationships/hyperlink" Target="https://www.elibrary.ru/item.asp?id=65626922" TargetMode="External"/><Relationship Id="rId42" Type="http://schemas.openxmlformats.org/officeDocument/2006/relationships/hyperlink" Target="https://www.elibrary.ru/contents.asp?id=59952203&amp;selid=59952212" TargetMode="External"/><Relationship Id="rId63" Type="http://schemas.openxmlformats.org/officeDocument/2006/relationships/hyperlink" Target="https://www.elibrary.ru/contents.asp?id=80309496&amp;selid=80309497" TargetMode="External"/><Relationship Id="rId84" Type="http://schemas.openxmlformats.org/officeDocument/2006/relationships/hyperlink" Target="https://www.elibrary.ru/item.asp?id=67857747" TargetMode="External"/><Relationship Id="rId138" Type="http://schemas.openxmlformats.org/officeDocument/2006/relationships/hyperlink" Target="https://www.elibrary.ru/item.asp?id=54406253" TargetMode="External"/><Relationship Id="rId159" Type="http://schemas.openxmlformats.org/officeDocument/2006/relationships/hyperlink" Target="https://www.elibrary.ru/contents.asp?id=47300326&amp;selid=47300362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www.elibrary.ru/item.asp?id=49290860" TargetMode="External"/><Relationship Id="rId11" Type="http://schemas.openxmlformats.org/officeDocument/2006/relationships/hyperlink" Target="https://www.elibrary.ru/contents.asp?id=83185059&amp;selid=83185079" TargetMode="External"/><Relationship Id="rId32" Type="http://schemas.openxmlformats.org/officeDocument/2006/relationships/hyperlink" Target="https://www.elibrary.ru/contents.asp?id=74521917" TargetMode="External"/><Relationship Id="rId53" Type="http://schemas.openxmlformats.org/officeDocument/2006/relationships/hyperlink" Target="https://www.elibrary.ru/contents.asp?id=74333440" TargetMode="External"/><Relationship Id="rId74" Type="http://schemas.openxmlformats.org/officeDocument/2006/relationships/hyperlink" Target="https://www.elibrary.ru/contents.asp?id=54799582&amp;selid=54799588" TargetMode="External"/><Relationship Id="rId128" Type="http://schemas.openxmlformats.org/officeDocument/2006/relationships/hyperlink" Target="https://www.elibrary.ru/item.asp?id=50032804" TargetMode="External"/><Relationship Id="rId149" Type="http://schemas.openxmlformats.org/officeDocument/2006/relationships/hyperlink" Target="https://www.elibrary.ru/contents.asp?id=46156455" TargetMode="External"/><Relationship Id="rId5" Type="http://schemas.openxmlformats.org/officeDocument/2006/relationships/hyperlink" Target="https://www.elibrary.ru/item.asp?id=82595333" TargetMode="External"/><Relationship Id="rId95" Type="http://schemas.openxmlformats.org/officeDocument/2006/relationships/hyperlink" Target="https://www.elibrary.ru/contents.asp?id=54982995&amp;selid=54983004" TargetMode="External"/><Relationship Id="rId160" Type="http://schemas.openxmlformats.org/officeDocument/2006/relationships/hyperlink" Target="https://www.elibrary.ru/item.asp?id=47300342" TargetMode="External"/><Relationship Id="rId22" Type="http://schemas.openxmlformats.org/officeDocument/2006/relationships/hyperlink" Target="https://www.elibrary.ru/item.asp?id=65627719" TargetMode="External"/><Relationship Id="rId43" Type="http://schemas.openxmlformats.org/officeDocument/2006/relationships/hyperlink" Target="https://www.elibrary.ru/item.asp?id=65008016" TargetMode="External"/><Relationship Id="rId64" Type="http://schemas.openxmlformats.org/officeDocument/2006/relationships/hyperlink" Target="https://www.elibrary.ru/item.asp?id=53818502" TargetMode="External"/><Relationship Id="rId118" Type="http://schemas.openxmlformats.org/officeDocument/2006/relationships/hyperlink" Target="https://www.elibrary.ru/contents.asp?id=49744620&amp;selid=49744653" TargetMode="External"/><Relationship Id="rId139" Type="http://schemas.openxmlformats.org/officeDocument/2006/relationships/hyperlink" Target="https://www.elibrary.ru/item.asp?id=54417119" TargetMode="External"/><Relationship Id="rId85" Type="http://schemas.openxmlformats.org/officeDocument/2006/relationships/hyperlink" Target="https://www.elibrary.ru/contents.asp?id=67857745" TargetMode="External"/><Relationship Id="rId150" Type="http://schemas.openxmlformats.org/officeDocument/2006/relationships/hyperlink" Target="https://www.elibrary.ru/contents.asp?id=46156455&amp;selid=46156466" TargetMode="External"/><Relationship Id="rId12" Type="http://schemas.openxmlformats.org/officeDocument/2006/relationships/hyperlink" Target="https://www.elibrary.ru/item.asp?id=83185067" TargetMode="External"/><Relationship Id="rId33" Type="http://schemas.openxmlformats.org/officeDocument/2006/relationships/hyperlink" Target="https://www.elibrary.ru/contents.asp?id=74521917&amp;selid=74521932" TargetMode="External"/><Relationship Id="rId108" Type="http://schemas.openxmlformats.org/officeDocument/2006/relationships/hyperlink" Target="https://www.elibrary.ru/contents.asp?id=49290859" TargetMode="External"/><Relationship Id="rId129" Type="http://schemas.openxmlformats.org/officeDocument/2006/relationships/hyperlink" Target="https://www.elibrary.ru/contents.asp?id=50032802" TargetMode="External"/><Relationship Id="rId54" Type="http://schemas.openxmlformats.org/officeDocument/2006/relationships/hyperlink" Target="https://www.elibrary.ru/contents.asp?id=74333440&amp;selid=74333458" TargetMode="External"/><Relationship Id="rId70" Type="http://schemas.openxmlformats.org/officeDocument/2006/relationships/hyperlink" Target="https://www.elibrary.ru/contents.asp?id=54799582" TargetMode="External"/><Relationship Id="rId75" Type="http://schemas.openxmlformats.org/officeDocument/2006/relationships/hyperlink" Target="https://www.elibrary.ru/item.asp?id=54799583" TargetMode="External"/><Relationship Id="rId91" Type="http://schemas.openxmlformats.org/officeDocument/2006/relationships/hyperlink" Target="https://www.elibrary.ru/contents.asp?id=53841191" TargetMode="External"/><Relationship Id="rId96" Type="http://schemas.openxmlformats.org/officeDocument/2006/relationships/hyperlink" Target="https://www.elibrary.ru/item.asp?id=59756502" TargetMode="External"/><Relationship Id="rId140" Type="http://schemas.openxmlformats.org/officeDocument/2006/relationships/hyperlink" Target="https://www.elibrary.ru/item.asp?id=54417737" TargetMode="External"/><Relationship Id="rId145" Type="http://schemas.openxmlformats.org/officeDocument/2006/relationships/hyperlink" Target="https://www.elibrary.ru/item.asp?id=54429888" TargetMode="External"/><Relationship Id="rId161" Type="http://schemas.openxmlformats.org/officeDocument/2006/relationships/hyperlink" Target="https://www.elibrary.ru/contents.asp?id=47300326" TargetMode="External"/><Relationship Id="rId166" Type="http://schemas.openxmlformats.org/officeDocument/2006/relationships/hyperlink" Target="https://www.elibrary.ru/item.asp?id=475017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83185076" TargetMode="External"/><Relationship Id="rId23" Type="http://schemas.openxmlformats.org/officeDocument/2006/relationships/hyperlink" Target="https://www.elibrary.ru/item.asp?id=72908165" TargetMode="External"/><Relationship Id="rId28" Type="http://schemas.openxmlformats.org/officeDocument/2006/relationships/hyperlink" Target="https://www.elibrary.ru/item.asp?id=64603504" TargetMode="External"/><Relationship Id="rId49" Type="http://schemas.openxmlformats.org/officeDocument/2006/relationships/hyperlink" Target="https://www.elibrary.ru/item.asp?id=74333444" TargetMode="External"/><Relationship Id="rId114" Type="http://schemas.openxmlformats.org/officeDocument/2006/relationships/hyperlink" Target="https://www.elibrary.ru/contents.asp?id=49744620" TargetMode="External"/><Relationship Id="rId119" Type="http://schemas.openxmlformats.org/officeDocument/2006/relationships/hyperlink" Target="https://www.elibrary.ru/item.asp?id=49744656" TargetMode="External"/><Relationship Id="rId44" Type="http://schemas.openxmlformats.org/officeDocument/2006/relationships/hyperlink" Target="https://www.elibrary.ru/contents.asp?id=65007994" TargetMode="External"/><Relationship Id="rId60" Type="http://schemas.openxmlformats.org/officeDocument/2006/relationships/hyperlink" Target="https://www.elibrary.ru/contents.asp?id=80345155&amp;selid=80345157" TargetMode="External"/><Relationship Id="rId65" Type="http://schemas.openxmlformats.org/officeDocument/2006/relationships/hyperlink" Target="https://www.elibrary.ru/item.asp?id=82819140" TargetMode="External"/><Relationship Id="rId81" Type="http://schemas.openxmlformats.org/officeDocument/2006/relationships/hyperlink" Target="https://www.elibrary.ru/item.asp?id=54689667" TargetMode="External"/><Relationship Id="rId86" Type="http://schemas.openxmlformats.org/officeDocument/2006/relationships/hyperlink" Target="https://www.elibrary.ru/contents.asp?id=67857745&amp;selid=67857747" TargetMode="External"/><Relationship Id="rId130" Type="http://schemas.openxmlformats.org/officeDocument/2006/relationships/hyperlink" Target="https://www.elibrary.ru/contents.asp?id=50032802&amp;selid=50032804" TargetMode="External"/><Relationship Id="rId135" Type="http://schemas.openxmlformats.org/officeDocument/2006/relationships/hyperlink" Target="https://www.elibrary.ru/contents.asp?id=48708339" TargetMode="External"/><Relationship Id="rId151" Type="http://schemas.openxmlformats.org/officeDocument/2006/relationships/hyperlink" Target="https://www.elibrary.ru/item.asp?id=47300357" TargetMode="External"/><Relationship Id="rId156" Type="http://schemas.openxmlformats.org/officeDocument/2006/relationships/hyperlink" Target="https://www.elibrary.ru/contents.asp?id=47300326&amp;selid=47300361" TargetMode="External"/><Relationship Id="rId13" Type="http://schemas.openxmlformats.org/officeDocument/2006/relationships/hyperlink" Target="https://www.elibrary.ru/contents.asp?id=83185059" TargetMode="External"/><Relationship Id="rId18" Type="http://schemas.openxmlformats.org/officeDocument/2006/relationships/hyperlink" Target="https://www.elibrary.ru/item.asp?id=87000559" TargetMode="External"/><Relationship Id="rId39" Type="http://schemas.openxmlformats.org/officeDocument/2006/relationships/hyperlink" Target="https://www.elibrary.ru/contents.asp?id=74521917&amp;selid=74521928" TargetMode="External"/><Relationship Id="rId109" Type="http://schemas.openxmlformats.org/officeDocument/2006/relationships/hyperlink" Target="https://www.elibrary.ru/contents.asp?id=49290859&amp;selid=49290860" TargetMode="External"/><Relationship Id="rId34" Type="http://schemas.openxmlformats.org/officeDocument/2006/relationships/hyperlink" Target="https://www.elibrary.ru/item.asp?id=74521919" TargetMode="External"/><Relationship Id="rId50" Type="http://schemas.openxmlformats.org/officeDocument/2006/relationships/hyperlink" Target="https://www.elibrary.ru/contents.asp?id=74333440" TargetMode="External"/><Relationship Id="rId55" Type="http://schemas.openxmlformats.org/officeDocument/2006/relationships/hyperlink" Target="https://www.elibrary.ru/item.asp?id=75995137" TargetMode="External"/><Relationship Id="rId76" Type="http://schemas.openxmlformats.org/officeDocument/2006/relationships/hyperlink" Target="https://www.elibrary.ru/contents.asp?id=54799582" TargetMode="External"/><Relationship Id="rId97" Type="http://schemas.openxmlformats.org/officeDocument/2006/relationships/hyperlink" Target="https://www.elibrary.ru/contents.asp?id=59756495" TargetMode="External"/><Relationship Id="rId104" Type="http://schemas.openxmlformats.org/officeDocument/2006/relationships/hyperlink" Target="https://www.elibrary.ru/item.asp?id=48611469" TargetMode="External"/><Relationship Id="rId120" Type="http://schemas.openxmlformats.org/officeDocument/2006/relationships/hyperlink" Target="https://www.elibrary.ru/contents.asp?id=49744620" TargetMode="External"/><Relationship Id="rId125" Type="http://schemas.openxmlformats.org/officeDocument/2006/relationships/hyperlink" Target="https://www.elibrary.ru/item.asp?id=49613805" TargetMode="External"/><Relationship Id="rId141" Type="http://schemas.openxmlformats.org/officeDocument/2006/relationships/hyperlink" Target="https://www.elibrary.ru/item.asp?id=54418584" TargetMode="External"/><Relationship Id="rId146" Type="http://schemas.openxmlformats.org/officeDocument/2006/relationships/hyperlink" Target="https://www.elibrary.ru/item.asp?id=45282187" TargetMode="External"/><Relationship Id="rId167" Type="http://schemas.openxmlformats.org/officeDocument/2006/relationships/hyperlink" Target="https://www.elibrary.ru/contents.asp?id=47501727" TargetMode="External"/><Relationship Id="rId7" Type="http://schemas.openxmlformats.org/officeDocument/2006/relationships/hyperlink" Target="https://www.elibrary.ru/contents.asp?id=83185059" TargetMode="External"/><Relationship Id="rId71" Type="http://schemas.openxmlformats.org/officeDocument/2006/relationships/hyperlink" Target="https://www.elibrary.ru/contents.asp?id=54799582&amp;selid=54799587" TargetMode="External"/><Relationship Id="rId92" Type="http://schemas.openxmlformats.org/officeDocument/2006/relationships/hyperlink" Target="https://www.elibrary.ru/contents.asp?id=53841191&amp;selid=53841195" TargetMode="External"/><Relationship Id="rId162" Type="http://schemas.openxmlformats.org/officeDocument/2006/relationships/hyperlink" Target="https://www.elibrary.ru/contents.asp?id=47300326&amp;selid=473003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contents.asp?id=64603462" TargetMode="External"/><Relationship Id="rId24" Type="http://schemas.openxmlformats.org/officeDocument/2006/relationships/hyperlink" Target="https://www.elibrary.ru/item.asp?id=82320878" TargetMode="External"/><Relationship Id="rId40" Type="http://schemas.openxmlformats.org/officeDocument/2006/relationships/hyperlink" Target="https://www.elibrary.ru/item.asp?id=59952212" TargetMode="External"/><Relationship Id="rId45" Type="http://schemas.openxmlformats.org/officeDocument/2006/relationships/hyperlink" Target="https://www.elibrary.ru/contents.asp?id=65007994&amp;selid=65008016" TargetMode="External"/><Relationship Id="rId66" Type="http://schemas.openxmlformats.org/officeDocument/2006/relationships/hyperlink" Target="https://www.elibrary.ru/item.asp?id=59955913" TargetMode="External"/><Relationship Id="rId87" Type="http://schemas.openxmlformats.org/officeDocument/2006/relationships/hyperlink" Target="https://www.elibrary.ru/item.asp?id=53841230" TargetMode="External"/><Relationship Id="rId110" Type="http://schemas.openxmlformats.org/officeDocument/2006/relationships/hyperlink" Target="https://www.elibrary.ru/item.asp?id=49744641" TargetMode="External"/><Relationship Id="rId115" Type="http://schemas.openxmlformats.org/officeDocument/2006/relationships/hyperlink" Target="https://www.elibrary.ru/contents.asp?id=49744620&amp;selid=49744652" TargetMode="External"/><Relationship Id="rId131" Type="http://schemas.openxmlformats.org/officeDocument/2006/relationships/hyperlink" Target="https://www.elibrary.ru/item.asp?id=50032803" TargetMode="External"/><Relationship Id="rId136" Type="http://schemas.openxmlformats.org/officeDocument/2006/relationships/hyperlink" Target="https://www.elibrary.ru/contents.asp?id=48708339&amp;selid=48708347" TargetMode="External"/><Relationship Id="rId157" Type="http://schemas.openxmlformats.org/officeDocument/2006/relationships/hyperlink" Target="https://www.elibrary.ru/item.asp?id=47300362" TargetMode="External"/><Relationship Id="rId61" Type="http://schemas.openxmlformats.org/officeDocument/2006/relationships/hyperlink" Target="https://www.elibrary.ru/item.asp?id=80309497" TargetMode="External"/><Relationship Id="rId82" Type="http://schemas.openxmlformats.org/officeDocument/2006/relationships/hyperlink" Target="https://www.elibrary.ru/contents.asp?id=54689656" TargetMode="External"/><Relationship Id="rId152" Type="http://schemas.openxmlformats.org/officeDocument/2006/relationships/hyperlink" Target="https://www.elibrary.ru/contents.asp?id=47300326" TargetMode="External"/><Relationship Id="rId19" Type="http://schemas.openxmlformats.org/officeDocument/2006/relationships/hyperlink" Target="https://www.elibrary.ru/contents.asp?id=87000544" TargetMode="External"/><Relationship Id="rId14" Type="http://schemas.openxmlformats.org/officeDocument/2006/relationships/hyperlink" Target="https://www.elibrary.ru/contents.asp?id=83185059&amp;selid=83185067" TargetMode="External"/><Relationship Id="rId30" Type="http://schemas.openxmlformats.org/officeDocument/2006/relationships/hyperlink" Target="https://www.elibrary.ru/contents.asp?id=64603462&amp;selid=64603504" TargetMode="External"/><Relationship Id="rId35" Type="http://schemas.openxmlformats.org/officeDocument/2006/relationships/hyperlink" Target="https://www.elibrary.ru/contents.asp?id=74521917" TargetMode="External"/><Relationship Id="rId56" Type="http://schemas.openxmlformats.org/officeDocument/2006/relationships/hyperlink" Target="https://www.elibrary.ru/contents.asp?id=75995136" TargetMode="External"/><Relationship Id="rId77" Type="http://schemas.openxmlformats.org/officeDocument/2006/relationships/hyperlink" Target="https://www.elibrary.ru/contents.asp?id=54799582&amp;selid=54799583" TargetMode="External"/><Relationship Id="rId100" Type="http://schemas.openxmlformats.org/officeDocument/2006/relationships/hyperlink" Target="https://www.elibrary.ru/item.asp?id=54420621" TargetMode="External"/><Relationship Id="rId105" Type="http://schemas.openxmlformats.org/officeDocument/2006/relationships/hyperlink" Target="https://www.elibrary.ru/contents.asp?id=48611452" TargetMode="External"/><Relationship Id="rId126" Type="http://schemas.openxmlformats.org/officeDocument/2006/relationships/hyperlink" Target="https://www.elibrary.ru/contents.asp?id=49613797" TargetMode="External"/><Relationship Id="rId147" Type="http://schemas.openxmlformats.org/officeDocument/2006/relationships/hyperlink" Target="https://www.elibrary.ru/item.asp?id=47595310" TargetMode="External"/><Relationship Id="rId168" Type="http://schemas.openxmlformats.org/officeDocument/2006/relationships/hyperlink" Target="https://www.elibrary.ru/contents.asp?id=47501727&amp;selid=47501741" TargetMode="External"/><Relationship Id="rId8" Type="http://schemas.openxmlformats.org/officeDocument/2006/relationships/hyperlink" Target="https://www.elibrary.ru/contents.asp?id=83185059&amp;selid=83185076" TargetMode="External"/><Relationship Id="rId51" Type="http://schemas.openxmlformats.org/officeDocument/2006/relationships/hyperlink" Target="https://www.elibrary.ru/contents.asp?id=74333440&amp;selid=74333444" TargetMode="External"/><Relationship Id="rId72" Type="http://schemas.openxmlformats.org/officeDocument/2006/relationships/hyperlink" Target="https://www.elibrary.ru/item.asp?id=54799588" TargetMode="External"/><Relationship Id="rId93" Type="http://schemas.openxmlformats.org/officeDocument/2006/relationships/hyperlink" Target="https://www.elibrary.ru/item.asp?id=54983004" TargetMode="External"/><Relationship Id="rId98" Type="http://schemas.openxmlformats.org/officeDocument/2006/relationships/hyperlink" Target="https://www.elibrary.ru/contents.asp?id=59756495&amp;selid=59756502" TargetMode="External"/><Relationship Id="rId121" Type="http://schemas.openxmlformats.org/officeDocument/2006/relationships/hyperlink" Target="https://www.elibrary.ru/contents.asp?id=49744620&amp;selid=49744656" TargetMode="External"/><Relationship Id="rId142" Type="http://schemas.openxmlformats.org/officeDocument/2006/relationships/hyperlink" Target="https://www.elibrary.ru/item.asp?id=54418597" TargetMode="External"/><Relationship Id="rId163" Type="http://schemas.openxmlformats.org/officeDocument/2006/relationships/hyperlink" Target="https://www.elibrary.ru/item.asp?id=48650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ibrary.ru/item.asp?id=77001395" TargetMode="External"/><Relationship Id="rId46" Type="http://schemas.openxmlformats.org/officeDocument/2006/relationships/hyperlink" Target="https://www.elibrary.ru/item.asp?id=65008005" TargetMode="External"/><Relationship Id="rId67" Type="http://schemas.openxmlformats.org/officeDocument/2006/relationships/hyperlink" Target="https://www.elibrary.ru/item.asp?id=59958685" TargetMode="External"/><Relationship Id="rId116" Type="http://schemas.openxmlformats.org/officeDocument/2006/relationships/hyperlink" Target="https://www.elibrary.ru/item.asp?id=49744653" TargetMode="External"/><Relationship Id="rId137" Type="http://schemas.openxmlformats.org/officeDocument/2006/relationships/hyperlink" Target="https://www.elibrary.ru/item.asp?id=54406252" TargetMode="External"/><Relationship Id="rId158" Type="http://schemas.openxmlformats.org/officeDocument/2006/relationships/hyperlink" Target="https://www.elibrary.ru/contents.asp?id=47300326" TargetMode="External"/><Relationship Id="rId20" Type="http://schemas.openxmlformats.org/officeDocument/2006/relationships/hyperlink" Target="https://www.elibrary.ru/contents.asp?id=87000544&amp;selid=87000559" TargetMode="External"/><Relationship Id="rId41" Type="http://schemas.openxmlformats.org/officeDocument/2006/relationships/hyperlink" Target="https://www.elibrary.ru/contents.asp?id=59952203" TargetMode="External"/><Relationship Id="rId62" Type="http://schemas.openxmlformats.org/officeDocument/2006/relationships/hyperlink" Target="https://www.elibrary.ru/contents.asp?id=80309496" TargetMode="External"/><Relationship Id="rId83" Type="http://schemas.openxmlformats.org/officeDocument/2006/relationships/hyperlink" Target="https://www.elibrary.ru/contents.asp?id=54689656&amp;selid=54689667" TargetMode="External"/><Relationship Id="rId88" Type="http://schemas.openxmlformats.org/officeDocument/2006/relationships/hyperlink" Target="https://www.elibrary.ru/contents.asp?id=53841191" TargetMode="External"/><Relationship Id="rId111" Type="http://schemas.openxmlformats.org/officeDocument/2006/relationships/hyperlink" Target="https://www.elibrary.ru/contents.asp?id=49744620" TargetMode="External"/><Relationship Id="rId132" Type="http://schemas.openxmlformats.org/officeDocument/2006/relationships/hyperlink" Target="https://www.elibrary.ru/contents.asp?id=50032802" TargetMode="External"/><Relationship Id="rId153" Type="http://schemas.openxmlformats.org/officeDocument/2006/relationships/hyperlink" Target="https://www.elibrary.ru/contents.asp?id=47300326&amp;selid=47300357" TargetMode="External"/><Relationship Id="rId15" Type="http://schemas.openxmlformats.org/officeDocument/2006/relationships/hyperlink" Target="https://www.elibrary.ru/item.asp?id=82575900" TargetMode="External"/><Relationship Id="rId36" Type="http://schemas.openxmlformats.org/officeDocument/2006/relationships/hyperlink" Target="https://www.elibrary.ru/contents.asp?id=74521917&amp;selid=74521919" TargetMode="External"/><Relationship Id="rId57" Type="http://schemas.openxmlformats.org/officeDocument/2006/relationships/hyperlink" Target="https://www.elibrary.ru/contents.asp?id=75995136&amp;selid=75995137" TargetMode="External"/><Relationship Id="rId106" Type="http://schemas.openxmlformats.org/officeDocument/2006/relationships/hyperlink" Target="https://www.elibrary.ru/contents.asp?id=48611452&amp;selid=48611469" TargetMode="External"/><Relationship Id="rId127" Type="http://schemas.openxmlformats.org/officeDocument/2006/relationships/hyperlink" Target="https://www.elibrary.ru/contents.asp?id=49613797&amp;selid=49613805" TargetMode="External"/><Relationship Id="rId10" Type="http://schemas.openxmlformats.org/officeDocument/2006/relationships/hyperlink" Target="https://www.elibrary.ru/contents.asp?id=83185059" TargetMode="External"/><Relationship Id="rId31" Type="http://schemas.openxmlformats.org/officeDocument/2006/relationships/hyperlink" Target="https://www.elibrary.ru/item.asp?id=74521932" TargetMode="External"/><Relationship Id="rId52" Type="http://schemas.openxmlformats.org/officeDocument/2006/relationships/hyperlink" Target="https://www.elibrary.ru/item.asp?id=74333458" TargetMode="External"/><Relationship Id="rId73" Type="http://schemas.openxmlformats.org/officeDocument/2006/relationships/hyperlink" Target="https://www.elibrary.ru/contents.asp?id=54799582" TargetMode="External"/><Relationship Id="rId78" Type="http://schemas.openxmlformats.org/officeDocument/2006/relationships/hyperlink" Target="https://www.elibrary.ru/item.asp?id=54799595" TargetMode="External"/><Relationship Id="rId94" Type="http://schemas.openxmlformats.org/officeDocument/2006/relationships/hyperlink" Target="https://www.elibrary.ru/contents.asp?id=54982995" TargetMode="External"/><Relationship Id="rId99" Type="http://schemas.openxmlformats.org/officeDocument/2006/relationships/hyperlink" Target="https://www.elibrary.ru/item.asp?id=49975837" TargetMode="External"/><Relationship Id="rId101" Type="http://schemas.openxmlformats.org/officeDocument/2006/relationships/hyperlink" Target="https://www.elibrary.ru/item.asp?id=54421158" TargetMode="External"/><Relationship Id="rId122" Type="http://schemas.openxmlformats.org/officeDocument/2006/relationships/hyperlink" Target="https://www.elibrary.ru/item.asp?id=50007398" TargetMode="External"/><Relationship Id="rId143" Type="http://schemas.openxmlformats.org/officeDocument/2006/relationships/hyperlink" Target="https://www.elibrary.ru/item.asp?id=54419027" TargetMode="External"/><Relationship Id="rId148" Type="http://schemas.openxmlformats.org/officeDocument/2006/relationships/hyperlink" Target="https://www.elibrary.ru/item.asp?id=46156466" TargetMode="External"/><Relationship Id="rId164" Type="http://schemas.openxmlformats.org/officeDocument/2006/relationships/hyperlink" Target="https://www.elibrary.ru/contents.asp?id=48650917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83185079" TargetMode="External"/><Relationship Id="rId26" Type="http://schemas.openxmlformats.org/officeDocument/2006/relationships/hyperlink" Target="https://www.elibrary.ru/contents.asp?id=77001370" TargetMode="External"/><Relationship Id="rId47" Type="http://schemas.openxmlformats.org/officeDocument/2006/relationships/hyperlink" Target="https://www.elibrary.ru/contents.asp?id=65007994" TargetMode="External"/><Relationship Id="rId68" Type="http://schemas.openxmlformats.org/officeDocument/2006/relationships/hyperlink" Target="https://www.elibrary.ru/item.asp?id=59958693" TargetMode="External"/><Relationship Id="rId89" Type="http://schemas.openxmlformats.org/officeDocument/2006/relationships/hyperlink" Target="https://www.elibrary.ru/contents.asp?id=53841191&amp;selid=53841230" TargetMode="External"/><Relationship Id="rId112" Type="http://schemas.openxmlformats.org/officeDocument/2006/relationships/hyperlink" Target="https://www.elibrary.ru/contents.asp?id=49744620&amp;selid=49744641" TargetMode="External"/><Relationship Id="rId133" Type="http://schemas.openxmlformats.org/officeDocument/2006/relationships/hyperlink" Target="https://www.elibrary.ru/contents.asp?id=50032802&amp;selid=50032803" TargetMode="External"/><Relationship Id="rId154" Type="http://schemas.openxmlformats.org/officeDocument/2006/relationships/hyperlink" Target="https://www.elibrary.ru/item.asp?id=47300361" TargetMode="External"/><Relationship Id="rId16" Type="http://schemas.openxmlformats.org/officeDocument/2006/relationships/hyperlink" Target="https://www.elibrary.ru/contents.asp?id=82575893" TargetMode="External"/><Relationship Id="rId37" Type="http://schemas.openxmlformats.org/officeDocument/2006/relationships/hyperlink" Target="https://www.elibrary.ru/item.asp?id=74521928" TargetMode="External"/><Relationship Id="rId58" Type="http://schemas.openxmlformats.org/officeDocument/2006/relationships/hyperlink" Target="https://www.elibrary.ru/item.asp?id=80345157" TargetMode="External"/><Relationship Id="rId79" Type="http://schemas.openxmlformats.org/officeDocument/2006/relationships/hyperlink" Target="https://www.elibrary.ru/contents.asp?id=54799582" TargetMode="External"/><Relationship Id="rId102" Type="http://schemas.openxmlformats.org/officeDocument/2006/relationships/hyperlink" Target="https://www.elibrary.ru/item.asp?id=54421219" TargetMode="External"/><Relationship Id="rId123" Type="http://schemas.openxmlformats.org/officeDocument/2006/relationships/hyperlink" Target="https://www.elibrary.ru/contents.asp?id=50007388" TargetMode="External"/><Relationship Id="rId144" Type="http://schemas.openxmlformats.org/officeDocument/2006/relationships/hyperlink" Target="https://www.elibrary.ru/item.asp?id=54419028" TargetMode="External"/><Relationship Id="rId90" Type="http://schemas.openxmlformats.org/officeDocument/2006/relationships/hyperlink" Target="https://www.elibrary.ru/item.asp?id=53841195" TargetMode="External"/><Relationship Id="rId165" Type="http://schemas.openxmlformats.org/officeDocument/2006/relationships/hyperlink" Target="https://www.elibrary.ru/contents.asp?id=48650917&amp;selid=48650920" TargetMode="External"/><Relationship Id="rId27" Type="http://schemas.openxmlformats.org/officeDocument/2006/relationships/hyperlink" Target="https://www.elibrary.ru/contents.asp?id=77001370&amp;selid=77001395" TargetMode="External"/><Relationship Id="rId48" Type="http://schemas.openxmlformats.org/officeDocument/2006/relationships/hyperlink" Target="https://www.elibrary.ru/contents.asp?id=65007994&amp;selid=65008005" TargetMode="External"/><Relationship Id="rId69" Type="http://schemas.openxmlformats.org/officeDocument/2006/relationships/hyperlink" Target="https://www.elibrary.ru/item.asp?id=54799587" TargetMode="External"/><Relationship Id="rId113" Type="http://schemas.openxmlformats.org/officeDocument/2006/relationships/hyperlink" Target="https://www.elibrary.ru/item.asp?id=49744652" TargetMode="External"/><Relationship Id="rId134" Type="http://schemas.openxmlformats.org/officeDocument/2006/relationships/hyperlink" Target="https://www.elibrary.ru/item.asp?id=48708347" TargetMode="External"/><Relationship Id="rId80" Type="http://schemas.openxmlformats.org/officeDocument/2006/relationships/hyperlink" Target="https://www.elibrary.ru/contents.asp?id=54799582&amp;selid=54799595" TargetMode="External"/><Relationship Id="rId155" Type="http://schemas.openxmlformats.org/officeDocument/2006/relationships/hyperlink" Target="https://www.elibrary.ru/contents.asp?id=47300326" TargetMode="External"/><Relationship Id="rId17" Type="http://schemas.openxmlformats.org/officeDocument/2006/relationships/hyperlink" Target="https://www.elibrary.ru/contents.asp?id=82575893&amp;selid=82575900" TargetMode="External"/><Relationship Id="rId38" Type="http://schemas.openxmlformats.org/officeDocument/2006/relationships/hyperlink" Target="https://www.elibrary.ru/contents.asp?id=74521917" TargetMode="External"/><Relationship Id="rId59" Type="http://schemas.openxmlformats.org/officeDocument/2006/relationships/hyperlink" Target="https://www.elibrary.ru/contents.asp?id=80345155" TargetMode="External"/><Relationship Id="rId103" Type="http://schemas.openxmlformats.org/officeDocument/2006/relationships/hyperlink" Target="https://www.elibrary.ru/item.asp?id=54426116" TargetMode="External"/><Relationship Id="rId124" Type="http://schemas.openxmlformats.org/officeDocument/2006/relationships/hyperlink" Target="https://www.elibrary.ru/contents.asp?id=50007388&amp;selid=50007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2026-02-06T11:15:00Z</dcterms:created>
  <dcterms:modified xsi:type="dcterms:W3CDTF">2026-02-06T11:15:00Z</dcterms:modified>
</cp:coreProperties>
</file>