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F7D1" w14:textId="77777777" w:rsidR="006D3907" w:rsidRP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Публикации </w:t>
      </w:r>
      <w:r>
        <w:rPr>
          <w:rFonts w:ascii="Times New Roman" w:hAnsi="Times New Roman" w:cs="Times New Roman"/>
          <w:sz w:val="20"/>
          <w:szCs w:val="20"/>
          <w:lang w:val="en-US"/>
        </w:rPr>
        <w:t>Scopus</w:t>
      </w:r>
      <w:r w:rsidRPr="006D3907">
        <w:rPr>
          <w:rFonts w:ascii="Times New Roman" w:hAnsi="Times New Roman" w:cs="Times New Roman"/>
          <w:sz w:val="20"/>
          <w:szCs w:val="20"/>
        </w:rPr>
        <w:t>:</w:t>
      </w:r>
    </w:p>
    <w:p w14:paraId="7304BA1B" w14:textId="77777777" w:rsidR="006D3907" w:rsidRPr="00AE4781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E4781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Апоптоз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 лимфоцитов у пациентов с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 инфекцией </w:t>
      </w:r>
      <w:r w:rsidRPr="00AE4781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AE4781">
        <w:rPr>
          <w:rFonts w:ascii="Times New Roman" w:hAnsi="Times New Roman" w:cs="Times New Roman"/>
          <w:sz w:val="20"/>
          <w:szCs w:val="20"/>
        </w:rPr>
        <w:t xml:space="preserve">-19 / Х.С.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Хаертынов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, С.В. Бойчук, В.А. Анохин [и др.] // Казанский медицинский журнал. – 2024. – Т. 105, № 6. – С. 926-935. </w:t>
      </w:r>
    </w:p>
    <w:p w14:paraId="17648BF5" w14:textId="65481E53" w:rsidR="006D3907" w:rsidRPr="00AE4781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E4781">
        <w:rPr>
          <w:rFonts w:ascii="Times New Roman" w:hAnsi="Times New Roman" w:cs="Times New Roman"/>
          <w:sz w:val="20"/>
          <w:szCs w:val="20"/>
          <w:lang w:eastAsia="ru-RU"/>
        </w:rPr>
        <w:t xml:space="preserve">2.  </w:t>
      </w:r>
      <w:r w:rsidRPr="00AE4781">
        <w:rPr>
          <w:rFonts w:ascii="Times New Roman" w:hAnsi="Times New Roman" w:cs="Times New Roman"/>
          <w:sz w:val="20"/>
          <w:szCs w:val="20"/>
        </w:rPr>
        <w:t xml:space="preserve">Иммунная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дисрегуляция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 при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 инфекции </w:t>
      </w:r>
      <w:r w:rsidRPr="00AE4781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AE4781">
        <w:rPr>
          <w:rFonts w:ascii="Times New Roman" w:hAnsi="Times New Roman" w:cs="Times New Roman"/>
          <w:sz w:val="20"/>
          <w:szCs w:val="20"/>
        </w:rPr>
        <w:t xml:space="preserve">-19 / </w:t>
      </w:r>
      <w:r w:rsidRPr="00AE4781">
        <w:rPr>
          <w:rFonts w:ascii="Times New Roman" w:hAnsi="Times New Roman" w:cs="Times New Roman"/>
          <w:color w:val="000000"/>
          <w:sz w:val="20"/>
          <w:szCs w:val="20"/>
        </w:rPr>
        <w:t xml:space="preserve">А.Э. Евдокимова, Х.С. </w:t>
      </w:r>
      <w:proofErr w:type="spellStart"/>
      <w:r w:rsidRPr="00AE4781">
        <w:rPr>
          <w:rFonts w:ascii="Times New Roman" w:hAnsi="Times New Roman" w:cs="Times New Roman"/>
          <w:color w:val="000000"/>
          <w:sz w:val="20"/>
          <w:szCs w:val="20"/>
        </w:rPr>
        <w:t>Хаертынов</w:t>
      </w:r>
      <w:proofErr w:type="spellEnd"/>
      <w:r w:rsidRPr="00AE4781">
        <w:rPr>
          <w:rFonts w:ascii="Times New Roman" w:hAnsi="Times New Roman" w:cs="Times New Roman"/>
          <w:color w:val="000000"/>
          <w:sz w:val="20"/>
          <w:szCs w:val="20"/>
        </w:rPr>
        <w:t xml:space="preserve">, В.А. Анохин </w:t>
      </w:r>
      <w:r w:rsidRPr="00AE4781">
        <w:rPr>
          <w:rFonts w:ascii="Times New Roman" w:hAnsi="Times New Roman" w:cs="Times New Roman"/>
          <w:sz w:val="20"/>
          <w:szCs w:val="20"/>
        </w:rPr>
        <w:t xml:space="preserve">[и др.] // Журнал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инфектологии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. – 2025. – Т. 17, № 13. – С. 24-34. </w:t>
      </w:r>
    </w:p>
    <w:p w14:paraId="0759EA15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E4781">
        <w:rPr>
          <w:rFonts w:ascii="Times New Roman" w:hAnsi="Times New Roman" w:cs="Times New Roman"/>
          <w:sz w:val="20"/>
          <w:szCs w:val="20"/>
        </w:rPr>
        <w:t xml:space="preserve">3. Предикторы летальности у пациентов с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 инфекцией COVID-19 / А.Э. Евдокимова, Х.С.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Хаертынов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>, В.А. Анохин [и др.] // РМЖ. Медицинское обозрение. – 2025. – Т. 9, № 12. – С. 853-859.</w:t>
      </w:r>
    </w:p>
    <w:p w14:paraId="1F75E453" w14:textId="77777777" w:rsidR="006D3907" w:rsidRPr="00AE4781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Публикации ВАК:</w:t>
      </w:r>
    </w:p>
    <w:p w14:paraId="08C4FC94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AE4781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Цитокиновый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 профиль у пациентов с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 инфекцией </w:t>
      </w:r>
      <w:r w:rsidRPr="00AE4781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AE4781">
        <w:rPr>
          <w:rFonts w:ascii="Times New Roman" w:hAnsi="Times New Roman" w:cs="Times New Roman"/>
          <w:sz w:val="20"/>
          <w:szCs w:val="20"/>
        </w:rPr>
        <w:t xml:space="preserve">-19 / А.Э. Евдокимова, Х.С. </w:t>
      </w:r>
      <w:proofErr w:type="spellStart"/>
      <w:r w:rsidRPr="00AE4781">
        <w:rPr>
          <w:rFonts w:ascii="Times New Roman" w:hAnsi="Times New Roman" w:cs="Times New Roman"/>
          <w:sz w:val="20"/>
          <w:szCs w:val="20"/>
        </w:rPr>
        <w:t>Хаертынов</w:t>
      </w:r>
      <w:proofErr w:type="spellEnd"/>
      <w:r w:rsidRPr="00AE4781">
        <w:rPr>
          <w:rFonts w:ascii="Times New Roman" w:hAnsi="Times New Roman" w:cs="Times New Roman"/>
          <w:sz w:val="20"/>
          <w:szCs w:val="20"/>
        </w:rPr>
        <w:t xml:space="preserve">, С.В. Бойчук [и др.] // Практическая медицина. – 2025. – Т. 23, № 6. – С. 39-44. </w:t>
      </w:r>
      <w:r w:rsidRPr="00AE4781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</w:p>
    <w:p w14:paraId="081A64A1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3907">
        <w:rPr>
          <w:rStyle w:val="a5"/>
          <w:rFonts w:ascii="Times New Roman" w:hAnsi="Times New Roman" w:cs="Times New Roman"/>
          <w:b w:val="0"/>
          <w:bCs w:val="0"/>
          <w:sz w:val="20"/>
        </w:rPr>
        <w:t>5.</w:t>
      </w:r>
      <w:r w:rsidRPr="006D3907">
        <w:rPr>
          <w:rStyle w:val="a5"/>
          <w:b w:val="0"/>
          <w:bCs w:val="0"/>
          <w:sz w:val="20"/>
        </w:rPr>
        <w:t xml:space="preserve"> </w:t>
      </w:r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Х.С. </w:t>
      </w:r>
      <w:proofErr w:type="spellStart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Хаертынов</w:t>
      </w:r>
      <w:proofErr w:type="spellEnd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, В.А. Анохин, О.В. </w:t>
      </w:r>
      <w:proofErr w:type="spellStart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Жемкова</w:t>
      </w:r>
      <w:proofErr w:type="spellEnd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, Л.Х. </w:t>
      </w:r>
      <w:proofErr w:type="spellStart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Валиахметова</w:t>
      </w:r>
      <w:proofErr w:type="spellEnd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, Н.А. </w:t>
      </w:r>
      <w:proofErr w:type="spellStart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Шайхутдинова</w:t>
      </w:r>
      <w:proofErr w:type="spellEnd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, Л.Ю. Малыхина, Т.С. </w:t>
      </w:r>
      <w:proofErr w:type="spellStart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Утюшева</w:t>
      </w:r>
      <w:proofErr w:type="spellEnd"/>
      <w:r w:rsidRPr="006D3907"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  <w:t>, А.Э. Евдокимова, Э.И. Насырова</w:t>
      </w:r>
      <w:r w:rsidRPr="004F41C1">
        <w:rPr>
          <w:rStyle w:val="a5"/>
          <w:rFonts w:ascii="Times New Roman" w:hAnsi="Times New Roman" w:cs="Times New Roman"/>
          <w:sz w:val="20"/>
          <w:szCs w:val="20"/>
        </w:rPr>
        <w:t xml:space="preserve">. </w:t>
      </w:r>
      <w:hyperlink r:id="rId4" w:tooltip="Permanent Link to Эндотелиальная дисфункция у пациентов с коронавирусной инфекцией COVID-19" w:history="1">
        <w:r w:rsidRPr="004F41C1">
          <w:rPr>
            <w:rStyle w:val="a4"/>
            <w:rFonts w:ascii="Times New Roman" w:hAnsi="Times New Roman" w:cs="Times New Roman"/>
            <w:sz w:val="20"/>
            <w:szCs w:val="20"/>
          </w:rPr>
          <w:t xml:space="preserve">Эндотелиальная дисфункция у пациентов с </w:t>
        </w:r>
        <w:proofErr w:type="spellStart"/>
        <w:r w:rsidRPr="004F41C1">
          <w:rPr>
            <w:rStyle w:val="a4"/>
            <w:rFonts w:ascii="Times New Roman" w:hAnsi="Times New Roman" w:cs="Times New Roman"/>
            <w:sz w:val="20"/>
            <w:szCs w:val="20"/>
          </w:rPr>
          <w:t>коронавирусной</w:t>
        </w:r>
        <w:proofErr w:type="spellEnd"/>
        <w:r w:rsidRPr="004F41C1">
          <w:rPr>
            <w:rStyle w:val="a4"/>
            <w:rFonts w:ascii="Times New Roman" w:hAnsi="Times New Roman" w:cs="Times New Roman"/>
            <w:sz w:val="20"/>
            <w:szCs w:val="20"/>
          </w:rPr>
          <w:t xml:space="preserve"> инфекцией COVID-19</w:t>
        </w:r>
      </w:hyperlink>
      <w:r w:rsidRPr="004F41C1">
        <w:rPr>
          <w:rFonts w:ascii="Times New Roman" w:hAnsi="Times New Roman" w:cs="Times New Roman"/>
          <w:sz w:val="20"/>
          <w:szCs w:val="20"/>
        </w:rPr>
        <w:t>. Практическая медицина. 2024;22(2)</w:t>
      </w:r>
    </w:p>
    <w:p w14:paraId="77932411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Тезисы:</w:t>
      </w:r>
    </w:p>
    <w:p w14:paraId="62DB8720" w14:textId="77777777" w:rsidR="006D3907" w:rsidRPr="00AE4781" w:rsidRDefault="006D3907" w:rsidP="006D3907">
      <w:pPr>
        <w:spacing w:line="360" w:lineRule="auto"/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Style w:val="is-markup"/>
          <w:rFonts w:ascii="Times New Roman" w:hAnsi="Times New Roman" w:cs="Times New Roman"/>
          <w:bCs/>
          <w:color w:val="000000"/>
          <w:sz w:val="20"/>
          <w:shd w:val="clear" w:color="auto" w:fill="FFFFFF"/>
        </w:rPr>
        <w:t xml:space="preserve">1. </w:t>
      </w:r>
      <w:r w:rsidRPr="00AE478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Роль </w:t>
      </w:r>
      <w:proofErr w:type="spellStart"/>
      <w:r w:rsidRPr="00AE478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апоптоза</w:t>
      </w:r>
      <w:proofErr w:type="spellEnd"/>
      <w:r w:rsidRPr="00AE478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лимфоцитов в развитии </w:t>
      </w:r>
      <w:proofErr w:type="spellStart"/>
      <w:r w:rsidRPr="00AE478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лимфопении</w:t>
      </w:r>
      <w:proofErr w:type="spellEnd"/>
      <w:r w:rsidRPr="00AE478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у пациентов </w:t>
      </w:r>
      <w:proofErr w:type="spellStart"/>
      <w:r w:rsidRPr="00AE478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коронавирусной</w:t>
      </w:r>
      <w:proofErr w:type="spellEnd"/>
      <w:r w:rsidRPr="00AE4781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инфекцией COVID-19. </w:t>
      </w:r>
      <w:hyperlink r:id="rId5" w:tgtFrame="_blank" w:history="1">
        <w:r w:rsidRPr="00AE4781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 xml:space="preserve">Сборник тезисов </w:t>
        </w:r>
        <w:r w:rsidRPr="00AE4781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IV</w:t>
        </w:r>
        <w:r w:rsidRPr="00AE4781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 xml:space="preserve"> ежегодной конференции по инфекционным болезням "покровские чтения</w:t>
        </w:r>
      </w:hyperlink>
      <w:r w:rsidRPr="00AE478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Москва, 2024. </w:t>
      </w:r>
    </w:p>
    <w:p w14:paraId="1ADBC6A5" w14:textId="77777777" w:rsidR="006D3907" w:rsidRPr="00AE4781" w:rsidRDefault="006D3907" w:rsidP="006D3907">
      <w:pPr>
        <w:spacing w:line="360" w:lineRule="auto"/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2.</w:t>
      </w:r>
      <w:r w:rsidRPr="00AE4781"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Евдокимова А.Э. Результаты морфологических исследований легких и селезенки у пациентов с COVID-19.</w:t>
      </w:r>
      <w:r w:rsidRPr="00AE478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Сборник тезисов XII Международного молодёжного научного медицинского форума, посвящённого 80-летию победы в Великой Отечественной войне. Казань, 2025. </w:t>
      </w:r>
    </w:p>
    <w:p w14:paraId="7C60709E" w14:textId="77777777" w:rsidR="006D3907" w:rsidRPr="00AE4781" w:rsidRDefault="006D3907" w:rsidP="006D3907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3.</w:t>
      </w:r>
      <w:r w:rsidRPr="00AE4781"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Евдокимова А.Э. </w:t>
      </w:r>
      <w:proofErr w:type="spellStart"/>
      <w:r w:rsidRPr="00AE4781"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Апоптоз</w:t>
      </w:r>
      <w:proofErr w:type="spellEnd"/>
      <w:r w:rsidRPr="00AE4781"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лимфоцитов как причина развития </w:t>
      </w:r>
      <w:proofErr w:type="spellStart"/>
      <w:r w:rsidRPr="00AE4781"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лимфопении</w:t>
      </w:r>
      <w:proofErr w:type="spellEnd"/>
      <w:r w:rsidRPr="00AE4781">
        <w:rPr>
          <w:rStyle w:val="is-markup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у пациентов с COVID-19</w:t>
      </w:r>
      <w:r w:rsidRPr="00AE478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Сборник материалов ХI Всероссийской междисциплинарной научно-практической конференции с международным участием. Краснодар, 2024. </w:t>
      </w:r>
    </w:p>
    <w:p w14:paraId="1ACD64F2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</w:rPr>
      </w:pPr>
      <w:r>
        <w:t xml:space="preserve">4. </w:t>
      </w:r>
      <w:r w:rsidRPr="00130529">
        <w:rPr>
          <w:rFonts w:ascii="Times New Roman" w:hAnsi="Times New Roman" w:cs="Times New Roman"/>
          <w:sz w:val="20"/>
        </w:rPr>
        <w:t xml:space="preserve">Евдокимова А.Э., </w:t>
      </w:r>
      <w:proofErr w:type="spellStart"/>
      <w:r w:rsidRPr="00130529">
        <w:rPr>
          <w:rFonts w:ascii="Times New Roman" w:hAnsi="Times New Roman" w:cs="Times New Roman"/>
          <w:sz w:val="20"/>
        </w:rPr>
        <w:t>Хаертынов</w:t>
      </w:r>
      <w:proofErr w:type="spellEnd"/>
      <w:r w:rsidRPr="00B10B57">
        <w:rPr>
          <w:rFonts w:ascii="Times New Roman" w:hAnsi="Times New Roman" w:cs="Times New Roman"/>
          <w:sz w:val="20"/>
        </w:rPr>
        <w:t xml:space="preserve"> </w:t>
      </w:r>
      <w:r w:rsidRPr="00130529">
        <w:rPr>
          <w:rFonts w:ascii="Times New Roman" w:hAnsi="Times New Roman" w:cs="Times New Roman"/>
          <w:sz w:val="20"/>
        </w:rPr>
        <w:t xml:space="preserve">Х.С., </w:t>
      </w:r>
      <w:proofErr w:type="spellStart"/>
      <w:r w:rsidRPr="00130529">
        <w:rPr>
          <w:rFonts w:ascii="Times New Roman" w:hAnsi="Times New Roman" w:cs="Times New Roman"/>
          <w:sz w:val="20"/>
        </w:rPr>
        <w:t>Рагинов</w:t>
      </w:r>
      <w:proofErr w:type="spellEnd"/>
      <w:r w:rsidRPr="00130529">
        <w:rPr>
          <w:rFonts w:ascii="Times New Roman" w:hAnsi="Times New Roman" w:cs="Times New Roman"/>
          <w:sz w:val="20"/>
        </w:rPr>
        <w:t xml:space="preserve"> И.С. Морфологические исследования легких и селезенки у пациентов с COVID</w:t>
      </w:r>
      <w:r w:rsidRPr="00130529">
        <w:rPr>
          <w:rFonts w:ascii="Times New Roman" w:hAnsi="Times New Roman" w:cs="Times New Roman"/>
          <w:sz w:val="20"/>
        </w:rPr>
        <w:noBreakHyphen/>
        <w:t>19</w:t>
      </w:r>
      <w:r w:rsidRPr="00B10B57">
        <w:rPr>
          <w:rFonts w:ascii="Times New Roman" w:hAnsi="Times New Roman" w:cs="Times New Roman"/>
          <w:sz w:val="20"/>
        </w:rPr>
        <w:t>.</w:t>
      </w:r>
      <w:r w:rsidRPr="00130529">
        <w:rPr>
          <w:rFonts w:ascii="Times New Roman" w:hAnsi="Times New Roman" w:cs="Times New Roman"/>
          <w:sz w:val="20"/>
        </w:rPr>
        <w:t xml:space="preserve"> Сборник тезисов V Ежегодной конференции по инфекционным болезням «Покровские чтения», Москва, 2025.</w:t>
      </w:r>
    </w:p>
    <w:p w14:paraId="54A66204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5. </w:t>
      </w:r>
      <w:r w:rsidRPr="00B10B57">
        <w:rPr>
          <w:rFonts w:ascii="Times New Roman" w:hAnsi="Times New Roman" w:cs="Times New Roman"/>
          <w:sz w:val="20"/>
          <w:szCs w:val="20"/>
        </w:rPr>
        <w:t xml:space="preserve">Евдокимова А.Э. Оценка выраженности </w:t>
      </w:r>
      <w:proofErr w:type="spellStart"/>
      <w:r w:rsidRPr="00B10B57">
        <w:rPr>
          <w:rFonts w:ascii="Times New Roman" w:hAnsi="Times New Roman" w:cs="Times New Roman"/>
          <w:sz w:val="20"/>
          <w:szCs w:val="20"/>
        </w:rPr>
        <w:t>лимфопении</w:t>
      </w:r>
      <w:proofErr w:type="spellEnd"/>
      <w:r w:rsidRPr="00B10B57">
        <w:rPr>
          <w:rFonts w:ascii="Times New Roman" w:hAnsi="Times New Roman" w:cs="Times New Roman"/>
          <w:sz w:val="20"/>
          <w:szCs w:val="20"/>
        </w:rPr>
        <w:t xml:space="preserve"> у пациентов с тяжелыми формами COVID-19, умерших в реанимации, в зависимости от сроков госпитализации, сопутствующей патологии и степени поражения легких на КТ. Сборник тезисов </w:t>
      </w:r>
      <w:r w:rsidRPr="00B10B57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B10B57">
        <w:rPr>
          <w:rFonts w:ascii="Times New Roman" w:hAnsi="Times New Roman" w:cs="Times New Roman"/>
          <w:sz w:val="20"/>
          <w:szCs w:val="20"/>
        </w:rPr>
        <w:t xml:space="preserve"> Ежегодной конференции по инфекционным болезням «Покровские чтения», Москва, 2023.</w:t>
      </w:r>
    </w:p>
    <w:p w14:paraId="0E0B25F2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B10B57">
        <w:rPr>
          <w:rFonts w:ascii="Times New Roman" w:hAnsi="Times New Roman" w:cs="Times New Roman"/>
          <w:sz w:val="20"/>
          <w:szCs w:val="20"/>
        </w:rPr>
        <w:t xml:space="preserve"> </w:t>
      </w:r>
      <w:r w:rsidRPr="00B10B57">
        <w:rPr>
          <w:rFonts w:ascii="Times New Roman" w:hAnsi="Times New Roman" w:cs="Times New Roman"/>
          <w:iCs/>
          <w:sz w:val="20"/>
          <w:szCs w:val="20"/>
          <w:shd w:val="clear" w:color="auto" w:fill="F5F5F5"/>
        </w:rPr>
        <w:t xml:space="preserve">Евдокимова А.Э. Особенности течения </w:t>
      </w:r>
      <w:r w:rsidRPr="00B10B57">
        <w:rPr>
          <w:rFonts w:ascii="Times New Roman" w:hAnsi="Times New Roman" w:cs="Times New Roman"/>
          <w:iCs/>
          <w:sz w:val="20"/>
          <w:szCs w:val="20"/>
          <w:shd w:val="clear" w:color="auto" w:fill="F5F5F5"/>
          <w:lang w:val="en-US"/>
        </w:rPr>
        <w:t>COVID</w:t>
      </w:r>
      <w:r w:rsidRPr="00B10B57">
        <w:rPr>
          <w:rFonts w:ascii="Times New Roman" w:hAnsi="Times New Roman" w:cs="Times New Roman"/>
          <w:iCs/>
          <w:sz w:val="20"/>
          <w:szCs w:val="20"/>
          <w:shd w:val="clear" w:color="auto" w:fill="F5F5F5"/>
        </w:rPr>
        <w:t>-19 у пациентов с ВИЧ-инфекцией.</w:t>
      </w:r>
      <w:r>
        <w:rPr>
          <w:rFonts w:ascii="Times New Roman" w:hAnsi="Times New Roman" w:cs="Times New Roman"/>
          <w:iCs/>
          <w:sz w:val="20"/>
          <w:szCs w:val="20"/>
          <w:shd w:val="clear" w:color="auto" w:fill="F5F5F5"/>
        </w:rPr>
        <w:t xml:space="preserve"> </w:t>
      </w:r>
      <w:r w:rsidRPr="00B10B57">
        <w:rPr>
          <w:rFonts w:ascii="Times New Roman" w:hAnsi="Times New Roman" w:cs="Times New Roman"/>
          <w:sz w:val="20"/>
          <w:szCs w:val="20"/>
        </w:rPr>
        <w:t xml:space="preserve">Сборник тезисов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B10B57">
        <w:rPr>
          <w:rFonts w:ascii="Times New Roman" w:hAnsi="Times New Roman" w:cs="Times New Roman"/>
          <w:sz w:val="20"/>
          <w:szCs w:val="20"/>
        </w:rPr>
        <w:t xml:space="preserve"> Ежегодной конференции по инфекционным болезням «Покровские чтения», Москва, 202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5CBB7D5E" w14:textId="77777777" w:rsidR="006D390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B10B57">
        <w:rPr>
          <w:rFonts w:ascii="Times New Roman" w:hAnsi="Times New Roman" w:cs="Times New Roman"/>
          <w:sz w:val="20"/>
          <w:szCs w:val="20"/>
        </w:rPr>
        <w:t xml:space="preserve"> </w:t>
      </w:r>
      <w:r w:rsidRPr="00B10B57">
        <w:rPr>
          <w:rFonts w:ascii="Times New Roman" w:hAnsi="Times New Roman" w:cs="Times New Roman"/>
          <w:iCs/>
          <w:sz w:val="20"/>
          <w:szCs w:val="20"/>
          <w:shd w:val="clear" w:color="auto" w:fill="F5F5F5"/>
        </w:rPr>
        <w:t xml:space="preserve">Евдокимова А.Э., </w:t>
      </w:r>
      <w:proofErr w:type="spellStart"/>
      <w:r w:rsidRPr="00B10B57">
        <w:rPr>
          <w:rFonts w:ascii="Times New Roman" w:hAnsi="Times New Roman" w:cs="Times New Roman"/>
          <w:iCs/>
          <w:sz w:val="20"/>
          <w:szCs w:val="20"/>
          <w:shd w:val="clear" w:color="auto" w:fill="F5F5F5"/>
        </w:rPr>
        <w:t>Хаертынов</w:t>
      </w:r>
      <w:proofErr w:type="spellEnd"/>
      <w:r w:rsidRPr="00B10B57">
        <w:rPr>
          <w:rFonts w:ascii="Times New Roman" w:hAnsi="Times New Roman" w:cs="Times New Roman"/>
          <w:iCs/>
          <w:sz w:val="20"/>
          <w:szCs w:val="20"/>
          <w:shd w:val="clear" w:color="auto" w:fill="F5F5F5"/>
        </w:rPr>
        <w:t xml:space="preserve"> Х.С., Идрисов И.Г.</w:t>
      </w:r>
      <w:r w:rsidRPr="00B10B57">
        <w:rPr>
          <w:rFonts w:ascii="Tahoma" w:hAnsi="Tahoma" w:cs="Tahoma"/>
          <w:i/>
          <w:iCs/>
          <w:sz w:val="16"/>
          <w:szCs w:val="16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Влияние ВИЧ-инфекции на тяжесть течения </w:t>
      </w:r>
      <w:r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B10B57">
        <w:rPr>
          <w:rFonts w:ascii="Times New Roman" w:hAnsi="Times New Roman" w:cs="Times New Roman"/>
          <w:sz w:val="20"/>
          <w:szCs w:val="20"/>
        </w:rPr>
        <w:t xml:space="preserve">-19. Сборник тезисов </w:t>
      </w: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B10B57">
        <w:rPr>
          <w:rFonts w:ascii="Times New Roman" w:hAnsi="Times New Roman" w:cs="Times New Roman"/>
          <w:sz w:val="20"/>
          <w:szCs w:val="20"/>
        </w:rPr>
        <w:t xml:space="preserve"> Ежегодной конференции по инфекционным болезням «Покровские чтения», Москва, 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1FC571CA" w14:textId="77777777" w:rsidR="006D3907" w:rsidRPr="00B10B57" w:rsidRDefault="006D3907" w:rsidP="006D390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Евдокимова А.Э., </w:t>
      </w:r>
      <w:proofErr w:type="spellStart"/>
      <w:r>
        <w:rPr>
          <w:rFonts w:ascii="Times New Roman" w:hAnsi="Times New Roman" w:cs="Times New Roman"/>
          <w:sz w:val="20"/>
          <w:szCs w:val="20"/>
        </w:rPr>
        <w:t>Хаертынов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Х.С. </w:t>
      </w:r>
      <w:r w:rsidRPr="00B10B57">
        <w:rPr>
          <w:rFonts w:ascii="Times New Roman" w:hAnsi="Times New Roman" w:cs="Times New Roman"/>
          <w:sz w:val="20"/>
          <w:szCs w:val="20"/>
        </w:rPr>
        <w:t xml:space="preserve">Оценка </w:t>
      </w:r>
      <w:proofErr w:type="spellStart"/>
      <w:r w:rsidRPr="00B10B57">
        <w:rPr>
          <w:rFonts w:ascii="Times New Roman" w:hAnsi="Times New Roman" w:cs="Times New Roman"/>
          <w:sz w:val="20"/>
          <w:szCs w:val="20"/>
        </w:rPr>
        <w:t>нейтрофильно-лимфоцитарного</w:t>
      </w:r>
      <w:proofErr w:type="spellEnd"/>
      <w:r w:rsidRPr="00B10B57">
        <w:rPr>
          <w:rFonts w:ascii="Times New Roman" w:hAnsi="Times New Roman" w:cs="Times New Roman"/>
          <w:sz w:val="20"/>
          <w:szCs w:val="20"/>
        </w:rPr>
        <w:t xml:space="preserve"> индекса у пациентов с COVID-19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B10B57">
        <w:rPr>
          <w:rFonts w:ascii="Times New Roman" w:hAnsi="Times New Roman" w:cs="Times New Roman"/>
          <w:sz w:val="20"/>
          <w:szCs w:val="20"/>
        </w:rPr>
        <w:t xml:space="preserve">Инфекционные болезни в современном мире: эволюция, текущие и будущие угрозы: сборник трудов XVII Ежегодного Всероссийского Конгресса по инфекционным болезням имени академика </w:t>
      </w:r>
      <w:proofErr w:type="spellStart"/>
      <w:r w:rsidRPr="00B10B57">
        <w:rPr>
          <w:rFonts w:ascii="Times New Roman" w:hAnsi="Times New Roman" w:cs="Times New Roman"/>
          <w:sz w:val="20"/>
          <w:szCs w:val="20"/>
        </w:rPr>
        <w:t>В.И.Покровского</w:t>
      </w:r>
      <w:proofErr w:type="spellEnd"/>
      <w:r w:rsidRPr="00B10B57">
        <w:rPr>
          <w:rFonts w:ascii="Times New Roman" w:hAnsi="Times New Roman" w:cs="Times New Roman"/>
          <w:sz w:val="20"/>
          <w:szCs w:val="20"/>
        </w:rPr>
        <w:t>, Москва, 24–26 марта 2025 года, – М.: Медицинское Маркетинговое агентство, 2025. – 248 с.</w:t>
      </w:r>
    </w:p>
    <w:p w14:paraId="0610C94B" w14:textId="77777777" w:rsidR="00AE664C" w:rsidRDefault="00AE664C"/>
    <w:sectPr w:rsidR="00AE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07"/>
    <w:rsid w:val="006D3907"/>
    <w:rsid w:val="00A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B89D0"/>
  <w15:chartTrackingRefBased/>
  <w15:docId w15:val="{3CB2371D-FC7B-EE4A-8EBA-8B8C5ECF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-markup">
    <w:name w:val="is-markup"/>
    <w:basedOn w:val="a0"/>
    <w:rsid w:val="006D3907"/>
  </w:style>
  <w:style w:type="character" w:styleId="a4">
    <w:name w:val="Hyperlink"/>
    <w:basedOn w:val="a0"/>
    <w:uiPriority w:val="99"/>
    <w:unhideWhenUsed/>
    <w:rsid w:val="006D390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6D3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79083606&amp;selid=79087736" TargetMode="External"/><Relationship Id="rId4" Type="http://schemas.openxmlformats.org/officeDocument/2006/relationships/hyperlink" Target="http://pmarchive.ru/endotelialnaya-disfunkciya-u-pacientov-s-koronavirusnoj-infekciej-covid-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 Валиуллин</dc:creator>
  <cp:keywords/>
  <dc:description/>
  <cp:lastModifiedBy>Адель Валиуллин</cp:lastModifiedBy>
  <cp:revision>1</cp:revision>
  <dcterms:created xsi:type="dcterms:W3CDTF">2026-02-02T20:54:00Z</dcterms:created>
  <dcterms:modified xsi:type="dcterms:W3CDTF">2026-02-02T20:54:00Z</dcterms:modified>
</cp:coreProperties>
</file>