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41CCDECA" w:rsidR="00246E91" w:rsidRPr="00943FDA" w:rsidRDefault="00AB437B" w:rsidP="00AB43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НИР (</w:t>
      </w:r>
      <w:r w:rsidR="003D6E4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43F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квартал</w:t>
      </w:r>
      <w:r w:rsidR="003D6E4D">
        <w:rPr>
          <w:rFonts w:ascii="Times New Roman" w:hAnsi="Times New Roman"/>
          <w:b/>
          <w:sz w:val="24"/>
          <w:szCs w:val="24"/>
        </w:rPr>
        <w:t xml:space="preserve"> 2026</w:t>
      </w:r>
      <w:r w:rsidRPr="00943FDA">
        <w:rPr>
          <w:rFonts w:ascii="Times New Roman" w:hAnsi="Times New Roman"/>
          <w:b/>
          <w:sz w:val="24"/>
          <w:szCs w:val="24"/>
        </w:rPr>
        <w:t xml:space="preserve"> г.)</w:t>
      </w:r>
    </w:p>
    <w:p w14:paraId="003923E1" w14:textId="2F4106A8" w:rsidR="00AB437B" w:rsidRPr="00AB437B" w:rsidRDefault="00AB437B" w:rsidP="00AB437B">
      <w:pPr>
        <w:jc w:val="center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Кафедры терапевтической стоматологии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E6EA97A" w:rsidR="00061640" w:rsidRPr="00513AAC" w:rsidRDefault="00061640" w:rsidP="00EE70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46D87">
              <w:rPr>
                <w:rFonts w:ascii="Times New Roman" w:hAnsi="Times New Roman"/>
                <w:sz w:val="24"/>
                <w:szCs w:val="24"/>
              </w:rPr>
              <w:t xml:space="preserve"> квартал 2026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183782F7" w14:textId="7777777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E51E93" w14:textId="5A1944D3" w:rsidR="00F046DD" w:rsidRPr="00095164" w:rsidRDefault="00F046DD" w:rsidP="00F4420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66F688BC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77777777" w:rsidR="00061640" w:rsidRPr="00095164" w:rsidRDefault="00061640" w:rsidP="00943FDA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1E906111" w:rsidR="00591BBF" w:rsidRPr="00095164" w:rsidRDefault="00591BBF" w:rsidP="00943FDA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741DF0C0" w:rsidR="00874BE8" w:rsidRPr="00A632A6" w:rsidRDefault="00874BE8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</w:rPr>
              <w:t>квартал 2026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7AF8066" w14:textId="77777777" w:rsidR="00646D87" w:rsidRDefault="00943FDA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Блашкова С.Л., Крикун Е.В.</w:t>
            </w:r>
          </w:p>
          <w:p w14:paraId="01E9342B" w14:textId="3B606667" w:rsidR="00E82905" w:rsidRPr="00646D87" w:rsidRDefault="00646D87" w:rsidP="00646D87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Блашкова С.Л., Крикун Е.В. </w:t>
            </w:r>
            <w:r w:rsidR="00943FDA" w:rsidRPr="00646D87">
              <w:rPr>
                <w:rFonts w:ascii="Times New Roman" w:hAnsi="Times New Roman"/>
                <w:sz w:val="24"/>
                <w:szCs w:val="24"/>
              </w:rPr>
              <w:t xml:space="preserve">Современный подход к лечению пародонтита через призму контроля биопленки и восстановления иммунного гомеостаза. Международный конгресс </w:t>
            </w:r>
            <w:r w:rsidR="00943FDA" w:rsidRPr="00646D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«Платформа консервативно-профилактической стоматологии для здоровья нации» </w:t>
            </w:r>
            <w:r w:rsidR="00943FDA" w:rsidRPr="00646D8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943FDA" w:rsidRPr="00646D87">
              <w:rPr>
                <w:rFonts w:ascii="Times New Roman" w:hAnsi="Times New Roman"/>
                <w:sz w:val="24"/>
                <w:szCs w:val="24"/>
              </w:rPr>
              <w:t xml:space="preserve"> Международная конференция «Онконастороженность в стоматологии: междисциплинарные диалоги» 3-4 апреля 2026. г. Пермь</w:t>
            </w:r>
          </w:p>
          <w:p w14:paraId="690AEBBB" w14:textId="747C9C4E" w:rsidR="00943FDA" w:rsidRDefault="00943FDA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Блашкова С.Л., Крикун Е.В.  «Современная стратегия лечения  </w:t>
            </w:r>
            <w:r w:rsidR="00646D87">
              <w:rPr>
                <w:rFonts w:ascii="Times New Roman" w:hAnsi="Times New Roman"/>
                <w:sz w:val="24"/>
                <w:szCs w:val="24"/>
              </w:rPr>
              <w:t xml:space="preserve">пародонтита </w:t>
            </w:r>
            <w:r>
              <w:rPr>
                <w:rFonts w:ascii="Times New Roman" w:hAnsi="Times New Roman"/>
                <w:sz w:val="24"/>
                <w:szCs w:val="24"/>
              </w:rPr>
              <w:t>через призму контроля биопленки и восстановления иммунного гомеостаза</w:t>
            </w:r>
            <w:r w:rsidR="00646D87">
              <w:rPr>
                <w:rFonts w:ascii="Times New Roman" w:hAnsi="Times New Roman"/>
                <w:sz w:val="24"/>
                <w:szCs w:val="24"/>
              </w:rPr>
              <w:t>» Актуальные вопросы стоматологии и челюстно-лицевой хирургии. 26 марта 2026. г. Казань</w:t>
            </w:r>
          </w:p>
          <w:p w14:paraId="6B8556D7" w14:textId="0EEA5D63" w:rsidR="00D03DBD" w:rsidRDefault="00D03DBD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Блашкова С.Л., Крикун Е.В.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«Эффективный подход в лечении пациентов с герпетическими проявлениями на слизистой оболочке рта, перенесших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-19. Пятая Всероссийская научно-практическая конфер</w:t>
            </w:r>
            <w:r w:rsidR="00454185">
              <w:rPr>
                <w:rFonts w:ascii="Times New Roman" w:hAnsi="Times New Roman"/>
                <w:sz w:val="24"/>
                <w:szCs w:val="24"/>
              </w:rPr>
              <w:t xml:space="preserve">енция Теоретические и практические вопросы клинической стоматологии 16-17 апреля 2026 г. Санкт-Петербург </w:t>
            </w:r>
            <w:bookmarkStart w:id="0" w:name="_GoBack"/>
            <w:bookmarkEnd w:id="0"/>
          </w:p>
          <w:p w14:paraId="53685B31" w14:textId="0606F0E7" w:rsidR="000F10AB" w:rsidRDefault="000F10AB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Старцева Е.Ю., Макарова Н.А. «Разработка и применение иммуногистохимического метода диагностики лейкоплакии слизистой оболочки рта».</w:t>
            </w:r>
            <w:r w:rsidRPr="000F1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Х Всероссийская научно-практическая конференция с международным участием  «Актуальные вопросы стоматологии детского возраста»</w:t>
            </w:r>
            <w:r w:rsidR="003D6E4D">
              <w:rPr>
                <w:rFonts w:ascii="Times New Roman" w:hAnsi="Times New Roman"/>
                <w:sz w:val="24"/>
                <w:szCs w:val="24"/>
              </w:rPr>
              <w:t xml:space="preserve"> 6 февраля 2026.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1CE3E1" w14:textId="57C26FBC" w:rsidR="00646D87" w:rsidRPr="009E2663" w:rsidRDefault="00646D87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Буденная О.В.  «Фитобиомодуляция в лечении проявлений вирусных инфекций на слизистой оболочке рта» Лазерная клиническая медицина в России. Прогрессивные технологии. 21 ноября 2025 г. Москва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7FBCC24C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646D8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018C6FF" w:rsidR="00095164" w:rsidRPr="00095164" w:rsidRDefault="000951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46D87">
              <w:rPr>
                <w:rFonts w:ascii="Times New Roman" w:hAnsi="Times New Roman"/>
                <w:sz w:val="24"/>
                <w:szCs w:val="24"/>
              </w:rPr>
              <w:t>6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4D860FA4" w:rsidR="00095164" w:rsidRPr="005875E7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46D87">
              <w:rPr>
                <w:rFonts w:ascii="Times New Roman" w:hAnsi="Times New Roman"/>
                <w:sz w:val="24"/>
                <w:szCs w:val="24"/>
              </w:rPr>
              <w:t>6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6D3F61F3" w:rsidR="00325664" w:rsidRPr="00095164" w:rsidRDefault="003256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646D8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5756641E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="00EE701D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bCs/>
                <w:sz w:val="24"/>
                <w:szCs w:val="24"/>
              </w:rPr>
              <w:t>кв. 2026</w:t>
            </w:r>
            <w:r w:rsidR="005A7E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628AC735" w:rsidR="00095164" w:rsidRPr="00172CD0" w:rsidRDefault="00C6048E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2CD0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172CD0">
              <w:rPr>
                <w:rFonts w:ascii="Times New Roman" w:hAnsi="Times New Roman"/>
                <w:sz w:val="24"/>
                <w:szCs w:val="24"/>
              </w:rPr>
              <w:t>-</w:t>
            </w:r>
            <w:r w:rsidRPr="00172CD0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172CD0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172CD0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172CD0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172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646D8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EE695C" w:rsidRPr="00172CD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6288A433" w:rsidR="00095164" w:rsidRPr="00172CD0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0557082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646D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437EFD4" w:rsidR="005A5968" w:rsidRPr="00061640" w:rsidRDefault="005A5968" w:rsidP="002C57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bCs/>
                <w:sz w:val="24"/>
                <w:szCs w:val="24"/>
              </w:rPr>
              <w:t>кв. 2026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9C67CE5" w:rsidR="00513AAC" w:rsidRPr="00513AAC" w:rsidRDefault="00513AAC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46D87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3394ABD4" w:rsidR="005E5C25" w:rsidRPr="00095164" w:rsidRDefault="00193CF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4110">
              <w:rPr>
                <w:rFonts w:ascii="Times New Roman" w:hAnsi="Times New Roman"/>
                <w:sz w:val="24"/>
                <w:szCs w:val="24"/>
              </w:rPr>
              <w:t>Блашкова С.Л.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член редакционной коллегии журнала «Пародонтология» (ВАК)</w:t>
            </w: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047ADCB9" w14:textId="7BECEBA2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4110">
              <w:rPr>
                <w:rFonts w:ascii="Times New Roman" w:hAnsi="Times New Roman"/>
                <w:sz w:val="24"/>
                <w:szCs w:val="24"/>
              </w:rPr>
              <w:t>Блашкова С.Л.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  Приказ № 472/нк.   22/03/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  <w:p w14:paraId="787267D1" w14:textId="77777777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21.2.012.02</w:t>
            </w:r>
          </w:p>
          <w:p w14:paraId="5805A91F" w14:textId="77777777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3.1.7. Стоматология (медицинские науки)</w:t>
            </w:r>
          </w:p>
          <w:p w14:paraId="7BEBEBF1" w14:textId="302D9EA8" w:rsidR="00A632A6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Казань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«Казанский ГМУ»  </w:t>
            </w:r>
            <w:r>
              <w:rPr>
                <w:rFonts w:ascii="Times New Roman" w:hAnsi="Times New Roman"/>
                <w:sz w:val="24"/>
                <w:szCs w:val="24"/>
              </w:rPr>
              <w:t>член совет</w:t>
            </w:r>
            <w:r w:rsidR="005A7E5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5E216E8D" w14:textId="1CD1D0DF" w:rsidR="005A7E5A" w:rsidRDefault="005A7E5A" w:rsidP="005A7E5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Гиниятуллин И.И. - 0,1,1,67-08/11/2024 совет по защите диссертаций на соискание ученой степени кандидата наук, доктора наук 3.1.7.Стоматология,   Казанский (Приволжский) Федеральный университет г. Казань Член диссовета</w:t>
            </w: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180BA516" w:rsidR="00D41827" w:rsidRPr="002C57E0" w:rsidRDefault="00602E5B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701D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46D87">
              <w:rPr>
                <w:rFonts w:ascii="Times New Roman" w:hAnsi="Times New Roman"/>
                <w:sz w:val="24"/>
                <w:szCs w:val="24"/>
              </w:rPr>
              <w:t>6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1D91934F" w14:textId="24BFF9AD" w:rsidR="00943FDA" w:rsidRPr="00664831" w:rsidRDefault="00943FDA" w:rsidP="00943FD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14C9DC0" w14:textId="2648A52C" w:rsidR="00664831" w:rsidRPr="00664831" w:rsidRDefault="00664831" w:rsidP="0066483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F35F28" w14:textId="74CD0567" w:rsidR="00513AAC" w:rsidRPr="00CD22C1" w:rsidRDefault="00513AAC" w:rsidP="00F046D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6C88A4B9" w14:textId="18F916AA" w:rsidR="00B541A5" w:rsidRDefault="00B541A5" w:rsidP="00CD22C1">
      <w:pPr>
        <w:ind w:firstLine="708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3EB9" w14:textId="77777777" w:rsidR="00B9420F" w:rsidRDefault="00B9420F" w:rsidP="008638C3">
      <w:pPr>
        <w:spacing w:after="0"/>
      </w:pPr>
      <w:r>
        <w:separator/>
      </w:r>
    </w:p>
  </w:endnote>
  <w:endnote w:type="continuationSeparator" w:id="0">
    <w:p w14:paraId="5B75D423" w14:textId="77777777" w:rsidR="00B9420F" w:rsidRDefault="00B9420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0DE13" w14:textId="77777777" w:rsidR="00B9420F" w:rsidRDefault="00B9420F" w:rsidP="008638C3">
      <w:pPr>
        <w:spacing w:after="0"/>
      </w:pPr>
      <w:r>
        <w:separator/>
      </w:r>
    </w:p>
  </w:footnote>
  <w:footnote w:type="continuationSeparator" w:id="0">
    <w:p w14:paraId="1A8830FF" w14:textId="77777777" w:rsidR="00B9420F" w:rsidRDefault="00B9420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B8"/>
    <w:multiLevelType w:val="hybridMultilevel"/>
    <w:tmpl w:val="F5E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131"/>
    <w:multiLevelType w:val="hybridMultilevel"/>
    <w:tmpl w:val="5ADC3BD0"/>
    <w:lvl w:ilvl="0" w:tplc="D3CCE43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DB5447"/>
    <w:multiLevelType w:val="hybridMultilevel"/>
    <w:tmpl w:val="FCEC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B0176"/>
    <w:multiLevelType w:val="hybridMultilevel"/>
    <w:tmpl w:val="3F8C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35404"/>
    <w:multiLevelType w:val="hybridMultilevel"/>
    <w:tmpl w:val="F5E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124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D7B82"/>
    <w:rsid w:val="000E201F"/>
    <w:rsid w:val="000E285B"/>
    <w:rsid w:val="000F10AB"/>
    <w:rsid w:val="000F2937"/>
    <w:rsid w:val="000F6A28"/>
    <w:rsid w:val="000F76DA"/>
    <w:rsid w:val="00100D50"/>
    <w:rsid w:val="00116BAB"/>
    <w:rsid w:val="001260D6"/>
    <w:rsid w:val="00132880"/>
    <w:rsid w:val="001502D8"/>
    <w:rsid w:val="00161FB1"/>
    <w:rsid w:val="00172CD0"/>
    <w:rsid w:val="00184176"/>
    <w:rsid w:val="00186739"/>
    <w:rsid w:val="001911FA"/>
    <w:rsid w:val="00193CF5"/>
    <w:rsid w:val="0019491A"/>
    <w:rsid w:val="00197979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0766"/>
    <w:rsid w:val="002E35B2"/>
    <w:rsid w:val="002F1255"/>
    <w:rsid w:val="002F3929"/>
    <w:rsid w:val="00301DC4"/>
    <w:rsid w:val="00305A8E"/>
    <w:rsid w:val="0031039F"/>
    <w:rsid w:val="00316216"/>
    <w:rsid w:val="00322E81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D6E4D"/>
    <w:rsid w:val="003E3371"/>
    <w:rsid w:val="003F1935"/>
    <w:rsid w:val="00401084"/>
    <w:rsid w:val="00413261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4185"/>
    <w:rsid w:val="004574C8"/>
    <w:rsid w:val="00464649"/>
    <w:rsid w:val="004945ED"/>
    <w:rsid w:val="00497251"/>
    <w:rsid w:val="004A522F"/>
    <w:rsid w:val="004C26B9"/>
    <w:rsid w:val="004C7361"/>
    <w:rsid w:val="004D2FE6"/>
    <w:rsid w:val="004E105F"/>
    <w:rsid w:val="004F051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36D"/>
    <w:rsid w:val="005875E7"/>
    <w:rsid w:val="00591BBF"/>
    <w:rsid w:val="00591D0A"/>
    <w:rsid w:val="00596348"/>
    <w:rsid w:val="005A23FF"/>
    <w:rsid w:val="005A5968"/>
    <w:rsid w:val="005A7E5A"/>
    <w:rsid w:val="005B1D9E"/>
    <w:rsid w:val="005C165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67D7"/>
    <w:rsid w:val="006075E2"/>
    <w:rsid w:val="00622A6F"/>
    <w:rsid w:val="00627387"/>
    <w:rsid w:val="00640750"/>
    <w:rsid w:val="00646D87"/>
    <w:rsid w:val="006500F3"/>
    <w:rsid w:val="00654E12"/>
    <w:rsid w:val="00657256"/>
    <w:rsid w:val="00664831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2E5C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4FC1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D5381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43FDA"/>
    <w:rsid w:val="00965D85"/>
    <w:rsid w:val="0099129E"/>
    <w:rsid w:val="00992C4E"/>
    <w:rsid w:val="00993E2A"/>
    <w:rsid w:val="00994132"/>
    <w:rsid w:val="0099670C"/>
    <w:rsid w:val="009B0B7B"/>
    <w:rsid w:val="009B155E"/>
    <w:rsid w:val="009E2663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671FD"/>
    <w:rsid w:val="00A76E08"/>
    <w:rsid w:val="00A80E30"/>
    <w:rsid w:val="00A84DCC"/>
    <w:rsid w:val="00A9086F"/>
    <w:rsid w:val="00A911DE"/>
    <w:rsid w:val="00AB0767"/>
    <w:rsid w:val="00AB437B"/>
    <w:rsid w:val="00AB5393"/>
    <w:rsid w:val="00AB55C9"/>
    <w:rsid w:val="00AB6032"/>
    <w:rsid w:val="00AC283D"/>
    <w:rsid w:val="00AC499B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9420F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3DBD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37A6E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82905"/>
    <w:rsid w:val="00EA4852"/>
    <w:rsid w:val="00EB7530"/>
    <w:rsid w:val="00EC3BCF"/>
    <w:rsid w:val="00EE223A"/>
    <w:rsid w:val="00EE2AFC"/>
    <w:rsid w:val="00EE695C"/>
    <w:rsid w:val="00EE701D"/>
    <w:rsid w:val="00EF5F28"/>
    <w:rsid w:val="00F018A5"/>
    <w:rsid w:val="00F046DD"/>
    <w:rsid w:val="00F15FBA"/>
    <w:rsid w:val="00F2697A"/>
    <w:rsid w:val="00F3626C"/>
    <w:rsid w:val="00F4420B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C36F9332-DED7-4B22-B047-CA5A80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7C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3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0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0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E37F-759C-4DDB-A6F2-0EB952FF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5419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Пользователь Windows</cp:lastModifiedBy>
  <cp:revision>17</cp:revision>
  <cp:lastPrinted>2020-12-09T08:55:00Z</cp:lastPrinted>
  <dcterms:created xsi:type="dcterms:W3CDTF">2023-12-11T08:41:00Z</dcterms:created>
  <dcterms:modified xsi:type="dcterms:W3CDTF">2026-04-10T06:42:00Z</dcterms:modified>
</cp:coreProperties>
</file>