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875E7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BC3762">
        <w:rPr>
          <w:rFonts w:ascii="Times New Roman" w:hAnsi="Times New Roman"/>
          <w:b/>
          <w:sz w:val="30"/>
          <w:szCs w:val="30"/>
          <w:u w:val="single"/>
        </w:rPr>
        <w:t>марта</w:t>
      </w:r>
      <w:r w:rsidR="006500F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>201</w:t>
      </w:r>
      <w:r w:rsidR="00BC3762">
        <w:rPr>
          <w:rFonts w:ascii="Times New Roman" w:hAnsi="Times New Roman"/>
          <w:b/>
          <w:sz w:val="30"/>
          <w:szCs w:val="30"/>
          <w:u w:val="single"/>
        </w:rPr>
        <w:t>9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CE7FAF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95B91" w:rsidRDefault="00895B91" w:rsidP="00895B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B91">
              <w:rPr>
                <w:rFonts w:ascii="Times New Roman" w:hAnsi="Times New Roman"/>
                <w:sz w:val="24"/>
                <w:szCs w:val="24"/>
              </w:rPr>
              <w:t>Острый коронарный синдром у больных с сахарным диабетом: объединенные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B91">
              <w:rPr>
                <w:rFonts w:ascii="Times New Roman" w:hAnsi="Times New Roman"/>
                <w:sz w:val="24"/>
                <w:szCs w:val="24"/>
              </w:rPr>
              <w:t>данные многоцентровых наблюдательных исследований ОРАКУЛ I и ОРАКУЛ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895B91">
              <w:rPr>
                <w:rFonts w:ascii="Times New Roman" w:hAnsi="Times New Roman"/>
                <w:sz w:val="24"/>
                <w:szCs w:val="24"/>
              </w:rPr>
              <w:t xml:space="preserve"> Д.А. Затейщиков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А.С. Галявич, Н.Р. Хасанов и др.// </w:t>
            </w:r>
            <w:r w:rsidRPr="00895B91">
              <w:rPr>
                <w:rFonts w:ascii="Times New Roman" w:hAnsi="Times New Roman"/>
                <w:sz w:val="24"/>
                <w:szCs w:val="24"/>
              </w:rPr>
              <w:t xml:space="preserve"> Терапия.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95B91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.-</w:t>
            </w:r>
            <w:r w:rsidRPr="00895B91">
              <w:rPr>
                <w:rFonts w:ascii="Times New Roman" w:hAnsi="Times New Roman"/>
                <w:sz w:val="24"/>
                <w:szCs w:val="24"/>
              </w:rPr>
              <w:t xml:space="preserve"> 1 [27]</w:t>
            </w:r>
            <w:r>
              <w:rPr>
                <w:rFonts w:ascii="Times New Roman" w:hAnsi="Times New Roman"/>
                <w:sz w:val="24"/>
                <w:szCs w:val="24"/>
              </w:rPr>
              <w:t>.- С.</w:t>
            </w:r>
            <w:r w:rsidRPr="00895B91">
              <w:rPr>
                <w:rFonts w:ascii="Times New Roman" w:hAnsi="Times New Roman"/>
                <w:sz w:val="24"/>
                <w:szCs w:val="24"/>
              </w:rPr>
              <w:t>68–80.</w:t>
            </w:r>
          </w:p>
          <w:p w:rsidR="00095164" w:rsidRPr="00895B91" w:rsidRDefault="00895B91" w:rsidP="00895B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5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B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Doi: https: //dx.doi.org/10.18565/  </w:t>
            </w:r>
          </w:p>
        </w:tc>
      </w:tr>
      <w:tr w:rsidR="00095164" w:rsidRPr="00895B91" w:rsidTr="00B23147">
        <w:tc>
          <w:tcPr>
            <w:tcW w:w="3408" w:type="dxa"/>
            <w:vMerge/>
          </w:tcPr>
          <w:p w:rsidR="00095164" w:rsidRPr="00895B91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E45C1B" w:rsidRPr="00E45C1B" w:rsidRDefault="00E45C1B" w:rsidP="00E45C1B">
            <w:pPr>
              <w:ind w:left="48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2828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1.Wiviott SD, Raz I, Bonaca MP, Mosenzon O...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Khasanov N…</w:t>
            </w:r>
            <w:r w:rsidRPr="00842828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Sabatine MS. </w:t>
            </w:r>
            <w:hyperlink r:id="rId9" w:history="1">
              <w:r w:rsidRPr="00842828">
                <w:rPr>
                  <w:rStyle w:val="a4"/>
                  <w:rFonts w:ascii="Times New Roman" w:hAnsi="Times New Roman"/>
                  <w:color w:val="0D0D0D"/>
                  <w:sz w:val="24"/>
                  <w:szCs w:val="24"/>
                  <w:u w:val="none"/>
                  <w:shd w:val="clear" w:color="auto" w:fill="FFFFFF"/>
                  <w:lang w:val="en-US"/>
                </w:rPr>
                <w:t>Dapagliflozin and Cardiovascular Outcomes in Type 2 Diabetes.</w:t>
              </w:r>
            </w:hyperlink>
            <w:r w:rsidRPr="00842828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Pr="00842828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42828">
              <w:rPr>
                <w:rStyle w:val="jrnl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N Engl J Med</w:t>
            </w:r>
            <w:r w:rsidRPr="00842828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. 2019 Jan 24;380(4):347-357. doi: 10.1056/NEJMoa1812389.</w:t>
            </w:r>
            <w:r w:rsidRPr="00E45C1B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42828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ИФ</w:t>
            </w:r>
            <w:r w:rsidRPr="00E45C1B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r w:rsidRPr="00E45C1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79.258</w:t>
            </w:r>
          </w:p>
          <w:p w:rsidR="00095164" w:rsidRPr="00DC3D03" w:rsidRDefault="00E45C1B" w:rsidP="00E45C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2828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2.Bhatt DL, Steg PG, Miller M…</w:t>
            </w:r>
            <w:r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Khasnov N…</w:t>
            </w:r>
            <w:r w:rsidRPr="00842828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45C1B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Ballantyne CM. </w:t>
            </w:r>
            <w:hyperlink r:id="rId10" w:history="1">
              <w:r w:rsidRPr="00842828">
                <w:rPr>
                  <w:rStyle w:val="a4"/>
                  <w:rFonts w:ascii="Times New Roman" w:hAnsi="Times New Roman"/>
                  <w:color w:val="0D0D0D"/>
                  <w:sz w:val="24"/>
                  <w:szCs w:val="24"/>
                  <w:u w:val="none"/>
                  <w:shd w:val="clear" w:color="auto" w:fill="FFFFFF"/>
                  <w:lang w:val="en-US"/>
                </w:rPr>
                <w:t>Cardiovascular Risk Reduction with Icosapent Ethyl for Hypertriglyceridemia.</w:t>
              </w:r>
            </w:hyperlink>
            <w:r w:rsidRPr="00842828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Pr="00842828">
              <w:rPr>
                <w:rStyle w:val="jrnl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N Engl J Med</w:t>
            </w:r>
            <w:r w:rsidRPr="00842828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. 2019 Jan 3;380(1):11-22. doi: 10.1056/NEJMoa1812792.</w:t>
            </w:r>
            <w:r w:rsidRPr="00DC3D03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42828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ИФ</w:t>
            </w:r>
            <w:r w:rsidRPr="00DC3D03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r w:rsidRPr="00DC3D0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79.258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DC3D03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42828" w:rsidRPr="00842828" w:rsidRDefault="00842828" w:rsidP="0084282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CE7FAF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9975C9" w:rsidRDefault="009975C9" w:rsidP="009975C9">
            <w:pPr>
              <w:spacing w:after="0"/>
              <w:ind w:firstLine="0"/>
              <w:jc w:val="lef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975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Тезисы </w:t>
            </w:r>
            <w:r w:rsidR="00DC3D03" w:rsidRPr="009975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конгресса </w:t>
            </w:r>
            <w:r w:rsidRPr="009975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Европейского</w:t>
            </w:r>
            <w:r w:rsidR="00DC3D0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общества кардиологов</w:t>
            </w:r>
            <w:r w:rsidRPr="009975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«</w:t>
            </w:r>
            <w:r w:rsidRPr="009975C9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Acute Cardiovascular Care 2019»</w:t>
            </w:r>
            <w:r w:rsidR="00DC3D03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 2-4 марта 2019, Малага, Испания</w:t>
            </w:r>
            <w:r w:rsidRPr="009975C9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. </w:t>
            </w:r>
            <w:r w:rsidRPr="009975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6D7C89" w:rsidRPr="009975C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EN Ivantsov, FA Magamedkerimova, NR Khasanov, DA Zateyshcikov. </w:t>
            </w:r>
            <w:r w:rsidR="00842828" w:rsidRPr="009975C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lastRenderedPageBreak/>
              <w:t>Genetic factors of hereditary affliction to ischemic heart disease and atherosclerosis of the left main coronary artery</w:t>
            </w:r>
            <w:r w:rsidR="006D7C89" w:rsidRPr="009975C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.  </w:t>
            </w:r>
            <w:hyperlink r:id="rId11" w:anchor="abstract" w:tgtFrame="_blank" w:history="1">
              <w:r w:rsidR="006D7C89" w:rsidRPr="009975C9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shd w:val="clear" w:color="auto" w:fill="FFFFFF"/>
                </w:rPr>
                <w:t>https://esc365.escardio.org/Congress/Acute-Cardiovascular-Care-2019/Poster-Session-1-Acute-Coronary-Syndromes-Pathophysiology-and-Mechanisms-Di/187870-genetic-factors-of-hereditary-affliction-to-ischemic-heart-disease-and-atherosclerosis-of-the-left-main-coronary-artery#abstract</w:t>
              </w:r>
            </w:hyperlink>
          </w:p>
          <w:p w:rsidR="006D7C89" w:rsidRPr="00E45C1B" w:rsidRDefault="006D7C89" w:rsidP="00E45C1B">
            <w:pPr>
              <w:pStyle w:val="2"/>
              <w:shd w:val="clear" w:color="auto" w:fill="FFFFFF"/>
              <w:spacing w:before="0" w:beforeAutospacing="0" w:after="161" w:afterAutospacing="0"/>
              <w:rPr>
                <w:b w:val="0"/>
                <w:bCs w:val="0"/>
                <w:color w:val="0D0D0D" w:themeColor="text1" w:themeTint="F2"/>
                <w:sz w:val="24"/>
                <w:szCs w:val="24"/>
                <w:lang w:val="en-US"/>
              </w:rPr>
            </w:pPr>
            <w:r w:rsidRPr="009975C9">
              <w:rPr>
                <w:b w:val="0"/>
                <w:color w:val="0D0D0D" w:themeColor="text1" w:themeTint="F2"/>
                <w:sz w:val="24"/>
                <w:szCs w:val="24"/>
              </w:rPr>
              <w:t>Будет</w:t>
            </w:r>
            <w:r w:rsidRPr="009975C9">
              <w:rPr>
                <w:b w:val="0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9975C9">
              <w:rPr>
                <w:b w:val="0"/>
                <w:color w:val="0D0D0D" w:themeColor="text1" w:themeTint="F2"/>
                <w:sz w:val="24"/>
                <w:szCs w:val="24"/>
              </w:rPr>
              <w:t>опубликовано</w:t>
            </w:r>
            <w:r w:rsidRPr="009975C9">
              <w:rPr>
                <w:b w:val="0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9975C9">
              <w:rPr>
                <w:b w:val="0"/>
                <w:color w:val="0D0D0D" w:themeColor="text1" w:themeTint="F2"/>
                <w:sz w:val="24"/>
                <w:szCs w:val="24"/>
              </w:rPr>
              <w:t>в</w:t>
            </w:r>
            <w:r w:rsidRPr="009975C9">
              <w:rPr>
                <w:b w:val="0"/>
                <w:color w:val="0D0D0D" w:themeColor="text1" w:themeTint="F2"/>
                <w:sz w:val="24"/>
                <w:szCs w:val="24"/>
                <w:lang w:val="en-US"/>
              </w:rPr>
              <w:t xml:space="preserve">  </w:t>
            </w:r>
            <w:r w:rsidR="009975C9" w:rsidRPr="009975C9">
              <w:rPr>
                <w:b w:val="0"/>
                <w:color w:val="0D0D0D" w:themeColor="text1" w:themeTint="F2"/>
                <w:sz w:val="24"/>
                <w:szCs w:val="24"/>
                <w:shd w:val="clear" w:color="auto" w:fill="FFFFFF"/>
                <w:lang w:val="en-US"/>
              </w:rPr>
              <w:t>European Heart Journal – Acute Cardiovascular Care,</w:t>
            </w:r>
            <w:r w:rsidRPr="009975C9">
              <w:rPr>
                <w:b w:val="0"/>
                <w:color w:val="0D0D0D" w:themeColor="text1" w:themeTint="F2"/>
                <w:sz w:val="24"/>
                <w:szCs w:val="24"/>
                <w:lang w:val="en-US"/>
              </w:rPr>
              <w:t> </w:t>
            </w:r>
            <w:r w:rsidRPr="009975C9">
              <w:rPr>
                <w:b w:val="0"/>
                <w:color w:val="0D0D0D" w:themeColor="text1" w:themeTint="F2"/>
                <w:sz w:val="24"/>
                <w:szCs w:val="24"/>
              </w:rPr>
              <w:t>ИФ</w:t>
            </w:r>
            <w:r w:rsidRPr="009975C9">
              <w:rPr>
                <w:b w:val="0"/>
                <w:color w:val="0D0D0D" w:themeColor="text1" w:themeTint="F2"/>
                <w:sz w:val="24"/>
                <w:szCs w:val="24"/>
                <w:lang w:val="en-US"/>
              </w:rPr>
              <w:t>-1.71</w:t>
            </w: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8638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sz w:val="24"/>
                <w:szCs w:val="24"/>
              </w:rPr>
              <w:t>квартал 2019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Default="00706F7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по неотложной кардиологии Приволжского Федерального округа, г.Ульяновск, 12-13 марта 2019. </w:t>
            </w:r>
          </w:p>
          <w:p w:rsidR="00706F7C" w:rsidRDefault="00706F7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Сопредседатель симпозиума «Двойная антиагрегантная терапия после ОКС: влияние на исходы, безопасность и длительность», 13.03.19.</w:t>
            </w:r>
          </w:p>
          <w:p w:rsidR="00706F7C" w:rsidRDefault="00706F7C" w:rsidP="00706F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Докдады</w:t>
            </w:r>
            <w:r w:rsidR="00221641">
              <w:rPr>
                <w:rFonts w:ascii="Times New Roman" w:hAnsi="Times New Roman"/>
                <w:sz w:val="24"/>
                <w:szCs w:val="24"/>
              </w:rPr>
              <w:t xml:space="preserve"> (13.03.19)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1. Как предотвратить повторный инсульт у пациента с ФП. </w:t>
            </w:r>
          </w:p>
          <w:p w:rsidR="00706F7C" w:rsidRDefault="00706F7C" w:rsidP="00706F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Вопросы приверженности к ДАТ в амбулаторных условиях.</w:t>
            </w:r>
          </w:p>
          <w:p w:rsidR="00706F7C" w:rsidRPr="00706F7C" w:rsidRDefault="00706F7C" w:rsidP="00706F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Практические аспекты применения препарата Юперио</w:t>
            </w:r>
            <w:r w:rsidR="00221641">
              <w:rPr>
                <w:rFonts w:ascii="Times New Roman" w:hAnsi="Times New Roman"/>
                <w:sz w:val="24"/>
                <w:szCs w:val="24"/>
              </w:rPr>
              <w:t xml:space="preserve"> – кому, как и когда назначать.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BB3FB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за I квартал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тд) в кластер входят ИжГМА, НижГМА,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>кв. 2019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9975C9" w:rsidP="00150362">
            <w:pPr>
              <w:shd w:val="clear" w:color="auto" w:fill="FFFFFF"/>
              <w:spacing w:after="0" w:line="173" w:lineRule="atLeast"/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Объединенный совет по защите диссертаций на соискание ученой степени кандидата наук, на соискание ученой степени доктора наук Д 999.190.02 на базе ФГБОУ ВО  Казанский ГМУ МЗ России и ФГБОУ ВО </w:t>
            </w:r>
            <w:r w:rsidR="00150362">
              <w:rPr>
                <w:rFonts w:ascii="Times New Roman" w:hAnsi="Times New Roman"/>
                <w:sz w:val="24"/>
                <w:szCs w:val="24"/>
                <w:lang w:eastAsia="ru-RU"/>
              </w:rPr>
              <w:t>ПИМУ</w:t>
            </w:r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МЗ России</w:t>
            </w:r>
          </w:p>
          <w:p w:rsidR="00150362" w:rsidRPr="009975C9" w:rsidRDefault="00150362" w:rsidP="00150362">
            <w:pPr>
              <w:shd w:val="clear" w:color="auto" w:fill="FFFFFF"/>
              <w:spacing w:after="0" w:line="173" w:lineRule="atLeast"/>
              <w:ind w:firstLine="0"/>
              <w:outlineLvl w:val="2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 Хасанов, О.В. Булашова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C3762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 xml:space="preserve"> кв. 2019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указать.</w:t>
            </w:r>
          </w:p>
        </w:tc>
        <w:tc>
          <w:tcPr>
            <w:tcW w:w="4940" w:type="dxa"/>
          </w:tcPr>
          <w:p w:rsidR="005E5C25" w:rsidRPr="00095164" w:rsidRDefault="009975C9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 журнала «Кардиология: новости, мнения, обучение», издается совместно с Российским кардиологическим обществом (ВАК).</w:t>
            </w: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12F" w:rsidRPr="00BE112F" w:rsidRDefault="00BE112F" w:rsidP="00BE112F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8"/>
        <w:gridCol w:w="4940"/>
      </w:tblGrid>
      <w:tr w:rsidR="0028599E" w:rsidRPr="00C864DC" w:rsidTr="0028599E">
        <w:tc>
          <w:tcPr>
            <w:tcW w:w="10988" w:type="dxa"/>
            <w:gridSpan w:val="2"/>
          </w:tcPr>
          <w:p w:rsidR="0028599E" w:rsidRPr="00C864DC" w:rsidRDefault="0028599E" w:rsidP="0028599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4DC">
              <w:rPr>
                <w:rFonts w:ascii="Times New Roman" w:hAnsi="Times New Roman"/>
                <w:b/>
                <w:sz w:val="28"/>
                <w:szCs w:val="28"/>
              </w:rPr>
              <w:t>Информация по студентам</w:t>
            </w:r>
          </w:p>
        </w:tc>
      </w:tr>
      <w:tr w:rsidR="0028599E" w:rsidRPr="00095164" w:rsidTr="0028599E">
        <w:tc>
          <w:tcPr>
            <w:tcW w:w="6048" w:type="dxa"/>
          </w:tcPr>
          <w:p w:rsidR="0028599E" w:rsidRPr="00071843" w:rsidRDefault="0028599E" w:rsidP="00BC376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Студенты, имеющие выступления на конференциях с указанием статуса конференции (которые занимаются НИРС на кафедре)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квартал 201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Студенты, имеющие награды на конференциях, конкурсах, олимпиадах и т.д., с указанием статуса мероприятия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638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>артал 2019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достижения и награды студентов за </w:t>
            </w:r>
            <w:r w:rsidR="008E22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>квартал 2019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095164" w:rsidTr="0028599E">
        <w:tc>
          <w:tcPr>
            <w:tcW w:w="6048" w:type="dxa"/>
          </w:tcPr>
          <w:p w:rsidR="00325664" w:rsidRDefault="00325664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Поданные студентами заявки на конкурсы, гранты и тд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>квартал 2019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325664" w:rsidRPr="00095164" w:rsidRDefault="00325664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B541A5" w:rsidRDefault="00B541A5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2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8E22FB" w:rsidRPr="008E22FB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9B0B7B">
        <w:rPr>
          <w:rFonts w:ascii="Times New Roman" w:hAnsi="Times New Roman"/>
          <w:b/>
          <w:sz w:val="30"/>
          <w:szCs w:val="30"/>
          <w:u w:val="single"/>
        </w:rPr>
        <w:t>марта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201</w:t>
      </w:r>
      <w:r w:rsidR="009B0B7B">
        <w:rPr>
          <w:rFonts w:ascii="Times New Roman" w:hAnsi="Times New Roman"/>
          <w:b/>
          <w:sz w:val="30"/>
          <w:szCs w:val="30"/>
          <w:u w:val="single"/>
        </w:rPr>
        <w:t>9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541A5" w:rsidRPr="002152BC" w:rsidRDefault="00B541A5" w:rsidP="00B541A5">
      <w:pPr>
        <w:ind w:firstLine="0"/>
        <w:rPr>
          <w:rFonts w:ascii="Times New Roman" w:hAnsi="Times New Roman"/>
          <w:sz w:val="24"/>
          <w:szCs w:val="24"/>
        </w:rPr>
      </w:pPr>
      <w:r w:rsidRPr="002152BC">
        <w:rPr>
          <w:rFonts w:ascii="Times New Roman" w:hAnsi="Times New Roman"/>
          <w:sz w:val="24"/>
          <w:szCs w:val="24"/>
        </w:rPr>
        <w:t>Проректор по научной и инновационной работе</w:t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="00B82662">
        <w:rPr>
          <w:rFonts w:ascii="Times New Roman" w:hAnsi="Times New Roman"/>
          <w:sz w:val="24"/>
          <w:szCs w:val="24"/>
        </w:rPr>
        <w:t>И.Г. Мустафин</w:t>
      </w:r>
    </w:p>
    <w:p w:rsidR="00B541A5" w:rsidRDefault="00B541A5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5D" w:rsidRDefault="0018765D" w:rsidP="008638C3">
      <w:pPr>
        <w:spacing w:after="0"/>
      </w:pPr>
      <w:r>
        <w:separator/>
      </w:r>
    </w:p>
  </w:endnote>
  <w:endnote w:type="continuationSeparator" w:id="0">
    <w:p w:rsidR="0018765D" w:rsidRDefault="0018765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5D" w:rsidRDefault="0018765D" w:rsidP="008638C3">
      <w:pPr>
        <w:spacing w:after="0"/>
      </w:pPr>
      <w:r>
        <w:separator/>
      </w:r>
    </w:p>
  </w:footnote>
  <w:footnote w:type="continuationSeparator" w:id="0">
    <w:p w:rsidR="0018765D" w:rsidRDefault="0018765D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F2917"/>
    <w:multiLevelType w:val="hybridMultilevel"/>
    <w:tmpl w:val="373414FE"/>
    <w:lvl w:ilvl="0" w:tplc="44AAA4C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64C2D"/>
    <w:multiLevelType w:val="hybridMultilevel"/>
    <w:tmpl w:val="4A5C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4193F"/>
    <w:multiLevelType w:val="hybridMultilevel"/>
    <w:tmpl w:val="DBCA88AA"/>
    <w:lvl w:ilvl="0" w:tplc="44AAA4C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63BE32FD"/>
    <w:multiLevelType w:val="hybridMultilevel"/>
    <w:tmpl w:val="8CCAA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47D99"/>
    <w:rsid w:val="00050061"/>
    <w:rsid w:val="00071843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16BAB"/>
    <w:rsid w:val="001260D6"/>
    <w:rsid w:val="00132880"/>
    <w:rsid w:val="00150362"/>
    <w:rsid w:val="00186739"/>
    <w:rsid w:val="0018765D"/>
    <w:rsid w:val="001911FA"/>
    <w:rsid w:val="0019491A"/>
    <w:rsid w:val="001A23E7"/>
    <w:rsid w:val="001A337B"/>
    <w:rsid w:val="001B3121"/>
    <w:rsid w:val="001D076E"/>
    <w:rsid w:val="001D5BBC"/>
    <w:rsid w:val="001F275F"/>
    <w:rsid w:val="00206263"/>
    <w:rsid w:val="002152BC"/>
    <w:rsid w:val="00221641"/>
    <w:rsid w:val="00246E91"/>
    <w:rsid w:val="00280256"/>
    <w:rsid w:val="00280B80"/>
    <w:rsid w:val="00280DFD"/>
    <w:rsid w:val="0028599E"/>
    <w:rsid w:val="00286D5B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94B43"/>
    <w:rsid w:val="003960DE"/>
    <w:rsid w:val="003B1B0F"/>
    <w:rsid w:val="003B6BAE"/>
    <w:rsid w:val="003C24F4"/>
    <w:rsid w:val="003D4C14"/>
    <w:rsid w:val="003E2A81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D7C89"/>
    <w:rsid w:val="006E376D"/>
    <w:rsid w:val="006E767D"/>
    <w:rsid w:val="00706F7C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842A9"/>
    <w:rsid w:val="00790E18"/>
    <w:rsid w:val="007A5FEF"/>
    <w:rsid w:val="007C0389"/>
    <w:rsid w:val="007C16DD"/>
    <w:rsid w:val="007C6A86"/>
    <w:rsid w:val="007D66C9"/>
    <w:rsid w:val="007E34DD"/>
    <w:rsid w:val="007E7BFC"/>
    <w:rsid w:val="007F648A"/>
    <w:rsid w:val="00806198"/>
    <w:rsid w:val="00814C9F"/>
    <w:rsid w:val="0082618F"/>
    <w:rsid w:val="008365B1"/>
    <w:rsid w:val="00842828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95B91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670C"/>
    <w:rsid w:val="009975C9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87CA6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80F71"/>
    <w:rsid w:val="00B82662"/>
    <w:rsid w:val="00B9776F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E7FAF"/>
    <w:rsid w:val="00CF2D46"/>
    <w:rsid w:val="00D045D0"/>
    <w:rsid w:val="00D1257B"/>
    <w:rsid w:val="00D20FD8"/>
    <w:rsid w:val="00D22951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C3D03"/>
    <w:rsid w:val="00DD38A8"/>
    <w:rsid w:val="00DF4E17"/>
    <w:rsid w:val="00E137A3"/>
    <w:rsid w:val="00E2038E"/>
    <w:rsid w:val="00E24443"/>
    <w:rsid w:val="00E433FC"/>
    <w:rsid w:val="00E45C1B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42F86"/>
    <w:rsid w:val="00F5163E"/>
    <w:rsid w:val="00F75BBE"/>
    <w:rsid w:val="00F8569D"/>
    <w:rsid w:val="00F93A98"/>
    <w:rsid w:val="00F95575"/>
    <w:rsid w:val="00FB2012"/>
    <w:rsid w:val="00FC66BC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743C2C-EB38-42BD-BE85-A4DF8910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D7C89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character" w:customStyle="1" w:styleId="jrnl">
    <w:name w:val="jrnl"/>
    <w:basedOn w:val="a0"/>
    <w:rsid w:val="00842828"/>
  </w:style>
  <w:style w:type="character" w:customStyle="1" w:styleId="20">
    <w:name w:val="Заголовок 2 Знак"/>
    <w:basedOn w:val="a0"/>
    <w:link w:val="2"/>
    <w:uiPriority w:val="9"/>
    <w:rsid w:val="006D7C89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oto.mail.ru/cgi-bin/avatars?navi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c365.escardio.org/Congress/Acute-Cardiovascular-Care-2019/Poster-Session-1-Acute-Coronary-Syndromes-Pathophysiology-and-Mechanisms-Di/187870-genetic-factors-of-hereditary-affliction-to-ischemic-heart-disease-and-atherosclerosis-of-the-left-main-coronary-arte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cbi.nlm.nih.gov/pubmed/304156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304156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8918A-74DF-4D75-94A4-2AE0BE10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6756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2012-10-04T10:34:00Z</cp:lastPrinted>
  <dcterms:created xsi:type="dcterms:W3CDTF">2025-02-01T19:57:00Z</dcterms:created>
  <dcterms:modified xsi:type="dcterms:W3CDTF">2025-02-01T19:57:00Z</dcterms:modified>
</cp:coreProperties>
</file>