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D5F4D" w14:textId="77777777" w:rsidR="00382D93" w:rsidRDefault="00382D93" w:rsidP="00A60D73">
      <w:pPr>
        <w:jc w:val="center"/>
        <w:rPr>
          <w:sz w:val="22"/>
          <w:szCs w:val="22"/>
        </w:rPr>
      </w:pPr>
      <w:bookmarkStart w:id="0" w:name="_GoBack"/>
      <w:bookmarkEnd w:id="0"/>
    </w:p>
    <w:p w14:paraId="06CDEB29" w14:textId="45BA7401" w:rsidR="00A60D73" w:rsidRPr="000832C1" w:rsidRDefault="00A60D73" w:rsidP="00A60D73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t xml:space="preserve">Календарно-тематический план-график практических занятий по пропедевтике внутренних болезней </w:t>
      </w:r>
      <w:r w:rsidR="00282D7C" w:rsidRPr="000832C1">
        <w:rPr>
          <w:sz w:val="22"/>
          <w:szCs w:val="22"/>
        </w:rPr>
        <w:t xml:space="preserve">в </w:t>
      </w:r>
      <w:r w:rsidR="000832C1" w:rsidRPr="000832C1">
        <w:rPr>
          <w:sz w:val="22"/>
          <w:szCs w:val="22"/>
        </w:rPr>
        <w:t>20</w:t>
      </w:r>
      <w:r w:rsidR="00F91E3F" w:rsidRPr="00F91E3F">
        <w:rPr>
          <w:sz w:val="22"/>
          <w:szCs w:val="22"/>
        </w:rPr>
        <w:t>2</w:t>
      </w:r>
      <w:r w:rsidR="008A02E1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7B501D">
        <w:rPr>
          <w:sz w:val="22"/>
          <w:szCs w:val="22"/>
        </w:rPr>
        <w:t>2</w:t>
      </w:r>
      <w:r w:rsidR="008A02E1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 для студентов медико-профилактического факультета</w:t>
      </w:r>
      <w:r w:rsidR="00A26DA4" w:rsidRPr="000832C1">
        <w:rPr>
          <w:sz w:val="22"/>
          <w:szCs w:val="22"/>
        </w:rPr>
        <w:br/>
      </w:r>
      <w:r w:rsidRPr="000832C1">
        <w:rPr>
          <w:sz w:val="22"/>
          <w:szCs w:val="22"/>
        </w:rPr>
        <w:t xml:space="preserve">в </w:t>
      </w:r>
      <w:r w:rsidRPr="000832C1">
        <w:rPr>
          <w:sz w:val="22"/>
          <w:szCs w:val="22"/>
          <w:lang w:val="en-US"/>
        </w:rPr>
        <w:t>V</w:t>
      </w:r>
      <w:r w:rsidRPr="000832C1">
        <w:rPr>
          <w:sz w:val="22"/>
          <w:szCs w:val="22"/>
        </w:rPr>
        <w:t xml:space="preserve"> семестре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262"/>
      </w:tblGrid>
      <w:tr w:rsidR="00A60D73" w:rsidRPr="003A3E58" w14:paraId="780C4BE1" w14:textId="77777777" w:rsidTr="00907F6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43BC" w14:textId="77777777" w:rsidR="001E0D91" w:rsidRPr="003A3E58" w:rsidRDefault="00C376F7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№</w:t>
            </w:r>
          </w:p>
          <w:p w14:paraId="720A53D8" w14:textId="77777777" w:rsidR="00A60D73" w:rsidRPr="003A3E58" w:rsidRDefault="00C376F7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96D" w14:textId="77777777" w:rsidR="00A60D73" w:rsidRPr="003A3E58" w:rsidRDefault="00A60D73" w:rsidP="008E7960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3A10" w14:textId="77777777" w:rsidR="00A60D73" w:rsidRPr="003A3E58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3A3E58" w14:paraId="3782CB84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F4D" w14:textId="77777777" w:rsidR="00A60D73" w:rsidRPr="003A3E58" w:rsidRDefault="00A60D73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1A7D" w14:textId="77777777" w:rsidR="00A60D73" w:rsidRPr="003A3E58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C1E" w14:textId="77777777" w:rsidR="00A60D73" w:rsidRPr="003A3E58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91E3F" w:rsidRPr="003A3E58" w14:paraId="192DF861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6118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9CE6" w14:textId="10E88C5A" w:rsidR="00F91E3F" w:rsidRPr="003A3E58" w:rsidRDefault="00F91E3F" w:rsidP="003A3E58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="008A02E1">
              <w:rPr>
                <w:sz w:val="22"/>
                <w:szCs w:val="22"/>
                <w:lang w:eastAsia="en-US"/>
              </w:rPr>
              <w:t>2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 xml:space="preserve"> –0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12D3" w14:textId="13ECFA96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 xml:space="preserve">Вводное занятие: работа терапевтического отделения. Знакомство с кафедрой. Схема истории болезни. Анамнез. Демонстрация преподавателем сбора анамнеза у больного. Самостоятельная работа студентов с больными. Написание фрагмента истории болезни. Тестовый контроль. </w:t>
            </w:r>
          </w:p>
        </w:tc>
      </w:tr>
      <w:tr w:rsidR="00F91E3F" w:rsidRPr="003A3E58" w14:paraId="11D376C1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5EE8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B091" w14:textId="2634E8DA" w:rsidR="00F91E3F" w:rsidRPr="003A3E58" w:rsidRDefault="008A02E1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F91E3F" w:rsidRPr="003A3E58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 xml:space="preserve"> –    1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>.09.2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CAF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Общий осмотр больного. Общий осмотр больного: положение больного, состояние сознания, осмотр кожи, исследование лимфатических узлов, подкожно-жировой клетчатки, суставов, костей, мышц, выявление отеков. Написание фрагмента истории болезни. Тестовый контроль.</w:t>
            </w:r>
          </w:p>
        </w:tc>
      </w:tr>
      <w:tr w:rsidR="00F91E3F" w:rsidRPr="003A3E58" w14:paraId="5CEB36B3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8348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51B3" w14:textId="64ACCFFB" w:rsidR="00F91E3F" w:rsidRPr="003A3E58" w:rsidRDefault="00F91E3F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6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 xml:space="preserve"> –</w:t>
            </w:r>
            <w:r w:rsidR="003A3E58">
              <w:rPr>
                <w:sz w:val="22"/>
                <w:szCs w:val="22"/>
                <w:lang w:eastAsia="en-US"/>
              </w:rPr>
              <w:t>2</w:t>
            </w:r>
            <w:r w:rsidR="008A02E1">
              <w:rPr>
                <w:sz w:val="22"/>
                <w:szCs w:val="22"/>
                <w:lang w:eastAsia="en-US"/>
              </w:rPr>
              <w:t>1</w:t>
            </w:r>
            <w:r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345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системы органов дыхания: расспрос (основные жалобы и их патогенез), осмотр (форма грудной клетки, тип дыхания, глубина и ритм дыхания, подсчет частоты дыхательных движений), пальпация грудной клетки (определение эластичности грудной клетки, голосового дрожания). Написание фрагмента истории болезни. Тестовый контроль.</w:t>
            </w:r>
          </w:p>
        </w:tc>
      </w:tr>
      <w:tr w:rsidR="00F91E3F" w:rsidRPr="003A3E58" w14:paraId="6EB3902A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BF3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5AD6" w14:textId="68AC4DB7" w:rsidR="00F91E3F" w:rsidRPr="003A3E58" w:rsidRDefault="003A3E58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A02E1">
              <w:rPr>
                <w:sz w:val="22"/>
                <w:szCs w:val="22"/>
                <w:lang w:eastAsia="en-US"/>
              </w:rPr>
              <w:t>3</w:t>
            </w:r>
            <w:r w:rsidR="00F91E3F"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 xml:space="preserve"> –</w:t>
            </w:r>
            <w:r w:rsidR="008A02E1">
              <w:rPr>
                <w:sz w:val="22"/>
                <w:szCs w:val="22"/>
                <w:lang w:eastAsia="en-US"/>
              </w:rPr>
              <w:t>28</w:t>
            </w:r>
            <w:r w:rsidR="00F91E3F" w:rsidRPr="003A3E58">
              <w:rPr>
                <w:sz w:val="22"/>
                <w:szCs w:val="22"/>
                <w:lang w:eastAsia="en-US"/>
              </w:rPr>
              <w:t>.09.2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8A41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Перкуссия легких. Освоение метода перкуссии. Сравнительная перкуссия, определение характера перкуторного звука. Топографическая перкуссия. Диагностическое значение. Аускультация легких. Освоение метода аускультации. Понятие об основных и дополнительных дыхательных шумах, механизм их возникновения, диагностическое значение. Написание фрагмента истории болезни. Тестовый контроль.</w:t>
            </w:r>
          </w:p>
        </w:tc>
      </w:tr>
      <w:tr w:rsidR="00F91E3F" w:rsidRPr="003A3E58" w14:paraId="43461FD9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9011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E346" w14:textId="75C3B489" w:rsidR="00F91E3F" w:rsidRPr="003A3E58" w:rsidRDefault="008A02E1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F91E3F" w:rsidRPr="003A3E5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09</w:t>
            </w:r>
            <w:r w:rsidR="00F91E3F" w:rsidRPr="003A3E58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 xml:space="preserve"> –0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F91E3F" w:rsidRPr="003A3E58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BB17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сердечно-сосудистой системы. Расспрос (характерные жалобы, патогенез), осмотр (положение больного, цвет кожных покровов, осмотр области сердца и крупных сосудов), пальпация верхушечного толчка и области сердца. Исследование пульса и артериального давления. Написание фрагмента истории болезни. Тестовый контроль.</w:t>
            </w:r>
          </w:p>
        </w:tc>
      </w:tr>
      <w:tr w:rsidR="00F91E3F" w:rsidRPr="003A3E58" w14:paraId="0A68AEEA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8E09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70A" w14:textId="2E7AFE1D" w:rsidR="00F91E3F" w:rsidRPr="003A3E58" w:rsidRDefault="00F91E3F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0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>–</w:t>
            </w:r>
            <w:r w:rsidR="003A3E58">
              <w:rPr>
                <w:sz w:val="22"/>
                <w:szCs w:val="22"/>
                <w:lang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2</w:t>
            </w:r>
            <w:r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990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Перкуссия сердца: методика определения границ относительной и абсолютной тупости, сосудистого пучка. Диагностическое значение изменений границ сердца. Написание фрагмента истории болезни. Тестовый контроль.</w:t>
            </w:r>
          </w:p>
        </w:tc>
      </w:tr>
      <w:tr w:rsidR="00F91E3F" w:rsidRPr="003A3E58" w14:paraId="6F0971F9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F563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183" w14:textId="1394C946" w:rsidR="00F91E3F" w:rsidRPr="003A3E58" w:rsidRDefault="00F91E3F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3A3E58">
              <w:rPr>
                <w:sz w:val="22"/>
                <w:szCs w:val="22"/>
                <w:lang w:eastAsia="en-US"/>
              </w:rPr>
              <w:t>–</w:t>
            </w:r>
            <w:r w:rsidR="008A02E1">
              <w:rPr>
                <w:sz w:val="22"/>
                <w:szCs w:val="22"/>
                <w:lang w:eastAsia="en-US"/>
              </w:rPr>
              <w:t>19</w:t>
            </w:r>
            <w:r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3D2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 xml:space="preserve">Аускультация сердца: методика, точки аускультации сердца, отличия </w:t>
            </w:r>
            <w:r w:rsidRPr="003A3E58">
              <w:rPr>
                <w:sz w:val="22"/>
                <w:szCs w:val="22"/>
                <w:lang w:val="en-US"/>
              </w:rPr>
              <w:t>I</w:t>
            </w:r>
            <w:r w:rsidRPr="003A3E58">
              <w:rPr>
                <w:sz w:val="22"/>
                <w:szCs w:val="22"/>
              </w:rPr>
              <w:t xml:space="preserve"> и </w:t>
            </w:r>
            <w:r w:rsidRPr="003A3E58">
              <w:rPr>
                <w:sz w:val="22"/>
                <w:szCs w:val="22"/>
                <w:lang w:val="en-US"/>
              </w:rPr>
              <w:t>II</w:t>
            </w:r>
            <w:r w:rsidRPr="003A3E58">
              <w:rPr>
                <w:sz w:val="22"/>
                <w:szCs w:val="22"/>
              </w:rPr>
              <w:t xml:space="preserve"> тонов сердца. Шумы сердца, механизм возникновения, классификация. Изменения тонов сердца в патологии. Ритм «перепела», ритм «галопа». Написание фрагмента истории болезни. Тестовый контроль.</w:t>
            </w:r>
          </w:p>
        </w:tc>
      </w:tr>
      <w:tr w:rsidR="00F91E3F" w:rsidRPr="003A3E58" w14:paraId="580BFE82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509F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C4A4" w14:textId="18DB89B2" w:rsidR="00F91E3F" w:rsidRPr="003A3E58" w:rsidRDefault="003A3E58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A02E1">
              <w:rPr>
                <w:sz w:val="22"/>
                <w:szCs w:val="22"/>
                <w:lang w:eastAsia="en-US"/>
              </w:rPr>
              <w:t>1</w:t>
            </w:r>
            <w:r w:rsidR="00F91E3F"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>–2</w:t>
            </w:r>
            <w:r w:rsidR="008A02E1">
              <w:rPr>
                <w:sz w:val="22"/>
                <w:szCs w:val="22"/>
                <w:lang w:eastAsia="en-US"/>
              </w:rPr>
              <w:t>6</w:t>
            </w:r>
            <w:r w:rsidR="00F91E3F" w:rsidRPr="003A3E58">
              <w:rPr>
                <w:sz w:val="22"/>
                <w:szCs w:val="22"/>
                <w:lang w:eastAsia="en-US"/>
              </w:rPr>
              <w:t>.10.2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277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b/>
                <w:sz w:val="22"/>
                <w:szCs w:val="22"/>
              </w:rPr>
              <w:t xml:space="preserve">Сдача модуля 1. </w:t>
            </w:r>
            <w:r w:rsidRPr="003A3E58">
              <w:rPr>
                <w:sz w:val="22"/>
                <w:szCs w:val="22"/>
              </w:rPr>
              <w:t>Итоговое контрольное занятие по теме: «Методы клинического исследования больного с заболеваниями органов дыхания и кровообращения» (проверка практических умений и теоретических знаний). Промежуточный тестовый контроль.</w:t>
            </w:r>
          </w:p>
        </w:tc>
      </w:tr>
      <w:tr w:rsidR="00F91E3F" w:rsidRPr="003A3E58" w14:paraId="0D2A3ACF" w14:textId="77777777" w:rsidTr="00907F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2AB" w14:textId="77777777" w:rsidR="00F91E3F" w:rsidRPr="003A3E58" w:rsidRDefault="00F91E3F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241C" w14:textId="76FBE39C" w:rsidR="00F91E3F" w:rsidRPr="003A3E58" w:rsidRDefault="008A02E1" w:rsidP="003A3E58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F91E3F" w:rsidRPr="003A3E58">
              <w:rPr>
                <w:sz w:val="22"/>
                <w:szCs w:val="22"/>
                <w:lang w:eastAsia="en-US"/>
              </w:rPr>
              <w:t>.10.2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>–</w:t>
            </w:r>
            <w:r w:rsidR="003A3E5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F91E3F" w:rsidRPr="003A3E58">
              <w:rPr>
                <w:sz w:val="22"/>
                <w:szCs w:val="22"/>
                <w:lang w:eastAsia="en-US"/>
              </w:rPr>
              <w:t>.1</w:t>
            </w:r>
            <w:r w:rsidR="003A3E58">
              <w:rPr>
                <w:sz w:val="22"/>
                <w:szCs w:val="22"/>
                <w:lang w:eastAsia="en-US"/>
              </w:rPr>
              <w:t>1</w:t>
            </w:r>
            <w:r w:rsidR="00F91E3F" w:rsidRPr="003A3E58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5C7" w14:textId="77777777" w:rsidR="00F91E3F" w:rsidRPr="003A3E58" w:rsidRDefault="00F91E3F" w:rsidP="003D36B8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Обследование больных с заболеваниями системы пищеварения и мочеотделения.  расспрос (характерные жалобы, их патогенез). Осмотр полости рта, живота, перкуссия (определение свободной жидкости), пальпация (поверхностная ориентировочная и глубокая методическая скользящая пальпация желудка, привратника, кишечника, поджелудочной железы). Написание фрагмента истории болезни. Тестовый контроль.</w:t>
            </w:r>
          </w:p>
        </w:tc>
      </w:tr>
      <w:tr w:rsidR="00F91E3F" w:rsidRPr="003A3E58" w14:paraId="7AC83BC7" w14:textId="77777777" w:rsidTr="00066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BFE3" w14:textId="77777777" w:rsidR="00F91E3F" w:rsidRPr="003A3E58" w:rsidRDefault="00F91E3F" w:rsidP="00FE4496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325" w14:textId="1D79B566" w:rsidR="00F91E3F" w:rsidRPr="003A3E58" w:rsidRDefault="003A3E58" w:rsidP="003A3E58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="00F91E3F" w:rsidRPr="003A3E58">
              <w:rPr>
                <w:sz w:val="22"/>
                <w:szCs w:val="22"/>
                <w:lang w:eastAsia="en-US"/>
              </w:rPr>
              <w:t>.11.2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 xml:space="preserve"> –0</w:t>
            </w:r>
            <w:r w:rsidR="008A02E1">
              <w:rPr>
                <w:sz w:val="22"/>
                <w:szCs w:val="22"/>
                <w:lang w:eastAsia="en-US"/>
              </w:rPr>
              <w:t>9</w:t>
            </w:r>
            <w:r w:rsidR="00F91E3F" w:rsidRPr="003A3E58">
              <w:rPr>
                <w:sz w:val="22"/>
                <w:szCs w:val="22"/>
                <w:lang w:eastAsia="en-US"/>
              </w:rPr>
              <w:t>.11.2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774" w14:textId="77777777" w:rsidR="00F91E3F" w:rsidRPr="003A3E58" w:rsidRDefault="00F91E3F" w:rsidP="003D36B8">
            <w:pPr>
              <w:jc w:val="both"/>
              <w:rPr>
                <w:sz w:val="22"/>
                <w:szCs w:val="22"/>
              </w:rPr>
            </w:pPr>
            <w:r w:rsidRPr="003A3E58">
              <w:rPr>
                <w:sz w:val="22"/>
                <w:szCs w:val="22"/>
              </w:rPr>
              <w:t>Характерные жалобы больных с заболеваниями печени, желчного пузыря, почек. Осмотр области печени и почек. Перкуторное определение границ печени и селезенки. Пальпация печени, селезенки, почек. Написание фрагмента истории болезни. Тестовый контроль.</w:t>
            </w:r>
          </w:p>
        </w:tc>
      </w:tr>
      <w:tr w:rsidR="00F91E3F" w:rsidRPr="003A3E58" w14:paraId="65FA356E" w14:textId="77777777" w:rsidTr="00066B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3BCC" w14:textId="77777777" w:rsidR="00F91E3F" w:rsidRPr="003A3E58" w:rsidRDefault="00F91E3F" w:rsidP="00066BDD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3A3E5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00B7" w14:textId="140EFAE4" w:rsidR="00F91E3F" w:rsidRPr="003A3E58" w:rsidRDefault="003A3E58" w:rsidP="003A3E58">
            <w:pPr>
              <w:spacing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1</w:t>
            </w:r>
            <w:r w:rsidR="00F91E3F" w:rsidRPr="003A3E58">
              <w:rPr>
                <w:sz w:val="22"/>
                <w:szCs w:val="22"/>
                <w:lang w:eastAsia="en-US"/>
              </w:rPr>
              <w:t>.11.2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="00F91E3F" w:rsidRPr="003A3E58">
              <w:rPr>
                <w:sz w:val="22"/>
                <w:szCs w:val="22"/>
                <w:lang w:eastAsia="en-US"/>
              </w:rPr>
              <w:t>–1</w:t>
            </w:r>
            <w:r w:rsidR="008A02E1">
              <w:rPr>
                <w:sz w:val="22"/>
                <w:szCs w:val="22"/>
                <w:lang w:eastAsia="en-US"/>
              </w:rPr>
              <w:t>6</w:t>
            </w:r>
            <w:r w:rsidR="00F91E3F" w:rsidRPr="003A3E58">
              <w:rPr>
                <w:sz w:val="22"/>
                <w:szCs w:val="22"/>
                <w:lang w:eastAsia="en-US"/>
              </w:rPr>
              <w:t>.11.2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2CD9" w14:textId="77777777" w:rsidR="00F91E3F" w:rsidRPr="003A3E58" w:rsidRDefault="00F91E3F" w:rsidP="00066BDD">
            <w:pPr>
              <w:jc w:val="both"/>
              <w:rPr>
                <w:sz w:val="22"/>
                <w:szCs w:val="22"/>
              </w:rPr>
            </w:pPr>
            <w:r w:rsidRPr="003A3E58">
              <w:rPr>
                <w:b/>
                <w:sz w:val="22"/>
                <w:szCs w:val="22"/>
              </w:rPr>
              <w:t>Сдача модуля 2.</w:t>
            </w:r>
            <w:r w:rsidRPr="003A3E58">
              <w:rPr>
                <w:sz w:val="22"/>
                <w:szCs w:val="22"/>
              </w:rPr>
              <w:t xml:space="preserve"> Контрольное итоговое занятие по теме «Методы исследования больных с заболеваниями органов пищеварения и мочеотделения» (проверка практических умений и теоретических знаний). Промежуточный тестовый контроль.</w:t>
            </w:r>
          </w:p>
        </w:tc>
      </w:tr>
    </w:tbl>
    <w:p w14:paraId="4AE0AA6E" w14:textId="77777777" w:rsidR="00FE4496" w:rsidRPr="000832C1" w:rsidRDefault="00FE4496" w:rsidP="00A26DA4">
      <w:pPr>
        <w:keepNext/>
        <w:outlineLvl w:val="0"/>
        <w:rPr>
          <w:sz w:val="22"/>
          <w:szCs w:val="22"/>
        </w:rPr>
      </w:pPr>
    </w:p>
    <w:p w14:paraId="31F18D14" w14:textId="56E0A503" w:rsidR="005A2019" w:rsidRPr="000832C1" w:rsidRDefault="005A2019" w:rsidP="003A3E58">
      <w:pPr>
        <w:tabs>
          <w:tab w:val="left" w:pos="7560"/>
        </w:tabs>
        <w:spacing w:after="120"/>
        <w:rPr>
          <w:sz w:val="22"/>
          <w:szCs w:val="22"/>
        </w:rPr>
      </w:pPr>
      <w:r w:rsidRPr="00DE0D4A">
        <w:t>Зав. кафедрой пропедевтики</w:t>
      </w:r>
      <w:r>
        <w:t xml:space="preserve"> </w:t>
      </w:r>
      <w:r w:rsidRPr="00DE0D4A">
        <w:t>внутренних болезней</w:t>
      </w:r>
      <w:r>
        <w:br/>
        <w:t xml:space="preserve">имени профессора С.С.Зимницкого </w:t>
      </w:r>
      <w:r w:rsidRPr="00DE0D4A">
        <w:t>КГМУ</w:t>
      </w:r>
      <w:r>
        <w:t>,</w:t>
      </w:r>
      <w:r>
        <w:br/>
      </w:r>
      <w:r w:rsidR="003A3E58">
        <w:t xml:space="preserve">д. н. н., </w:t>
      </w:r>
      <w:r w:rsidRPr="00DE0D4A">
        <w:t xml:space="preserve">профессор                                                                            </w:t>
      </w:r>
      <w:r>
        <w:t xml:space="preserve">                                                      Н.</w:t>
      </w:r>
      <w:r w:rsidR="003A3E58">
        <w:t> </w:t>
      </w:r>
      <w:r>
        <w:t>Р.</w:t>
      </w:r>
      <w:r w:rsidR="003A3E58">
        <w:t> </w:t>
      </w:r>
      <w:r>
        <w:t>Хасанов</w:t>
      </w:r>
    </w:p>
    <w:p w14:paraId="43049647" w14:textId="41F1AFD5" w:rsidR="00DD13C5" w:rsidRPr="000832C1" w:rsidRDefault="003A3E58" w:rsidP="003A3E58">
      <w:pPr>
        <w:tabs>
          <w:tab w:val="left" w:pos="75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="008A02E1">
        <w:rPr>
          <w:sz w:val="22"/>
          <w:szCs w:val="22"/>
        </w:rPr>
        <w:t>7</w:t>
      </w:r>
      <w:r w:rsidR="005A2019" w:rsidRPr="00757794">
        <w:rPr>
          <w:sz w:val="22"/>
          <w:szCs w:val="22"/>
        </w:rPr>
        <w:t>.08.202</w:t>
      </w:r>
      <w:r w:rsidR="008A02E1">
        <w:rPr>
          <w:sz w:val="22"/>
          <w:szCs w:val="22"/>
        </w:rPr>
        <w:t>4</w:t>
      </w:r>
      <w:r w:rsidR="005A2019" w:rsidRPr="00757794">
        <w:rPr>
          <w:sz w:val="22"/>
          <w:szCs w:val="22"/>
        </w:rPr>
        <w:t xml:space="preserve"> г.</w:t>
      </w:r>
      <w:r w:rsidR="00DD13C5" w:rsidRPr="000832C1">
        <w:rPr>
          <w:sz w:val="22"/>
          <w:szCs w:val="22"/>
        </w:rPr>
        <w:br w:type="page"/>
      </w:r>
    </w:p>
    <w:p w14:paraId="2205FABC" w14:textId="51E5D160" w:rsidR="00FE4496" w:rsidRPr="000832C1" w:rsidRDefault="00FE4496" w:rsidP="00FE4496">
      <w:pPr>
        <w:jc w:val="center"/>
        <w:rPr>
          <w:sz w:val="22"/>
          <w:szCs w:val="22"/>
        </w:rPr>
      </w:pPr>
      <w:r w:rsidRPr="000832C1">
        <w:rPr>
          <w:sz w:val="22"/>
          <w:szCs w:val="22"/>
        </w:rPr>
        <w:lastRenderedPageBreak/>
        <w:t xml:space="preserve">Календарно-тематический план-график практических занятий по пропедевтике внутренних болезней в </w:t>
      </w:r>
      <w:r w:rsidR="000832C1" w:rsidRPr="000832C1">
        <w:rPr>
          <w:sz w:val="22"/>
          <w:szCs w:val="22"/>
        </w:rPr>
        <w:t>20</w:t>
      </w:r>
      <w:r w:rsidR="001A5C40" w:rsidRPr="001A5C40">
        <w:rPr>
          <w:sz w:val="22"/>
          <w:szCs w:val="22"/>
        </w:rPr>
        <w:t>2</w:t>
      </w:r>
      <w:r w:rsidR="008A02E1">
        <w:rPr>
          <w:sz w:val="22"/>
          <w:szCs w:val="22"/>
        </w:rPr>
        <w:t>4</w:t>
      </w:r>
      <w:r w:rsidR="000832C1" w:rsidRPr="000832C1">
        <w:rPr>
          <w:sz w:val="22"/>
          <w:szCs w:val="22"/>
        </w:rPr>
        <w:t>/20</w:t>
      </w:r>
      <w:r w:rsidR="00066BDD">
        <w:rPr>
          <w:sz w:val="22"/>
          <w:szCs w:val="22"/>
        </w:rPr>
        <w:t>2</w:t>
      </w:r>
      <w:r w:rsidR="008A02E1">
        <w:rPr>
          <w:sz w:val="22"/>
          <w:szCs w:val="22"/>
        </w:rPr>
        <w:t>5</w:t>
      </w:r>
      <w:r w:rsidR="000832C1" w:rsidRPr="000832C1">
        <w:rPr>
          <w:sz w:val="22"/>
          <w:szCs w:val="22"/>
        </w:rPr>
        <w:t xml:space="preserve"> </w:t>
      </w:r>
      <w:r w:rsidRPr="000832C1">
        <w:rPr>
          <w:sz w:val="22"/>
          <w:szCs w:val="22"/>
        </w:rPr>
        <w:t>учебном году для студентов медико-профилактического факультета</w:t>
      </w:r>
      <w:r w:rsidRPr="000832C1">
        <w:rPr>
          <w:sz w:val="22"/>
          <w:szCs w:val="22"/>
        </w:rPr>
        <w:br/>
        <w:t xml:space="preserve">в </w:t>
      </w:r>
      <w:r w:rsidRPr="000832C1">
        <w:rPr>
          <w:sz w:val="22"/>
          <w:szCs w:val="22"/>
          <w:lang w:val="en-US"/>
        </w:rPr>
        <w:t>VI</w:t>
      </w:r>
      <w:r w:rsidRPr="000832C1">
        <w:rPr>
          <w:sz w:val="22"/>
          <w:szCs w:val="22"/>
        </w:rPr>
        <w:t xml:space="preserve"> семестре</w:t>
      </w:r>
    </w:p>
    <w:p w14:paraId="5A70C913" w14:textId="77777777" w:rsidR="00A26DA4" w:rsidRPr="000832C1" w:rsidRDefault="00A26DA4" w:rsidP="00A26DA4">
      <w:pPr>
        <w:jc w:val="center"/>
        <w:rPr>
          <w:sz w:val="22"/>
          <w:szCs w:val="22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370"/>
      </w:tblGrid>
      <w:tr w:rsidR="00A60D73" w:rsidRPr="000832C1" w14:paraId="690D395C" w14:textId="77777777" w:rsidTr="0034015F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C262" w14:textId="77777777" w:rsidR="001E0D91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№</w:t>
            </w:r>
            <w:r w:rsidR="001E0D91" w:rsidRPr="000832C1">
              <w:rPr>
                <w:sz w:val="22"/>
                <w:szCs w:val="22"/>
                <w:lang w:eastAsia="en-US"/>
              </w:rPr>
              <w:t xml:space="preserve"> </w:t>
            </w:r>
          </w:p>
          <w:p w14:paraId="03D3F356" w14:textId="77777777" w:rsidR="00A60D73" w:rsidRPr="000832C1" w:rsidRDefault="00A60D73" w:rsidP="001E0D91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D386" w14:textId="77777777" w:rsidR="00A60D73" w:rsidRPr="000832C1" w:rsidRDefault="00A60D73" w:rsidP="008E7960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Сроки занятий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BF1C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Наименование темы, содержание занятия</w:t>
            </w:r>
          </w:p>
        </w:tc>
      </w:tr>
      <w:tr w:rsidR="00A60D73" w:rsidRPr="000832C1" w14:paraId="6BFBC8F2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745C" w14:textId="77777777" w:rsidR="00A60D73" w:rsidRPr="000832C1" w:rsidRDefault="00A60D73" w:rsidP="002C6C2C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C384" w14:textId="77777777" w:rsidR="00A60D73" w:rsidRPr="000832C1" w:rsidRDefault="00A60D73" w:rsidP="003D36B8">
            <w:pPr>
              <w:spacing w:line="252" w:lineRule="auto"/>
              <w:ind w:left="-108" w:right="-142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6D7A" w14:textId="77777777" w:rsidR="00A60D73" w:rsidRPr="000832C1" w:rsidRDefault="00A60D73" w:rsidP="003D36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0832C1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A5C40" w:rsidRPr="000832C1" w14:paraId="02ED39DA" w14:textId="77777777" w:rsidTr="00916E90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DC5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119" w14:textId="5A0FE51C" w:rsidR="001A5C40" w:rsidRPr="00B461D9" w:rsidRDefault="008A02E1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D7E12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916E9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16E90">
              <w:rPr>
                <w:sz w:val="22"/>
                <w:szCs w:val="22"/>
                <w:lang w:eastAsia="en-US"/>
              </w:rPr>
              <w:t>.</w:t>
            </w:r>
            <w:r w:rsidR="009D7E12" w:rsidRPr="00AD20C0">
              <w:rPr>
                <w:sz w:val="22"/>
                <w:szCs w:val="22"/>
                <w:lang w:eastAsia="en-US"/>
              </w:rPr>
              <w:t>02.2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074" w14:textId="62CCB848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ЭКГ-исследование сердца: техника регистрации, ЭКГ отведения. План расшифровки ЭКГ. Гипертрофия отделов сердц</w:t>
            </w:r>
            <w:r w:rsidR="00916E90">
              <w:rPr>
                <w:sz w:val="22"/>
                <w:szCs w:val="22"/>
                <w:lang w:eastAsia="en-US"/>
              </w:rPr>
              <w:t>а. Атриовентрикулярные блокады.</w:t>
            </w:r>
          </w:p>
        </w:tc>
      </w:tr>
      <w:tr w:rsidR="001A5C40" w:rsidRPr="000832C1" w14:paraId="41E8349E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D27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A69" w14:textId="368288F9" w:rsidR="001A5C40" w:rsidRPr="00B461D9" w:rsidRDefault="009D7E12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AD20C0">
              <w:rPr>
                <w:sz w:val="22"/>
                <w:szCs w:val="22"/>
                <w:lang w:eastAsia="en-US"/>
              </w:rPr>
              <w:t>.02.2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8A02E1">
              <w:rPr>
                <w:sz w:val="22"/>
                <w:szCs w:val="22"/>
                <w:lang w:eastAsia="en-US"/>
              </w:rPr>
              <w:t>22</w:t>
            </w:r>
            <w:r w:rsidRPr="00AD20C0">
              <w:rPr>
                <w:sz w:val="22"/>
                <w:szCs w:val="22"/>
                <w:lang w:eastAsia="en-US"/>
              </w:rPr>
              <w:t>.02.2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570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ЭКГ-исследование сердца: синоаурикулярные блокады, нарушения внутрижелудочковой проводимости. Экстрасистолия. Пароксизмальные тахикардии. Трепетание и фибрилляция предсердий. Трепетание и фибрилляция желудочков.</w:t>
            </w:r>
          </w:p>
        </w:tc>
      </w:tr>
      <w:tr w:rsidR="001A5C40" w:rsidRPr="000832C1" w14:paraId="1777567C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D74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ECA0" w14:textId="625AE36C" w:rsidR="001A5C40" w:rsidRPr="00B461D9" w:rsidRDefault="008A02E1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9D7E12" w:rsidRPr="00AD20C0">
              <w:rPr>
                <w:sz w:val="22"/>
                <w:szCs w:val="22"/>
                <w:lang w:eastAsia="en-US"/>
              </w:rPr>
              <w:t>.02.2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01</w:t>
            </w:r>
            <w:r w:rsidR="009D7E12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D7E12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CE4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ЭКГ при ишемической болезни сердца: при стенокардии, при инфаркте миокарда (по стадиям, размерам поражения, топическая диагностика). Тестовый контроль.</w:t>
            </w:r>
            <w:r>
              <w:rPr>
                <w:b/>
                <w:sz w:val="22"/>
                <w:szCs w:val="22"/>
                <w:lang w:eastAsia="en-US"/>
              </w:rPr>
              <w:t xml:space="preserve"> Сдача модуля 3. </w:t>
            </w:r>
            <w:r>
              <w:rPr>
                <w:sz w:val="22"/>
                <w:szCs w:val="22"/>
                <w:lang w:eastAsia="en-US"/>
              </w:rPr>
              <w:t>Контрольное итоговое занятие по теме «Электрокардиография».</w:t>
            </w:r>
          </w:p>
        </w:tc>
      </w:tr>
      <w:tr w:rsidR="001A5C40" w:rsidRPr="000832C1" w14:paraId="5C0690D7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9A9A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FD31" w14:textId="2CB769F0" w:rsidR="001A5C40" w:rsidRPr="00B461D9" w:rsidRDefault="008A02E1" w:rsidP="00916E90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9D7E12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D7E12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9D7E12"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9D7E12" w:rsidRPr="00AD20C0">
              <w:rPr>
                <w:sz w:val="22"/>
                <w:szCs w:val="22"/>
                <w:lang w:eastAsia="en-US"/>
              </w:rPr>
              <w:t>.0</w:t>
            </w:r>
            <w:r w:rsidR="009D7E12">
              <w:rPr>
                <w:sz w:val="22"/>
                <w:szCs w:val="22"/>
                <w:lang w:val="en-US" w:eastAsia="en-US"/>
              </w:rPr>
              <w:t>3</w:t>
            </w:r>
            <w:r w:rsidR="009D7E12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30E4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Основные клинические синдромы при заболеваниях органов дыхания: синдром инфильтрации легочной ткани (очаговая и крупозная пневмония), синдром полости в легком (абсцесс легкого). Синдром повышенной воздушности легочной ткани (эмфизема легких), синдром наличия жидкости и газа в плевральной полости (плеврит, пневмоторакс), синдром бронхиальной обструкции (бронхиальная астма). Бронхиты. Бронхоэктатическая болезнь. Написание фрагмента истории болезни. Тестовый контроль.</w:t>
            </w:r>
          </w:p>
        </w:tc>
      </w:tr>
      <w:tr w:rsidR="001A5C40" w:rsidRPr="000832C1" w14:paraId="0CF31541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653F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CCE6" w14:textId="0F3CA83F" w:rsidR="001A5C40" w:rsidRPr="00B461D9" w:rsidRDefault="008A02E1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15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5113" w14:textId="65C8B3C8" w:rsidR="001A5C40" w:rsidRPr="000832C1" w:rsidRDefault="00C548B3" w:rsidP="009762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Острая ревматическая лихорадка</w:t>
            </w:r>
            <w:r w:rsidR="001A5C40" w:rsidRPr="000832C1">
              <w:rPr>
                <w:sz w:val="22"/>
                <w:szCs w:val="22"/>
              </w:rPr>
              <w:t>. Семиотика митральных и аортальных пороков сердца: стеноза левого атриовентрикулярного отверстия и недостаточности митрального клапана, стеноза устья аорты и недостаточности клапанов аорты. Написание фрагмента истории болезни. Тестовый контроль.</w:t>
            </w:r>
          </w:p>
        </w:tc>
      </w:tr>
      <w:tr w:rsidR="001A5C40" w:rsidRPr="000832C1" w14:paraId="0B60E329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1FCD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D65D" w14:textId="41CF8B66" w:rsidR="001A5C40" w:rsidRPr="00B461D9" w:rsidRDefault="009D7E12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AD20C0">
              <w:rPr>
                <w:sz w:val="22"/>
                <w:szCs w:val="22"/>
                <w:lang w:eastAsia="en-US"/>
              </w:rPr>
              <w:t>.03.2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8A02E1">
              <w:rPr>
                <w:sz w:val="22"/>
                <w:szCs w:val="22"/>
                <w:lang w:eastAsia="en-US"/>
              </w:rPr>
              <w:t>22</w:t>
            </w:r>
            <w:r w:rsidRPr="00AD20C0">
              <w:rPr>
                <w:sz w:val="22"/>
                <w:szCs w:val="22"/>
                <w:lang w:eastAsia="en-US"/>
              </w:rPr>
              <w:t>.03.2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6DEC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Недостаточность трехстворчатого клапана. Сердечная недостаточность (острая и хроническая). Неотложная помощь при острой левожелудочковой недостаточности. Написание фрагмента истории болезни. Тестовый контроль.</w:t>
            </w:r>
          </w:p>
        </w:tc>
      </w:tr>
      <w:tr w:rsidR="001A5C40" w:rsidRPr="000832C1" w14:paraId="6DFA5F38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4901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6C2E" w14:textId="46710B74" w:rsidR="001A5C40" w:rsidRPr="00B461D9" w:rsidRDefault="008A02E1" w:rsidP="00916E90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–2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D8C2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Артериальные гипертензии. Эссенциальная гипертония (гипертоническая болезнь) и симптоматические гипертензии. Дифференциальная диагностика. Написание фрагмента истории болезни. Тестовый контроль.</w:t>
            </w:r>
          </w:p>
        </w:tc>
      </w:tr>
      <w:tr w:rsidR="001A5C40" w:rsidRPr="000832C1" w14:paraId="1B532AC3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D1E4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FD0F" w14:textId="1D4BC81A" w:rsidR="001A5C40" w:rsidRPr="00B461D9" w:rsidRDefault="008A02E1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9D7E12" w:rsidRPr="00AD20C0">
              <w:rPr>
                <w:sz w:val="22"/>
                <w:szCs w:val="22"/>
                <w:lang w:eastAsia="en-US"/>
              </w:rPr>
              <w:t>.03.2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9D7E12" w:rsidRPr="00AD20C0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>05</w:t>
            </w:r>
            <w:r w:rsidR="009D7E12"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9D7E12" w:rsidRPr="00AD20C0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6A85" w14:textId="2EDE8521" w:rsidR="001A5C40" w:rsidRPr="000832C1" w:rsidRDefault="001A5C40" w:rsidP="00916E90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Атеросклероз. ИБС: стенокардия, инфаркт миокарда. Написание фрагмента истории болезни. Тестовый контроль.</w:t>
            </w:r>
            <w:r w:rsidRPr="000832C1">
              <w:rPr>
                <w:b/>
                <w:sz w:val="22"/>
                <w:szCs w:val="22"/>
              </w:rPr>
              <w:t xml:space="preserve"> </w:t>
            </w:r>
            <w:r w:rsidRPr="000832C1">
              <w:rPr>
                <w:sz w:val="22"/>
                <w:szCs w:val="22"/>
              </w:rPr>
              <w:t xml:space="preserve">Семиотика </w:t>
            </w:r>
            <w:r w:rsidR="00B461D9" w:rsidRPr="000832C1">
              <w:rPr>
                <w:sz w:val="22"/>
                <w:szCs w:val="22"/>
              </w:rPr>
              <w:t>болезней</w:t>
            </w:r>
            <w:r w:rsidR="00B461D9" w:rsidRPr="000832C1">
              <w:rPr>
                <w:bCs/>
                <w:sz w:val="22"/>
                <w:szCs w:val="22"/>
              </w:rPr>
              <w:t xml:space="preserve"> органов</w:t>
            </w:r>
            <w:r w:rsidRPr="000832C1">
              <w:rPr>
                <w:bCs/>
                <w:sz w:val="22"/>
                <w:szCs w:val="22"/>
              </w:rPr>
              <w:t xml:space="preserve"> дыхания </w:t>
            </w:r>
            <w:r w:rsidR="00B461D9" w:rsidRPr="000832C1">
              <w:rPr>
                <w:bCs/>
                <w:sz w:val="22"/>
                <w:szCs w:val="22"/>
              </w:rPr>
              <w:t>и кровообращения</w:t>
            </w:r>
            <w:r w:rsidRPr="000832C1">
              <w:rPr>
                <w:bCs/>
                <w:sz w:val="22"/>
                <w:szCs w:val="22"/>
              </w:rPr>
              <w:t>.</w:t>
            </w:r>
          </w:p>
        </w:tc>
      </w:tr>
      <w:tr w:rsidR="001A5C40" w:rsidRPr="000832C1" w14:paraId="31E971BF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4864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FE17" w14:textId="3795F9EB" w:rsidR="001A5C40" w:rsidRPr="00B461D9" w:rsidRDefault="009D7E12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8A02E1">
              <w:rPr>
                <w:sz w:val="22"/>
                <w:szCs w:val="22"/>
                <w:lang w:eastAsia="en-US"/>
              </w:rPr>
              <w:t>7</w:t>
            </w:r>
            <w:r w:rsidRPr="00AD20C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>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8A02E1">
              <w:rPr>
                <w:sz w:val="22"/>
                <w:szCs w:val="22"/>
                <w:lang w:eastAsia="en-US"/>
              </w:rPr>
              <w:t>12</w:t>
            </w:r>
            <w:r w:rsidRPr="00AD20C0">
              <w:rPr>
                <w:sz w:val="22"/>
                <w:szCs w:val="22"/>
                <w:lang w:eastAsia="en-US"/>
              </w:rPr>
              <w:t>.04.2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A96D" w14:textId="77777777" w:rsidR="001A5C40" w:rsidRPr="000832C1" w:rsidRDefault="001A5C40" w:rsidP="00B461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Семиотика гастритов, язвенной болезни желудка и двенадцатиперстной кишки. Основные клинические синдромы при заболеваниях печени (желтуха, портальная гипертензия, </w:t>
            </w:r>
            <w:proofErr w:type="spellStart"/>
            <w:r>
              <w:rPr>
                <w:sz w:val="22"/>
                <w:szCs w:val="22"/>
              </w:rPr>
              <w:t>гепатолиенальный</w:t>
            </w:r>
            <w:proofErr w:type="spellEnd"/>
            <w:r>
              <w:rPr>
                <w:sz w:val="22"/>
                <w:szCs w:val="22"/>
              </w:rPr>
              <w:t xml:space="preserve"> синдром, печеночная недостаточность). Написание фрагмента истории болезни. Тестовый контроль. </w:t>
            </w:r>
            <w:r w:rsidRPr="00B461D9">
              <w:rPr>
                <w:sz w:val="22"/>
                <w:szCs w:val="22"/>
              </w:rPr>
              <w:t xml:space="preserve">Сдача модуля 4. </w:t>
            </w:r>
            <w:r>
              <w:rPr>
                <w:sz w:val="22"/>
                <w:szCs w:val="22"/>
              </w:rPr>
              <w:t>Контрольное итоговое занятие по теме «</w:t>
            </w:r>
            <w:r w:rsidRPr="00B461D9">
              <w:rPr>
                <w:sz w:val="22"/>
                <w:szCs w:val="22"/>
              </w:rPr>
              <w:t>Семиотика заболеваний органов дыхания, кровообращения и пищеварения».</w:t>
            </w:r>
          </w:p>
        </w:tc>
      </w:tr>
      <w:tr w:rsidR="001A5C40" w:rsidRPr="000832C1" w14:paraId="23DA0A5E" w14:textId="77777777" w:rsidTr="00916E90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7A3C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56E" w14:textId="19B855BC" w:rsidR="001A5C40" w:rsidRPr="00B461D9" w:rsidRDefault="004F0918" w:rsidP="00916E90">
            <w:pPr>
              <w:spacing w:after="200" w:line="252" w:lineRule="auto"/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 w:rsidR="008A02E1">
              <w:rPr>
                <w:sz w:val="22"/>
                <w:szCs w:val="22"/>
                <w:lang w:eastAsia="en-US"/>
              </w:rPr>
              <w:t>4</w:t>
            </w:r>
            <w:r w:rsidRPr="00AD20C0">
              <w:rPr>
                <w:sz w:val="22"/>
                <w:szCs w:val="22"/>
                <w:lang w:eastAsia="en-US"/>
              </w:rPr>
              <w:t>.04.2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  <w:r w:rsidRPr="00AD20C0">
              <w:rPr>
                <w:sz w:val="22"/>
                <w:szCs w:val="22"/>
                <w:lang w:eastAsia="en-US"/>
              </w:rPr>
              <w:t xml:space="preserve"> –1</w:t>
            </w:r>
            <w:r w:rsidR="008A02E1">
              <w:rPr>
                <w:sz w:val="22"/>
                <w:szCs w:val="22"/>
                <w:lang w:eastAsia="en-US"/>
              </w:rPr>
              <w:t>9</w:t>
            </w:r>
            <w:r w:rsidRPr="00AD20C0">
              <w:rPr>
                <w:sz w:val="22"/>
                <w:szCs w:val="22"/>
                <w:lang w:eastAsia="en-US"/>
              </w:rPr>
              <w:t>.04.2</w:t>
            </w:r>
            <w:r w:rsidR="008A02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3E8" w14:textId="77777777" w:rsidR="001A5C40" w:rsidRPr="000832C1" w:rsidRDefault="001A5C40" w:rsidP="00976215">
            <w:pPr>
              <w:jc w:val="both"/>
              <w:rPr>
                <w:sz w:val="22"/>
                <w:szCs w:val="22"/>
              </w:rPr>
            </w:pPr>
            <w:r w:rsidRPr="000832C1">
              <w:rPr>
                <w:sz w:val="22"/>
                <w:szCs w:val="22"/>
              </w:rPr>
              <w:t>Курация больного. Написание истории болезни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(модуль 5)</w:t>
            </w:r>
            <w:r w:rsidRPr="000832C1">
              <w:rPr>
                <w:sz w:val="22"/>
                <w:szCs w:val="22"/>
              </w:rPr>
              <w:t>.</w:t>
            </w:r>
          </w:p>
        </w:tc>
      </w:tr>
      <w:tr w:rsidR="001A5C40" w:rsidRPr="000832C1" w14:paraId="0C092A0B" w14:textId="77777777" w:rsidTr="0034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EF4" w14:textId="77777777" w:rsidR="001A5C40" w:rsidRPr="000832C1" w:rsidRDefault="001A5C40" w:rsidP="00976215">
            <w:pPr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496F" w14:textId="6AB2DB66" w:rsidR="001A5C40" w:rsidRPr="00B461D9" w:rsidRDefault="008A02E1" w:rsidP="00916E90">
            <w:pPr>
              <w:ind w:left="-108" w:right="-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F0918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4F0918" w:rsidRPr="00AD20C0">
              <w:rPr>
                <w:sz w:val="22"/>
                <w:szCs w:val="22"/>
                <w:lang w:eastAsia="en-US"/>
              </w:rPr>
              <w:t xml:space="preserve"> –</w:t>
            </w:r>
            <w:r w:rsidR="004F0918"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4F0918" w:rsidRPr="00AD20C0">
              <w:rPr>
                <w:sz w:val="22"/>
                <w:szCs w:val="22"/>
                <w:lang w:eastAsia="en-US"/>
              </w:rPr>
              <w:t>.04.2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E54A" w14:textId="77777777" w:rsidR="001A5C40" w:rsidRPr="000832C1" w:rsidRDefault="001A5C40" w:rsidP="00976215">
            <w:pPr>
              <w:rPr>
                <w:sz w:val="22"/>
                <w:szCs w:val="22"/>
              </w:rPr>
            </w:pPr>
            <w:r w:rsidRPr="00382D93">
              <w:rPr>
                <w:b/>
                <w:sz w:val="22"/>
                <w:szCs w:val="22"/>
              </w:rPr>
              <w:t>Модуль 6.</w:t>
            </w:r>
            <w:r w:rsidRPr="00382D93">
              <w:rPr>
                <w:sz w:val="22"/>
                <w:szCs w:val="22"/>
              </w:rPr>
              <w:t xml:space="preserve"> Заключительный контроль практических умений по </w:t>
            </w:r>
            <w:proofErr w:type="spellStart"/>
            <w:r w:rsidRPr="00382D93">
              <w:rPr>
                <w:sz w:val="22"/>
                <w:szCs w:val="22"/>
              </w:rPr>
              <w:t>физикальным</w:t>
            </w:r>
            <w:proofErr w:type="spellEnd"/>
            <w:r w:rsidRPr="00382D93">
              <w:rPr>
                <w:sz w:val="22"/>
                <w:szCs w:val="22"/>
              </w:rPr>
              <w:t xml:space="preserve"> методам исследования внутренних органов</w:t>
            </w:r>
          </w:p>
        </w:tc>
      </w:tr>
    </w:tbl>
    <w:p w14:paraId="569E9986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1D7485FE" w14:textId="77777777" w:rsidR="00A60D73" w:rsidRPr="000832C1" w:rsidRDefault="00A60D73" w:rsidP="00A60D73">
      <w:pPr>
        <w:keepNext/>
        <w:outlineLvl w:val="0"/>
        <w:rPr>
          <w:sz w:val="22"/>
          <w:szCs w:val="22"/>
        </w:rPr>
      </w:pPr>
    </w:p>
    <w:p w14:paraId="71EA7AC5" w14:textId="77777777" w:rsidR="003A3E58" w:rsidRPr="000832C1" w:rsidRDefault="003A3E58" w:rsidP="003A3E58">
      <w:pPr>
        <w:tabs>
          <w:tab w:val="left" w:pos="7560"/>
        </w:tabs>
        <w:spacing w:after="240"/>
        <w:rPr>
          <w:sz w:val="22"/>
          <w:szCs w:val="22"/>
        </w:rPr>
      </w:pPr>
      <w:r w:rsidRPr="00DE0D4A">
        <w:t>Зав. кафедрой пропедевтики</w:t>
      </w:r>
      <w:r>
        <w:t xml:space="preserve"> </w:t>
      </w:r>
      <w:r w:rsidRPr="00DE0D4A">
        <w:t>внутренних болезней</w:t>
      </w:r>
      <w:r>
        <w:br/>
        <w:t xml:space="preserve">имени профессора С.С.Зимницкого </w:t>
      </w:r>
      <w:r w:rsidRPr="00DE0D4A">
        <w:t>КГМУ</w:t>
      </w:r>
      <w:r>
        <w:t>,</w:t>
      </w:r>
      <w:r>
        <w:br/>
        <w:t xml:space="preserve">д. н. н., </w:t>
      </w:r>
      <w:r w:rsidRPr="00DE0D4A">
        <w:t xml:space="preserve">профессор                                                                            </w:t>
      </w:r>
      <w:r>
        <w:t xml:space="preserve">                                                      Н. Р. Хасанов</w:t>
      </w:r>
    </w:p>
    <w:p w14:paraId="4B74DB97" w14:textId="3E61CB53" w:rsidR="003A3E58" w:rsidRPr="000832C1" w:rsidRDefault="003A3E58" w:rsidP="003A3E58">
      <w:pPr>
        <w:tabs>
          <w:tab w:val="left" w:pos="7560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2</w:t>
      </w:r>
      <w:r w:rsidR="008A02E1">
        <w:rPr>
          <w:sz w:val="22"/>
          <w:szCs w:val="22"/>
        </w:rPr>
        <w:t>7</w:t>
      </w:r>
      <w:r w:rsidRPr="00757794">
        <w:rPr>
          <w:sz w:val="22"/>
          <w:szCs w:val="22"/>
        </w:rPr>
        <w:t>.08.202</w:t>
      </w:r>
      <w:r w:rsidR="008A02E1">
        <w:rPr>
          <w:sz w:val="22"/>
          <w:szCs w:val="22"/>
        </w:rPr>
        <w:t>4</w:t>
      </w:r>
      <w:r w:rsidRPr="00757794">
        <w:rPr>
          <w:sz w:val="22"/>
          <w:szCs w:val="22"/>
        </w:rPr>
        <w:t xml:space="preserve"> г.</w:t>
      </w:r>
    </w:p>
    <w:p w14:paraId="1339F489" w14:textId="5F4EED17" w:rsidR="001116AD" w:rsidRPr="000832C1" w:rsidRDefault="001116AD" w:rsidP="003A3E58">
      <w:pPr>
        <w:tabs>
          <w:tab w:val="left" w:pos="7560"/>
        </w:tabs>
        <w:rPr>
          <w:sz w:val="22"/>
          <w:szCs w:val="22"/>
        </w:rPr>
      </w:pPr>
    </w:p>
    <w:sectPr w:rsidR="001116AD" w:rsidRPr="000832C1" w:rsidSect="000832C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63CC"/>
    <w:multiLevelType w:val="hybridMultilevel"/>
    <w:tmpl w:val="B6F6B4FA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73"/>
    <w:rsid w:val="00024461"/>
    <w:rsid w:val="0006454A"/>
    <w:rsid w:val="00066BDD"/>
    <w:rsid w:val="000832C1"/>
    <w:rsid w:val="000B7F79"/>
    <w:rsid w:val="001116AD"/>
    <w:rsid w:val="0011472C"/>
    <w:rsid w:val="001A5C40"/>
    <w:rsid w:val="001C7C32"/>
    <w:rsid w:val="001E0D91"/>
    <w:rsid w:val="00224934"/>
    <w:rsid w:val="00274DAA"/>
    <w:rsid w:val="00282D7C"/>
    <w:rsid w:val="002C6C2C"/>
    <w:rsid w:val="00321A6A"/>
    <w:rsid w:val="003279C7"/>
    <w:rsid w:val="00331B03"/>
    <w:rsid w:val="00336BCF"/>
    <w:rsid w:val="0034015F"/>
    <w:rsid w:val="00360D54"/>
    <w:rsid w:val="00382D93"/>
    <w:rsid w:val="003A06C0"/>
    <w:rsid w:val="003A3E58"/>
    <w:rsid w:val="003A48B9"/>
    <w:rsid w:val="003D6AEC"/>
    <w:rsid w:val="003F2E05"/>
    <w:rsid w:val="003F4D5A"/>
    <w:rsid w:val="0041024E"/>
    <w:rsid w:val="004939FF"/>
    <w:rsid w:val="004B1C09"/>
    <w:rsid w:val="004F0918"/>
    <w:rsid w:val="00562F30"/>
    <w:rsid w:val="00565AFE"/>
    <w:rsid w:val="00594B3E"/>
    <w:rsid w:val="005A2019"/>
    <w:rsid w:val="006100E3"/>
    <w:rsid w:val="006E47F8"/>
    <w:rsid w:val="006F34B1"/>
    <w:rsid w:val="00730D51"/>
    <w:rsid w:val="00763C1B"/>
    <w:rsid w:val="007B501D"/>
    <w:rsid w:val="007D23E9"/>
    <w:rsid w:val="007F01FA"/>
    <w:rsid w:val="007F7A9E"/>
    <w:rsid w:val="008A02E1"/>
    <w:rsid w:val="008C0C13"/>
    <w:rsid w:val="008E7960"/>
    <w:rsid w:val="00907F6B"/>
    <w:rsid w:val="0091578D"/>
    <w:rsid w:val="00916E90"/>
    <w:rsid w:val="00922059"/>
    <w:rsid w:val="0096582E"/>
    <w:rsid w:val="00976215"/>
    <w:rsid w:val="009851F1"/>
    <w:rsid w:val="009A4090"/>
    <w:rsid w:val="009D7E12"/>
    <w:rsid w:val="00A07E67"/>
    <w:rsid w:val="00A26DA4"/>
    <w:rsid w:val="00A43DDA"/>
    <w:rsid w:val="00A50BDD"/>
    <w:rsid w:val="00A60D73"/>
    <w:rsid w:val="00AE33FB"/>
    <w:rsid w:val="00B438E5"/>
    <w:rsid w:val="00B461D9"/>
    <w:rsid w:val="00BA6FA8"/>
    <w:rsid w:val="00BF190C"/>
    <w:rsid w:val="00C24815"/>
    <w:rsid w:val="00C376F7"/>
    <w:rsid w:val="00C45612"/>
    <w:rsid w:val="00C548B3"/>
    <w:rsid w:val="00CC3ACE"/>
    <w:rsid w:val="00D20697"/>
    <w:rsid w:val="00D50874"/>
    <w:rsid w:val="00D96A16"/>
    <w:rsid w:val="00DB1793"/>
    <w:rsid w:val="00DD13C5"/>
    <w:rsid w:val="00DD186A"/>
    <w:rsid w:val="00E16660"/>
    <w:rsid w:val="00E16A8B"/>
    <w:rsid w:val="00E22213"/>
    <w:rsid w:val="00E34EC9"/>
    <w:rsid w:val="00E503B4"/>
    <w:rsid w:val="00F510D5"/>
    <w:rsid w:val="00F91262"/>
    <w:rsid w:val="00F91E3F"/>
    <w:rsid w:val="00FB321E"/>
    <w:rsid w:val="00FC366E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FF17"/>
  <w15:docId w15:val="{20505B46-1B0E-4A5A-AE50-CB16E10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7270F-3285-49F4-BEE5-AB2A16EE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2025-03-04T08:07:00Z</dcterms:created>
  <dcterms:modified xsi:type="dcterms:W3CDTF">2025-03-04T08:07:00Z</dcterms:modified>
</cp:coreProperties>
</file>