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23D7" w14:textId="77777777" w:rsidR="00E82DC4" w:rsidRDefault="008C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заседаний СНК по пропедевтике внутренних болезней </w:t>
      </w:r>
    </w:p>
    <w:p w14:paraId="0FF8EE90" w14:textId="77777777" w:rsidR="00E82DC4" w:rsidRDefault="008C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2024/25 учебном году:</w:t>
      </w:r>
    </w:p>
    <w:p w14:paraId="5BE4BCBD" w14:textId="77777777" w:rsidR="00E82DC4" w:rsidRDefault="00E8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172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3280"/>
        <w:gridCol w:w="2604"/>
      </w:tblGrid>
      <w:tr w:rsidR="00E82DC4" w14:paraId="5FE69F51" w14:textId="77777777">
        <w:trPr>
          <w:trHeight w:val="410"/>
        </w:trPr>
        <w:tc>
          <w:tcPr>
            <w:tcW w:w="3687" w:type="dxa"/>
          </w:tcPr>
          <w:p w14:paraId="712981DD" w14:textId="77777777" w:rsidR="00E82DC4" w:rsidRDefault="008C1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заседания:</w:t>
            </w:r>
          </w:p>
        </w:tc>
        <w:tc>
          <w:tcPr>
            <w:tcW w:w="3280" w:type="dxa"/>
          </w:tcPr>
          <w:p w14:paraId="6067E801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2604" w:type="dxa"/>
          </w:tcPr>
          <w:p w14:paraId="0D3C5DC9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руководитель:</w:t>
            </w:r>
          </w:p>
        </w:tc>
      </w:tr>
      <w:tr w:rsidR="00E82DC4" w14:paraId="1BEE7EFD" w14:textId="77777777">
        <w:trPr>
          <w:trHeight w:val="757"/>
        </w:trPr>
        <w:tc>
          <w:tcPr>
            <w:tcW w:w="3687" w:type="dxa"/>
          </w:tcPr>
          <w:p w14:paraId="2D7AC237" w14:textId="77777777" w:rsidR="00E82DC4" w:rsidRDefault="008C1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заседание.</w:t>
            </w:r>
          </w:p>
          <w:p w14:paraId="59797F03" w14:textId="77777777" w:rsidR="00E82DC4" w:rsidRDefault="008C1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мероприятию «Ярмарка науки».  </w:t>
            </w:r>
          </w:p>
          <w:p w14:paraId="250A776C" w14:textId="77777777" w:rsidR="00E82DC4" w:rsidRDefault="008C1BB7" w:rsidP="008C1B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эпигенетических факторов на развитие фибрилляции предсердий. </w:t>
            </w:r>
          </w:p>
        </w:tc>
        <w:tc>
          <w:tcPr>
            <w:tcW w:w="3280" w:type="dxa"/>
          </w:tcPr>
          <w:p w14:paraId="1D944234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604" w:type="dxa"/>
          </w:tcPr>
          <w:p w14:paraId="5BBC81CE" w14:textId="77777777" w:rsidR="008C1BB7" w:rsidRDefault="008C1BB7" w:rsidP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9CCAF86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6C7692E6" w14:textId="77777777" w:rsidR="008C1BB7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67AFF293" w14:textId="77777777">
        <w:trPr>
          <w:trHeight w:val="1066"/>
        </w:trPr>
        <w:tc>
          <w:tcPr>
            <w:tcW w:w="3687" w:type="dxa"/>
          </w:tcPr>
          <w:p w14:paraId="278A6616" w14:textId="77777777" w:rsidR="00E82DC4" w:rsidRDefault="008C1B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EVALI: новый диагноз. </w:t>
            </w:r>
          </w:p>
          <w:p w14:paraId="037B19FC" w14:textId="77777777" w:rsidR="00E82DC4" w:rsidRDefault="008C1B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Клинический случай: ХОБЛ </w:t>
            </w:r>
          </w:p>
        </w:tc>
        <w:tc>
          <w:tcPr>
            <w:tcW w:w="3280" w:type="dxa"/>
          </w:tcPr>
          <w:p w14:paraId="24A090AC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604" w:type="dxa"/>
          </w:tcPr>
          <w:p w14:paraId="3EDACBD5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ACA90CE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822144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Д.Р.Хастиева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132A0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Н.А.Тарасова</w:t>
            </w:r>
            <w:proofErr w:type="spellEnd"/>
          </w:p>
        </w:tc>
      </w:tr>
      <w:tr w:rsidR="00E82DC4" w14:paraId="62618BCA" w14:textId="77777777">
        <w:trPr>
          <w:trHeight w:val="1095"/>
        </w:trPr>
        <w:tc>
          <w:tcPr>
            <w:tcW w:w="3687" w:type="dxa"/>
          </w:tcPr>
          <w:p w14:paraId="63F9D20F" w14:textId="77777777" w:rsidR="00E82DC4" w:rsidRDefault="008C1B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Клинические и гемодинамический особенности артериальной гипертензии, ассоциированной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субклиничесим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гипотиреозом. </w:t>
            </w:r>
          </w:p>
          <w:p w14:paraId="01FC6F6E" w14:textId="77777777" w:rsidR="00E82DC4" w:rsidRDefault="008C1B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НПВП-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больных с ревматическими заболеваниями. </w:t>
            </w:r>
          </w:p>
        </w:tc>
        <w:tc>
          <w:tcPr>
            <w:tcW w:w="3280" w:type="dxa"/>
          </w:tcPr>
          <w:p w14:paraId="4C4B8A9A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604" w:type="dxa"/>
          </w:tcPr>
          <w:p w14:paraId="09112645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  <w:p w14:paraId="71F5D3E5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7ECEE62F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3332EB22" w14:textId="77777777">
        <w:trPr>
          <w:trHeight w:val="960"/>
        </w:trPr>
        <w:tc>
          <w:tcPr>
            <w:tcW w:w="3687" w:type="dxa"/>
          </w:tcPr>
          <w:p w14:paraId="533CA1D1" w14:textId="77777777" w:rsidR="00E82DC4" w:rsidRDefault="008C1B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Клинический случай: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Гипертоническая нефропатия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18BC2C" w14:textId="77777777" w:rsidR="008C1BB7" w:rsidRDefault="008C1B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F50">
              <w:rPr>
                <w:rFonts w:ascii="Times New Roman" w:hAnsi="Times New Roman" w:cs="Times New Roman"/>
                <w:sz w:val="24"/>
                <w:szCs w:val="24"/>
              </w:rPr>
              <w:t>Ассоциация однонуклеотидных полиморфизмов гена ADIPOQ с риском артериальной гипертензии: систематический обзор и метаанализ</w:t>
            </w:r>
          </w:p>
        </w:tc>
        <w:tc>
          <w:tcPr>
            <w:tcW w:w="3280" w:type="dxa"/>
          </w:tcPr>
          <w:p w14:paraId="47F7B761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604" w:type="dxa"/>
          </w:tcPr>
          <w:p w14:paraId="0542E473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7242CBF1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Е.В.Хазова</w:t>
            </w:r>
            <w:proofErr w:type="spellEnd"/>
          </w:p>
          <w:p w14:paraId="0796D74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CDD360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72F513AC" w14:textId="77777777">
        <w:trPr>
          <w:trHeight w:val="1575"/>
        </w:trPr>
        <w:tc>
          <w:tcPr>
            <w:tcW w:w="3687" w:type="dxa"/>
          </w:tcPr>
          <w:p w14:paraId="43734859" w14:textId="77777777" w:rsidR="00E82DC4" w:rsidRPr="008C1BB7" w:rsidRDefault="008C1B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особенностей питаний, витаминного статуса и психоэмоциональных факторов у больных с метаболическим синдромом. </w:t>
            </w:r>
          </w:p>
          <w:p w14:paraId="38AB65BC" w14:textId="77777777" w:rsidR="008C1BB7" w:rsidRPr="008C1BB7" w:rsidRDefault="008C1BB7" w:rsidP="008C1BB7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Постковидный артрит. Лечение и диагностика.</w:t>
            </w:r>
          </w:p>
        </w:tc>
        <w:tc>
          <w:tcPr>
            <w:tcW w:w="3280" w:type="dxa"/>
          </w:tcPr>
          <w:p w14:paraId="226AAA40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604" w:type="dxa"/>
          </w:tcPr>
          <w:p w14:paraId="711221A1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A1092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3FE9447C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C4" w14:paraId="7D483A8A" w14:textId="77777777">
        <w:trPr>
          <w:trHeight w:val="977"/>
        </w:trPr>
        <w:tc>
          <w:tcPr>
            <w:tcW w:w="3687" w:type="dxa"/>
          </w:tcPr>
          <w:p w14:paraId="3F00AA64" w14:textId="77777777" w:rsidR="00E82DC4" w:rsidRDefault="008C1B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Изменение гемодинамики малого круга кровообращения у больных ревматоидным артритом. </w:t>
            </w:r>
          </w:p>
          <w:p w14:paraId="17959061" w14:textId="77777777" w:rsidR="00E82DC4" w:rsidRDefault="008C1B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Железодефицитная анемия у студентов.</w:t>
            </w:r>
          </w:p>
          <w:p w14:paraId="5FD088BE" w14:textId="77777777" w:rsidR="00E82DC4" w:rsidRDefault="00E8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</w:tcPr>
          <w:p w14:paraId="5E1AC101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604" w:type="dxa"/>
          </w:tcPr>
          <w:p w14:paraId="436B375A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0337586F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Е.Н.Иванцов</w:t>
            </w:r>
            <w:proofErr w:type="spellEnd"/>
          </w:p>
        </w:tc>
      </w:tr>
      <w:tr w:rsidR="00E82DC4" w14:paraId="27DBEA3F" w14:textId="77777777">
        <w:tc>
          <w:tcPr>
            <w:tcW w:w="3687" w:type="dxa"/>
          </w:tcPr>
          <w:p w14:paraId="56FAC462" w14:textId="77777777" w:rsidR="00E82DC4" w:rsidRDefault="008C1B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секции «Пропедевтика внутренних болезней» в рамках   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-ой Всероссийской научно-практической конференции студентов и молодых ученых.</w:t>
            </w:r>
          </w:p>
        </w:tc>
        <w:tc>
          <w:tcPr>
            <w:tcW w:w="3280" w:type="dxa"/>
          </w:tcPr>
          <w:p w14:paraId="6D4CC4EE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604" w:type="dxa"/>
          </w:tcPr>
          <w:p w14:paraId="352BDCCB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6EC214CF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О.В.Булашова</w:t>
            </w:r>
            <w:proofErr w:type="spellEnd"/>
          </w:p>
          <w:p w14:paraId="26A54AD4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В.Н.Ослопов</w:t>
            </w:r>
            <w:proofErr w:type="spellEnd"/>
          </w:p>
          <w:p w14:paraId="2E3463C9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</w:p>
          <w:p w14:paraId="2AE4D569" w14:textId="77777777" w:rsidR="008C1BB7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Е.В.Хазова</w:t>
            </w:r>
            <w:proofErr w:type="spellEnd"/>
          </w:p>
        </w:tc>
      </w:tr>
      <w:tr w:rsidR="00E82DC4" w14:paraId="0862FF8F" w14:textId="77777777">
        <w:tc>
          <w:tcPr>
            <w:tcW w:w="3687" w:type="dxa"/>
          </w:tcPr>
          <w:p w14:paraId="3AB64934" w14:textId="77777777" w:rsidR="00E82DC4" w:rsidRDefault="008C1B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победителя конференции.</w:t>
            </w:r>
          </w:p>
          <w:p w14:paraId="7E233351" w14:textId="77777777" w:rsidR="00E82DC4" w:rsidRDefault="008C1B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СНК кафедры пропедевтики внутренних болезней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3280" w:type="dxa"/>
          </w:tcPr>
          <w:p w14:paraId="2774AC0E" w14:textId="77777777" w:rsidR="00E82DC4" w:rsidRDefault="008C1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604" w:type="dxa"/>
          </w:tcPr>
          <w:p w14:paraId="41F951DA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Н.Р.Хасанов</w:t>
            </w:r>
            <w:proofErr w:type="spellEnd"/>
          </w:p>
          <w:p w14:paraId="14C5FDF3" w14:textId="77777777" w:rsidR="00E82DC4" w:rsidRDefault="008C1B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М.А.Макаров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AC2062" w14:textId="77777777" w:rsidR="00E82DC4" w:rsidRDefault="00E82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F2CE04" w14:textId="77777777" w:rsidR="00E82DC4" w:rsidRDefault="00E82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64AB6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Зав. кафедрой пропедевтики</w:t>
      </w:r>
    </w:p>
    <w:p w14:paraId="38FD3176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внутренних болезней им. проф.</w:t>
      </w:r>
    </w:p>
    <w:p w14:paraId="645F53C2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 С. Зимницкого КГМУ,</w:t>
      </w:r>
    </w:p>
    <w:p w14:paraId="381D15CA" w14:textId="77777777" w:rsidR="00E82DC4" w:rsidRDefault="008C1BB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д. м. н., профессор                                                                                                                Н. Р. Хасанов</w:t>
      </w:r>
    </w:p>
    <w:sectPr w:rsidR="00E82DC4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E36"/>
    <w:multiLevelType w:val="multilevel"/>
    <w:tmpl w:val="46B02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7CE"/>
    <w:multiLevelType w:val="multilevel"/>
    <w:tmpl w:val="78086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65A"/>
    <w:multiLevelType w:val="multilevel"/>
    <w:tmpl w:val="7250F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13CA"/>
    <w:multiLevelType w:val="multilevel"/>
    <w:tmpl w:val="C810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3D7B"/>
    <w:multiLevelType w:val="multilevel"/>
    <w:tmpl w:val="BFA2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02CD2"/>
    <w:multiLevelType w:val="multilevel"/>
    <w:tmpl w:val="7852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542E5"/>
    <w:multiLevelType w:val="multilevel"/>
    <w:tmpl w:val="406A9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2F9"/>
    <w:multiLevelType w:val="multilevel"/>
    <w:tmpl w:val="2C0AF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4"/>
    <w:rsid w:val="001E691D"/>
    <w:rsid w:val="00657B45"/>
    <w:rsid w:val="008C1BB7"/>
    <w:rsid w:val="00E82DC4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3AE0"/>
  <w15:docId w15:val="{73E5DC7A-AACD-4DC7-80F6-83CF471B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2025-01-22T18:46:00Z</dcterms:created>
  <dcterms:modified xsi:type="dcterms:W3CDTF">2025-01-22T18:46:00Z</dcterms:modified>
</cp:coreProperties>
</file>