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6A4" w:rsidRDefault="000E16A4" w:rsidP="000E16A4">
      <w:pPr>
        <w:spacing w:after="0" w:line="240" w:lineRule="auto"/>
        <w:ind w:left="720" w:right="368" w:firstLine="900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ЭТАЛОНЫ ОТВЕТОВ</w:t>
      </w:r>
    </w:p>
    <w:p w:rsidR="000E16A4" w:rsidRDefault="000E16A4" w:rsidP="000E16A4">
      <w:pPr>
        <w:spacing w:after="0" w:line="240" w:lineRule="auto"/>
        <w:ind w:left="720" w:right="368" w:firstLine="900"/>
        <w:rPr>
          <w:rFonts w:ascii="Times New Roman" w:hAnsi="Times New Roman"/>
          <w:b/>
          <w:color w:val="000000"/>
          <w:sz w:val="24"/>
          <w:szCs w:val="24"/>
        </w:rPr>
      </w:pPr>
    </w:p>
    <w:p w:rsidR="000E16A4" w:rsidRDefault="000E16A4" w:rsidP="000E16A4">
      <w:pPr>
        <w:spacing w:after="0" w:line="240" w:lineRule="auto"/>
        <w:ind w:right="368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Билет 7</w:t>
      </w:r>
      <w:r>
        <w:rPr>
          <w:rFonts w:ascii="Times New Roman" w:hAnsi="Times New Roman"/>
          <w:b/>
          <w:color w:val="000000"/>
          <w:sz w:val="24"/>
          <w:szCs w:val="24"/>
        </w:rPr>
        <w:t>. Предмет, принципы, задачи и особенности экономических основ социальной работы, социального обслуживания, социальной защиты,</w:t>
      </w:r>
    </w:p>
    <w:p w:rsidR="000E16A4" w:rsidRPr="000E16A4" w:rsidRDefault="000E16A4" w:rsidP="000E16A4">
      <w:pPr>
        <w:spacing w:after="0" w:line="240" w:lineRule="auto"/>
        <w:ind w:right="368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труда и занятости</w:t>
      </w:r>
    </w:p>
    <w:p w:rsidR="000E16A4" w:rsidRDefault="000E16A4" w:rsidP="000E16A4">
      <w:pPr>
        <w:spacing w:after="0" w:line="240" w:lineRule="auto"/>
        <w:ind w:right="368" w:firstLine="709"/>
        <w:rPr>
          <w:rFonts w:ascii="Times New Roman" w:hAnsi="Times New Roman"/>
          <w:b/>
          <w:color w:val="000000"/>
          <w:sz w:val="24"/>
          <w:szCs w:val="24"/>
        </w:rPr>
      </w:pPr>
    </w:p>
    <w:p w:rsidR="000E16A4" w:rsidRDefault="000E16A4" w:rsidP="000E16A4">
      <w:pPr>
        <w:pStyle w:val="2"/>
        <w:spacing w:after="0" w:line="240" w:lineRule="auto"/>
        <w:ind w:firstLine="709"/>
        <w:jc w:val="both"/>
      </w:pPr>
      <w:r>
        <w:rPr>
          <w:bCs/>
        </w:rPr>
        <w:t>Экономическое пространство социальной работы: по</w:t>
      </w:r>
      <w:r>
        <w:t>нятие и сущность. Общая характеристика структуры социального и экономического пространства социальной работы. Основные функции экономического пространства социальной работы. Важнейшая задача экономики в социальной сфере. Государственный и негосударственный элемент экономического пространства социальной работы. Противоречия экономического пространства.</w:t>
      </w:r>
    </w:p>
    <w:p w:rsidR="000E16A4" w:rsidRDefault="000E16A4" w:rsidP="000E16A4">
      <w:pPr>
        <w:pStyle w:val="2"/>
        <w:spacing w:after="0" w:line="240" w:lineRule="auto"/>
        <w:ind w:firstLine="709"/>
        <w:jc w:val="both"/>
      </w:pPr>
      <w:r>
        <w:t>Экономические основы социальной работы — определяющая материальная основа для решения социальных задач. Экономические процессы в обществе и их влияние на социум и социальное благополучие общества в целом, социальных групп и отдельных личностей. Закономерности развития экономических отношений различных субъектов и функционирование социальной работы, социальных служб, учреждений и предприятий социального обслуживания населения в обществе и др. Взаимосвязь экономики социальной работы с другими науками и изучаемыми дисциплинами.</w:t>
      </w:r>
    </w:p>
    <w:p w:rsidR="000E16A4" w:rsidRDefault="000E16A4" w:rsidP="000E16A4">
      <w:pPr>
        <w:pStyle w:val="2"/>
        <w:spacing w:after="0" w:line="240" w:lineRule="auto"/>
        <w:ind w:firstLine="709"/>
        <w:jc w:val="both"/>
      </w:pPr>
      <w:r>
        <w:t>Экономические основы социальной работы: определение, элементы структуры. Производственные основы экономики социальной работы: понятие, структура, факторы. Ресурсные основы социальной работы. Организационно-правовые основы экономики социального обслуживания, социальной работы. Ценностные основы социальной работы. Этические, культурологические основы экономики социальной работы.</w:t>
      </w:r>
    </w:p>
    <w:p w:rsidR="000E16A4" w:rsidRDefault="000E16A4" w:rsidP="000E16A4">
      <w:pPr>
        <w:pStyle w:val="2"/>
        <w:spacing w:after="0" w:line="240" w:lineRule="auto"/>
        <w:ind w:firstLine="709"/>
        <w:jc w:val="both"/>
      </w:pPr>
      <w:r>
        <w:t>Экономика социального обслуживания, ее особенности и отличия от экономики производственной деятельности, их взаимовлияние и взаимообусловленность. Отличительные особенности экономической деятельности в сфере социальной работы. Сфера услуг. Платные и бесплатные услуги.</w:t>
      </w:r>
    </w:p>
    <w:p w:rsidR="000E16A4" w:rsidRDefault="000E16A4" w:rsidP="000E16A4">
      <w:pPr>
        <w:pStyle w:val="2"/>
        <w:spacing w:after="0" w:line="240" w:lineRule="auto"/>
        <w:ind w:firstLine="709"/>
        <w:jc w:val="both"/>
      </w:pPr>
      <w:r>
        <w:t>Принципы и методы экономической деятельности в сфере социальной работы.</w:t>
      </w:r>
    </w:p>
    <w:p w:rsidR="000E16A4" w:rsidRDefault="000E16A4" w:rsidP="000E16A4">
      <w:pPr>
        <w:pStyle w:val="2"/>
        <w:spacing w:after="0" w:line="240" w:lineRule="auto"/>
        <w:ind w:firstLine="709"/>
        <w:jc w:val="both"/>
      </w:pPr>
      <w:r>
        <w:t>Принципы экономики в сфере социальной работы, социального обслуживания. Основные принципы: научности, объективности, историзма и гносеологического подхода, гуманизма, законности, доступности, активизации и опоры на собственные силы, толерантности и др. Специфические принципы: принцип социальной справедливости; принцип общественной целесообразности; принцип экономической эффективности; принцип приоритета государственных начал; принцип экономической самостоятельности местных органов власти и др.</w:t>
      </w:r>
    </w:p>
    <w:p w:rsidR="000E16A4" w:rsidRDefault="000E16A4" w:rsidP="000E16A4">
      <w:pPr>
        <w:pStyle w:val="2"/>
        <w:spacing w:after="0" w:line="240" w:lineRule="auto"/>
        <w:ind w:firstLine="709"/>
        <w:jc w:val="both"/>
      </w:pPr>
      <w:r>
        <w:t>Основные принципы экономики социального обслуживания как отражение общих принципов социальной работы и специфики экономического развития социальной сферы.</w:t>
      </w:r>
    </w:p>
    <w:p w:rsidR="000E16A4" w:rsidRPr="00063F4D" w:rsidRDefault="000E16A4" w:rsidP="000E16A4">
      <w:pPr>
        <w:spacing w:after="0" w:line="240" w:lineRule="auto"/>
        <w:ind w:right="368"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bookmarkStart w:id="0" w:name="_GoBack"/>
      <w:r w:rsidRPr="00063F4D">
        <w:rPr>
          <w:rFonts w:ascii="Times New Roman" w:hAnsi="Times New Roman"/>
          <w:sz w:val="24"/>
          <w:szCs w:val="24"/>
        </w:rPr>
        <w:t>Экономические методы деятельности в сфере социальной работы. Основные экономические методы: система минимальных социально-экономических гарантий; индексация доходов; компенсация расходов; система льгот; система социальной помощи (государственная социальная помощь, социальное пособие, субсидия, компенсация).</w:t>
      </w:r>
    </w:p>
    <w:bookmarkEnd w:id="0"/>
    <w:p w:rsidR="00FD202B" w:rsidRDefault="00FD202B"/>
    <w:sectPr w:rsidR="00FD20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62"/>
    <w:rsid w:val="00063F4D"/>
    <w:rsid w:val="000E16A4"/>
    <w:rsid w:val="005F4E62"/>
    <w:rsid w:val="00FD2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0FBC2"/>
  <w15:chartTrackingRefBased/>
  <w15:docId w15:val="{DF1883CA-9D32-44F4-8E71-DC466A73A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6A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semiHidden/>
    <w:unhideWhenUsed/>
    <w:rsid w:val="000E16A4"/>
    <w:pPr>
      <w:spacing w:after="120" w:line="48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0E16A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75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HomeNET</dc:creator>
  <cp:keywords/>
  <dc:description/>
  <cp:lastModifiedBy>HomeNET</cp:lastModifiedBy>
  <cp:revision>4</cp:revision>
  <dcterms:created xsi:type="dcterms:W3CDTF">2026-02-10T11:29:00Z</dcterms:created>
  <dcterms:modified xsi:type="dcterms:W3CDTF">2026-02-10T11:30:00Z</dcterms:modified>
</cp:coreProperties>
</file>