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2D1" w:rsidRPr="0010598B" w:rsidRDefault="005412D1" w:rsidP="005412D1">
      <w:pPr>
        <w:contextualSpacing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</w:rPr>
        <w:t>Федеральное г</w:t>
      </w:r>
      <w:r w:rsidRPr="0010598B">
        <w:rPr>
          <w:rFonts w:ascii="Times New Roman" w:hAnsi="Times New Roman"/>
          <w:b/>
        </w:rPr>
        <w:t>осударственное бюджетное образовательное  учреждение</w:t>
      </w:r>
    </w:p>
    <w:p w:rsidR="005412D1" w:rsidRPr="0010598B" w:rsidRDefault="005412D1" w:rsidP="005412D1">
      <w:pPr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высшего </w:t>
      </w:r>
      <w:r w:rsidRPr="0010598B">
        <w:rPr>
          <w:rFonts w:ascii="Times New Roman" w:hAnsi="Times New Roman"/>
          <w:b/>
        </w:rPr>
        <w:t xml:space="preserve">образования </w:t>
      </w:r>
    </w:p>
    <w:p w:rsidR="005412D1" w:rsidRPr="0010598B" w:rsidRDefault="005412D1" w:rsidP="005412D1">
      <w:pPr>
        <w:contextualSpacing/>
        <w:jc w:val="center"/>
        <w:rPr>
          <w:rFonts w:ascii="Times New Roman" w:hAnsi="Times New Roman"/>
          <w:b/>
        </w:rPr>
      </w:pPr>
      <w:r w:rsidRPr="0010598B">
        <w:rPr>
          <w:rFonts w:ascii="Times New Roman" w:hAnsi="Times New Roman"/>
          <w:b/>
        </w:rPr>
        <w:t xml:space="preserve">"Казанский государственный медицинский университет" </w:t>
      </w:r>
    </w:p>
    <w:p w:rsidR="005412D1" w:rsidRPr="0010598B" w:rsidRDefault="005412D1" w:rsidP="005412D1">
      <w:pPr>
        <w:contextualSpacing/>
        <w:jc w:val="center"/>
        <w:rPr>
          <w:rFonts w:ascii="Times New Roman" w:hAnsi="Times New Roman"/>
          <w:b/>
        </w:rPr>
      </w:pPr>
      <w:r w:rsidRPr="0010598B">
        <w:rPr>
          <w:rFonts w:ascii="Times New Roman" w:hAnsi="Times New Roman"/>
          <w:b/>
        </w:rPr>
        <w:t>Министерства здраво</w:t>
      </w:r>
      <w:r>
        <w:rPr>
          <w:rFonts w:ascii="Times New Roman" w:hAnsi="Times New Roman"/>
          <w:b/>
        </w:rPr>
        <w:t>охранения</w:t>
      </w:r>
    </w:p>
    <w:p w:rsidR="005412D1" w:rsidRPr="0010598B" w:rsidRDefault="005412D1" w:rsidP="005412D1">
      <w:pPr>
        <w:contextualSpacing/>
        <w:jc w:val="center"/>
        <w:rPr>
          <w:rFonts w:ascii="Times New Roman" w:hAnsi="Times New Roman"/>
          <w:b/>
          <w:caps/>
        </w:rPr>
      </w:pPr>
      <w:r w:rsidRPr="0010598B">
        <w:rPr>
          <w:rFonts w:ascii="Times New Roman" w:hAnsi="Times New Roman"/>
          <w:b/>
        </w:rPr>
        <w:t>Российской Федерации</w:t>
      </w:r>
    </w:p>
    <w:p w:rsidR="005412D1" w:rsidRDefault="005412D1" w:rsidP="005412D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5412D1" w:rsidRDefault="005412D1" w:rsidP="005412D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Кафедра эндокринол</w:t>
      </w:r>
      <w:r w:rsidR="00193772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гии</w:t>
      </w:r>
    </w:p>
    <w:p w:rsidR="005412D1" w:rsidRDefault="005412D1" w:rsidP="005412D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5412D1" w:rsidRDefault="005412D1" w:rsidP="005412D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5D6C0F">
        <w:rPr>
          <w:rFonts w:ascii="Times New Roman" w:hAnsi="Times New Roman"/>
          <w:b/>
          <w:sz w:val="24"/>
          <w:szCs w:val="24"/>
        </w:rPr>
        <w:t>ПЕРЕЧЕНЬ ВОПРОС</w:t>
      </w:r>
      <w:r>
        <w:rPr>
          <w:rFonts w:ascii="Times New Roman" w:hAnsi="Times New Roman"/>
          <w:b/>
          <w:sz w:val="24"/>
          <w:szCs w:val="24"/>
        </w:rPr>
        <w:t>ОВ К ПРОМЕЖУТОЧНОЙ АТТЕСТАЦИИ ОРДИНАТОРОВ 1 ГОДА (1 СЕМЕСТР) ПО СПЕЦИАЛЬНОСТИ «</w:t>
      </w:r>
      <w:r w:rsidR="003F3B37">
        <w:rPr>
          <w:rFonts w:ascii="Times New Roman" w:hAnsi="Times New Roman"/>
          <w:b/>
          <w:sz w:val="24"/>
          <w:szCs w:val="24"/>
        </w:rPr>
        <w:t>ЭНДОКРИНОЛОГИЯ</w:t>
      </w:r>
      <w:r w:rsidRPr="005D6C0F">
        <w:rPr>
          <w:rFonts w:ascii="Times New Roman" w:hAnsi="Times New Roman"/>
          <w:b/>
          <w:sz w:val="24"/>
          <w:szCs w:val="24"/>
        </w:rPr>
        <w:t>»</w:t>
      </w:r>
    </w:p>
    <w:p w:rsidR="003F3B37" w:rsidRDefault="003F3B37" w:rsidP="005412D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3F3B37" w:rsidRDefault="003F3B37" w:rsidP="00FC75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3B37" w:rsidRDefault="003F3B37" w:rsidP="003F3B37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A77E90" w:rsidRPr="002F0865" w:rsidRDefault="00193772" w:rsidP="002F0865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Анатомия и физиология гипота</w:t>
      </w:r>
      <w:bookmarkStart w:id="0" w:name="_GoBack"/>
      <w:bookmarkEnd w:id="0"/>
      <w:r w:rsidR="002F0865" w:rsidRPr="002F0865">
        <w:rPr>
          <w:rFonts w:ascii="Times New Roman" w:hAnsi="Times New Roman"/>
          <w:sz w:val="28"/>
          <w:szCs w:val="28"/>
        </w:rPr>
        <w:t>ламо-гипофизарной системы</w:t>
      </w:r>
    </w:p>
    <w:p w:rsidR="002F0865" w:rsidRPr="002F0865" w:rsidRDefault="002F0865" w:rsidP="002F0865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F0865">
        <w:rPr>
          <w:rFonts w:ascii="Times New Roman" w:hAnsi="Times New Roman"/>
          <w:sz w:val="28"/>
          <w:szCs w:val="28"/>
        </w:rPr>
        <w:t>Методы обследования пациентов с гипоталамо-гипофизарной системой (</w:t>
      </w:r>
      <w:proofErr w:type="spellStart"/>
      <w:r w:rsidRPr="002F0865">
        <w:rPr>
          <w:rFonts w:ascii="Times New Roman" w:hAnsi="Times New Roman"/>
          <w:sz w:val="28"/>
          <w:szCs w:val="28"/>
        </w:rPr>
        <w:t>физикальные</w:t>
      </w:r>
      <w:proofErr w:type="spellEnd"/>
      <w:r w:rsidRPr="002F0865">
        <w:rPr>
          <w:rFonts w:ascii="Times New Roman" w:hAnsi="Times New Roman"/>
          <w:sz w:val="28"/>
          <w:szCs w:val="28"/>
        </w:rPr>
        <w:t xml:space="preserve"> методы, лабораторные методы, инструментальные методы)</w:t>
      </w:r>
    </w:p>
    <w:p w:rsidR="002F0865" w:rsidRPr="002F0865" w:rsidRDefault="002F0865" w:rsidP="002F0865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F0865">
        <w:rPr>
          <w:rFonts w:ascii="Times New Roman" w:hAnsi="Times New Roman"/>
          <w:sz w:val="28"/>
          <w:szCs w:val="28"/>
        </w:rPr>
        <w:t>Гормонально-неактивные объемные образования и инфильтративные процессы гипоталамо-гипофизарной области</w:t>
      </w:r>
    </w:p>
    <w:p w:rsidR="002F0865" w:rsidRPr="002F0865" w:rsidRDefault="009B1741" w:rsidP="002F0865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Синдром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="002F0865" w:rsidRPr="002F0865">
        <w:rPr>
          <w:rFonts w:ascii="Times New Roman" w:hAnsi="Times New Roman"/>
          <w:sz w:val="28"/>
          <w:szCs w:val="28"/>
        </w:rPr>
        <w:t>иперпролактинеми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 w:rsidR="002F0865" w:rsidRPr="002F0865">
        <w:rPr>
          <w:rFonts w:ascii="Times New Roman" w:hAnsi="Times New Roman"/>
          <w:sz w:val="28"/>
          <w:szCs w:val="28"/>
        </w:rPr>
        <w:t xml:space="preserve"> (этиология, патогенез, клиника, диагностика, дифференциальная диагностика, лечение, прогноз)</w:t>
      </w:r>
    </w:p>
    <w:p w:rsidR="00FC757E" w:rsidRPr="002F0865" w:rsidRDefault="00FC757E" w:rsidP="00FC757E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Акромегалия и гигантизм </w:t>
      </w:r>
      <w:r w:rsidRPr="002F0865">
        <w:rPr>
          <w:rFonts w:ascii="Times New Roman" w:hAnsi="Times New Roman"/>
          <w:sz w:val="28"/>
          <w:szCs w:val="28"/>
        </w:rPr>
        <w:t>(этиология, патогенез, клиника, диагностика, дифференциальная диагностика, лечение, прогноз)</w:t>
      </w:r>
    </w:p>
    <w:p w:rsidR="00FC757E" w:rsidRPr="002F0865" w:rsidRDefault="00FC757E" w:rsidP="00FC757E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Гипопитуитаризм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F0865">
        <w:rPr>
          <w:rFonts w:ascii="Times New Roman" w:hAnsi="Times New Roman"/>
          <w:sz w:val="28"/>
          <w:szCs w:val="28"/>
        </w:rPr>
        <w:t>(этиология, патогенез, клиника, диагностика, дифференциальная диагностика, лечение, прогноз)</w:t>
      </w:r>
    </w:p>
    <w:p w:rsidR="00FC757E" w:rsidRPr="002F0865" w:rsidRDefault="00FC757E" w:rsidP="00FC757E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Несахарный диабет </w:t>
      </w:r>
      <w:r w:rsidRPr="002F0865">
        <w:rPr>
          <w:rFonts w:ascii="Times New Roman" w:hAnsi="Times New Roman"/>
          <w:sz w:val="28"/>
          <w:szCs w:val="28"/>
        </w:rPr>
        <w:t>(этиология, патогенез, клиника, диагностика, дифференциальная диагностика, лечение, прогноз)</w:t>
      </w:r>
    </w:p>
    <w:p w:rsidR="00FC757E" w:rsidRDefault="00FC757E" w:rsidP="00FC757E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Синдром «пустого» турецкого седла </w:t>
      </w:r>
      <w:r w:rsidRPr="002F0865">
        <w:rPr>
          <w:rFonts w:ascii="Times New Roman" w:hAnsi="Times New Roman"/>
          <w:sz w:val="28"/>
          <w:szCs w:val="28"/>
        </w:rPr>
        <w:t>(этиология, патогенез, клиника, диагностика, дифференциальная диагностика, лечение, прогноз)</w:t>
      </w:r>
    </w:p>
    <w:p w:rsidR="009B1741" w:rsidRDefault="009B1741" w:rsidP="009B1741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Болезнь Иценко-</w:t>
      </w:r>
      <w:proofErr w:type="spellStart"/>
      <w:r>
        <w:rPr>
          <w:rFonts w:ascii="Times New Roman" w:hAnsi="Times New Roman"/>
          <w:sz w:val="28"/>
          <w:szCs w:val="28"/>
        </w:rPr>
        <w:t>Кушинга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F0865">
        <w:rPr>
          <w:rFonts w:ascii="Times New Roman" w:hAnsi="Times New Roman"/>
          <w:sz w:val="28"/>
          <w:szCs w:val="28"/>
        </w:rPr>
        <w:t>(этиология, патогенез, клиника, диагностика, дифференциальная диагностика, лечение, прогноз)</w:t>
      </w:r>
    </w:p>
    <w:p w:rsidR="009B1741" w:rsidRPr="009B1741" w:rsidRDefault="009B1741" w:rsidP="009B1741">
      <w:pPr>
        <w:ind w:left="360"/>
        <w:rPr>
          <w:rFonts w:ascii="Times New Roman" w:hAnsi="Times New Roman"/>
          <w:sz w:val="28"/>
          <w:szCs w:val="28"/>
        </w:rPr>
      </w:pPr>
    </w:p>
    <w:p w:rsidR="002F0865" w:rsidRPr="002F0865" w:rsidRDefault="002F0865" w:rsidP="00FC757E">
      <w:pPr>
        <w:pStyle w:val="a5"/>
        <w:rPr>
          <w:rFonts w:ascii="Times New Roman" w:hAnsi="Times New Roman"/>
          <w:sz w:val="28"/>
          <w:szCs w:val="28"/>
        </w:rPr>
      </w:pPr>
    </w:p>
    <w:p w:rsidR="002F0865" w:rsidRDefault="002F0865" w:rsidP="002F0865"/>
    <w:sectPr w:rsidR="002F0865" w:rsidSect="00A77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B3D08"/>
    <w:multiLevelType w:val="hybridMultilevel"/>
    <w:tmpl w:val="FF5ABACA"/>
    <w:lvl w:ilvl="0" w:tplc="A4C00D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E63FE"/>
    <w:multiLevelType w:val="hybridMultilevel"/>
    <w:tmpl w:val="D612F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D1"/>
    <w:rsid w:val="00193772"/>
    <w:rsid w:val="00212A35"/>
    <w:rsid w:val="00244A96"/>
    <w:rsid w:val="002F0865"/>
    <w:rsid w:val="003668D7"/>
    <w:rsid w:val="003F3B37"/>
    <w:rsid w:val="00411594"/>
    <w:rsid w:val="004C7877"/>
    <w:rsid w:val="005412D1"/>
    <w:rsid w:val="007F30DA"/>
    <w:rsid w:val="008F56C5"/>
    <w:rsid w:val="008F64A1"/>
    <w:rsid w:val="009B1741"/>
    <w:rsid w:val="00A77E90"/>
    <w:rsid w:val="00BF5003"/>
    <w:rsid w:val="00F32F36"/>
    <w:rsid w:val="00FC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58EAD"/>
  <w15:docId w15:val="{07E5E302-916F-4448-BB66-BDCC5BEA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2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B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3B3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F3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9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Студент</cp:lastModifiedBy>
  <cp:revision>3</cp:revision>
  <dcterms:created xsi:type="dcterms:W3CDTF">2020-01-24T12:21:00Z</dcterms:created>
  <dcterms:modified xsi:type="dcterms:W3CDTF">2020-01-24T12:39:00Z</dcterms:modified>
</cp:coreProperties>
</file>