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3C" w:rsidRDefault="007E77F3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C86B3C" w:rsidRDefault="007E77F3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высшего образования</w:t>
      </w:r>
    </w:p>
    <w:p w:rsidR="00C86B3C" w:rsidRDefault="007E77F3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«Казанский государственный медицинский университет»</w:t>
      </w:r>
    </w:p>
    <w:p w:rsidR="00C86B3C" w:rsidRDefault="007E77F3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:rsidR="00C86B3C" w:rsidRDefault="00C86B3C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B3C" w:rsidRDefault="007E77F3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занятий с ординаторами 1 года обучения</w:t>
      </w:r>
    </w:p>
    <w:p w:rsidR="00C86B3C" w:rsidRDefault="007E77F3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«2» семестр </w:t>
      </w:r>
      <w:r>
        <w:rPr>
          <w:rFonts w:ascii="Times New Roman" w:hAnsi="Times New Roman"/>
          <w:sz w:val="24"/>
          <w:szCs w:val="24"/>
        </w:rPr>
        <w:t xml:space="preserve">2025/2026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</w:p>
    <w:p w:rsidR="00C86B3C" w:rsidRDefault="007E77F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Кафедра: судебной медицины</w:t>
      </w:r>
    </w:p>
    <w:p w:rsidR="00C86B3C" w:rsidRDefault="007E77F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 31.08.10 "Судебно-медицинская экспертиза"</w:t>
      </w:r>
    </w:p>
    <w:p w:rsidR="00C86B3C" w:rsidRDefault="007E77F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Дисциплина: "Судебная медицина"</w:t>
      </w: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75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2355"/>
        <w:gridCol w:w="703"/>
        <w:gridCol w:w="1266"/>
        <w:gridCol w:w="1106"/>
        <w:gridCol w:w="125"/>
        <w:gridCol w:w="1975"/>
        <w:gridCol w:w="1302"/>
      </w:tblGrid>
      <w:tr w:rsidR="00C86B3C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Практические занятия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Механическая асфиксия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19.01.26г- 31.01.26г.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В.А.Калянов</w:t>
            </w:r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А.И.Жолобов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Стадии и патогенез</w:t>
            </w:r>
          </w:p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асфиксии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02.02.26г- 11.02.26г.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А.И.Жолобов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Различные виды асфиксии, особенности </w:t>
            </w:r>
            <w:r>
              <w:rPr>
                <w:rFonts w:ascii="Times New Roman" w:hAnsi="Times New Roman"/>
              </w:rPr>
              <w:t>экспертизы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12.02.26г.-24.02.26г.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ind w:right="36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Н.Е.Панкова</w:t>
            </w:r>
            <w:proofErr w:type="spellEnd"/>
          </w:p>
          <w:p w:rsidR="00C86B3C" w:rsidRDefault="007E77F3">
            <w:pPr>
              <w:spacing w:after="160" w:line="257" w:lineRule="auto"/>
              <w:ind w:right="36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В.А.Акбашев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Лабораторные методы исследования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25.02.26г.-07.03.26г.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Е.Ф.Гафурова</w:t>
            </w:r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М.В.Перельман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Смерть от действия лучистой </w:t>
            </w:r>
            <w:r>
              <w:rPr>
                <w:rFonts w:ascii="Times New Roman" w:hAnsi="Times New Roman"/>
              </w:rPr>
              <w:t>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09.03.26г.-21.03.26г.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В.А.Калянов</w:t>
            </w:r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Р.В.Башарова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Смерть от действия электричества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23.03.26г.-04.04.26г.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В.А.Акбашев</w:t>
            </w:r>
            <w:proofErr w:type="spellEnd"/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Э.И.Гайнуллина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Смерть </w:t>
            </w:r>
            <w:r>
              <w:rPr>
                <w:rFonts w:ascii="Times New Roman" w:hAnsi="Times New Roman"/>
              </w:rPr>
              <w:t>от изменения барометрического давления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06.04.26г.-15.04.26г.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Н.Е.Панкова</w:t>
            </w:r>
            <w:proofErr w:type="spellEnd"/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Е.Ф.Гафурова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Смерть от действия</w:t>
            </w:r>
          </w:p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крайних температур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16.04.26г.-28.04.26г.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В.А.Калянов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1.9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секционной техники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29.04.26г.-12.05.26г.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Н.Е.Панкова</w:t>
            </w:r>
            <w:proofErr w:type="spellEnd"/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Е.Г.Губеева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зрелости и живорожденности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13.05.26г.-30.05.26г.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В.А.Акбашев</w:t>
            </w:r>
            <w:proofErr w:type="spellEnd"/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Э.И.Гайнуллина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сроков внутр</w:t>
            </w:r>
            <w:proofErr w:type="gramStart"/>
            <w:r>
              <w:rPr>
                <w:rFonts w:ascii="Times New Roman" w:hAnsi="Times New Roman"/>
              </w:rPr>
              <w:t>и-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внеутробного</w:t>
            </w:r>
            <w:proofErr w:type="spellEnd"/>
            <w:r>
              <w:rPr>
                <w:rFonts w:ascii="Times New Roman" w:hAnsi="Times New Roman"/>
              </w:rPr>
              <w:t xml:space="preserve"> пребывания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01.06.26г- 13.06.26г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Е.Ф.Гафурова</w:t>
            </w:r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М.В.Перельман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"РБ СМЭ МЗ РТ"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смерти младенцев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15.06.26г- 23.06.26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В.А.Калянов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Кафедра судебной </w:t>
            </w:r>
            <w:r>
              <w:rPr>
                <w:rFonts w:ascii="Times New Roman" w:hAnsi="Times New Roman"/>
              </w:rPr>
              <w:t>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Итого практические занятия   216</w:t>
            </w:r>
          </w:p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Механическая асфиксия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Стадии и патогенез</w:t>
            </w:r>
          </w:p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асфиксии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виды асфиксии, особенности экспертизы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Лабораторные методы исследования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Смерть от действия лучистой 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Смерть от действия электричества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Смерть от изменения барометрического давления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Смерть от действия</w:t>
            </w:r>
          </w:p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крайних температур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секционной техники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Экспертиза зрелости и </w:t>
            </w:r>
            <w:r>
              <w:rPr>
                <w:rFonts w:ascii="Times New Roman" w:hAnsi="Times New Roman"/>
              </w:rPr>
              <w:t>живорожденности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сроков внутр</w:t>
            </w:r>
            <w:proofErr w:type="gramStart"/>
            <w:r>
              <w:rPr>
                <w:rFonts w:ascii="Times New Roman" w:hAnsi="Times New Roman"/>
              </w:rPr>
              <w:t>и-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внеутробного</w:t>
            </w:r>
            <w:proofErr w:type="spellEnd"/>
            <w:r>
              <w:rPr>
                <w:rFonts w:ascii="Times New Roman" w:hAnsi="Times New Roman"/>
              </w:rPr>
              <w:t xml:space="preserve"> пребывания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смерти младенцев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08.04.26г.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16.00ч.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(лекции) 24 </w:t>
            </w: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750" w:type="dxa"/>
            <w:gridSpan w:val="8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75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7E77F3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ав.кафедрой</w:t>
            </w:r>
            <w:proofErr w:type="spellEnd"/>
            <w:r>
              <w:rPr>
                <w:rFonts w:ascii="Times New Roman" w:hAnsi="Times New Roman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</w:rPr>
              <w:t>Л.Г.Александрова</w:t>
            </w:r>
            <w:proofErr w:type="spellEnd"/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75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</w:tr>
      <w:tr w:rsidR="00C86B3C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75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B3C" w:rsidRDefault="00C86B3C">
            <w:pPr>
              <w:spacing w:after="160" w:line="257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86B3C" w:rsidRDefault="00C86B3C">
      <w:pPr>
        <w:spacing w:after="160" w:line="257" w:lineRule="auto"/>
        <w:rPr>
          <w:rFonts w:ascii="Times New Roman" w:hAnsi="Times New Roman"/>
        </w:rPr>
      </w:pPr>
    </w:p>
    <w:p w:rsidR="00C86B3C" w:rsidRDefault="00C86B3C">
      <w:pPr>
        <w:spacing w:after="160" w:line="257" w:lineRule="auto"/>
        <w:rPr>
          <w:rFonts w:ascii="Times New Roman" w:hAnsi="Times New Roman"/>
        </w:rPr>
      </w:pPr>
    </w:p>
    <w:p w:rsidR="00C86B3C" w:rsidRDefault="00C86B3C">
      <w:pPr>
        <w:spacing w:after="160" w:line="257" w:lineRule="auto"/>
        <w:rPr>
          <w:rFonts w:ascii="Times New Roman" w:hAnsi="Times New Roman"/>
        </w:rPr>
      </w:pPr>
    </w:p>
    <w:p w:rsidR="00C86B3C" w:rsidRDefault="00C86B3C">
      <w:pPr>
        <w:spacing w:after="160" w:line="257" w:lineRule="auto"/>
        <w:rPr>
          <w:rFonts w:ascii="Times New Roman" w:hAnsi="Times New Roman"/>
        </w:rPr>
      </w:pPr>
    </w:p>
    <w:p w:rsidR="00C86B3C" w:rsidRDefault="00C86B3C">
      <w:pPr>
        <w:spacing w:after="160" w:line="257" w:lineRule="auto"/>
        <w:rPr>
          <w:rFonts w:ascii="Times New Roman" w:hAnsi="Times New Roman"/>
        </w:rPr>
      </w:pPr>
    </w:p>
    <w:p w:rsidR="00C86B3C" w:rsidRDefault="00C86B3C">
      <w:pPr>
        <w:spacing w:after="160" w:line="257" w:lineRule="auto"/>
        <w:rPr>
          <w:rFonts w:ascii="Times New Roman" w:hAnsi="Times New Roman"/>
        </w:rPr>
      </w:pPr>
    </w:p>
    <w:p w:rsidR="00C86B3C" w:rsidRDefault="007E77F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6B3C" w:rsidRDefault="00C86B3C">
      <w:pPr>
        <w:spacing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C86B3C" w:rsidRDefault="007E77F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2</w:t>
      </w:r>
    </w:p>
    <w:p w:rsidR="00C86B3C" w:rsidRDefault="007E77F3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C86B3C" w:rsidRDefault="007E77F3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высшего образования</w:t>
      </w:r>
    </w:p>
    <w:p w:rsidR="00C86B3C" w:rsidRDefault="007E77F3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«Казанский государственный медицинский университет»</w:t>
      </w:r>
    </w:p>
    <w:p w:rsidR="00C86B3C" w:rsidRDefault="007E77F3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:rsidR="00C86B3C" w:rsidRDefault="00C86B3C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:rsidR="00C86B3C" w:rsidRDefault="007E77F3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занятий</w:t>
      </w:r>
    </w:p>
    <w:p w:rsidR="00C86B3C" w:rsidRDefault="007E77F3">
      <w:pPr>
        <w:spacing w:after="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«2» семестр 2025/2026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</w:p>
    <w:p w:rsidR="00C86B3C" w:rsidRDefault="007E77F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>
        <w:rPr>
          <w:rFonts w:ascii="Times New Roman" w:hAnsi="Times New Roman"/>
          <w:sz w:val="24"/>
          <w:szCs w:val="24"/>
          <w:u w:val="single"/>
        </w:rPr>
        <w:t>Судебной медицины</w:t>
      </w:r>
    </w:p>
    <w:p w:rsidR="00C86B3C" w:rsidRDefault="007E77F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 31.08.10 "Судебно-медицинская экспертиза"</w:t>
      </w:r>
    </w:p>
    <w:p w:rsidR="00C86B3C" w:rsidRDefault="007E77F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>Производственная (клиническая практика) по судебной</w:t>
      </w:r>
      <w:r>
        <w:rPr>
          <w:rFonts w:ascii="Times New Roman" w:hAnsi="Times New Roman"/>
          <w:sz w:val="24"/>
          <w:szCs w:val="24"/>
        </w:rPr>
        <w:tab/>
        <w:t xml:space="preserve"> медицине</w:t>
      </w:r>
    </w:p>
    <w:p w:rsidR="00C86B3C" w:rsidRDefault="007E77F3">
      <w:pPr>
        <w:spacing w:after="160" w:line="24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6196330" cy="303847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0iNx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wAAAACiAAAAAAAAAAAAAAAAAAABAAAAAAAAAAAAAAACAAAALAAAAB4mAACxEgAAAwAAAKUGAABpFgAA"/>
                          </a:ext>
                        </a:extLst>
                      </wps:cNvSpPr>
                      <wps:spPr>
                        <a:xfrm>
                          <a:off x="0" y="0"/>
                          <a:ext cx="6196330" cy="3038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747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1"/>
                              <w:gridCol w:w="4409"/>
                              <w:gridCol w:w="1926"/>
                              <w:gridCol w:w="2551"/>
                            </w:tblGrid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05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ФИО ординатора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Сроки практики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База практики</w:t>
                                  </w:r>
                                </w:p>
                              </w:tc>
                            </w:tr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6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>Андреева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FFFFFF"/>
                                      <w:ker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>А. А.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19.01.26-23.06.26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ГАУЗ "РБ СМЭ МЗ РТ"</w:t>
                                  </w:r>
                                </w:p>
                              </w:tc>
                            </w:tr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37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>Асфандиярова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 xml:space="preserve"> Е. М.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19.01.26-23.06.26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ГАУЗ "РБ СМЭ МЗ РТ"</w:t>
                                  </w:r>
                                </w:p>
                              </w:tc>
                            </w:tr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>Волгушкина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 xml:space="preserve"> М. С.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19.01.26-23.06.26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ГАУЗ "РБ СМЭ МЗ РТ"</w:t>
                                  </w:r>
                                </w:p>
                              </w:tc>
                            </w:tr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>Индиенко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 xml:space="preserve"> Д. Н.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19.01.26-23.06.26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ГАУЗ "РБ СМЭ МЗ РТ"</w:t>
                                  </w:r>
                                </w:p>
                              </w:tc>
                            </w:tr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1"/>
                                      <w:sz w:val="24"/>
                                      <w:szCs w:val="24"/>
                                    </w:rPr>
                                    <w:t>Митрофанова К. А.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19.01.26-23.06.26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ГАУЗ "РБ СМЭ МЗ РТ"</w:t>
                                  </w:r>
                                </w:p>
                              </w:tc>
                            </w:tr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8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  <w:t>Парфенов М. А.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19.01.26-23.06.26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ГАУЗ "РБ СМЭ МЗ РТ"</w:t>
                                  </w:r>
                                </w:p>
                              </w:tc>
                            </w:tr>
                            <w:tr w:rsidR="00C86B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Соболева Р. Р.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19.01.26-23.06.26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tl2br w:val="nil"/>
                                    <w:tr2bl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C86B3C" w:rsidRDefault="007E77F3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ГАУЗ "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РБ СМЭ МЗ РТ"</w:t>
                                  </w:r>
                                </w:p>
                              </w:tc>
                            </w:tr>
                          </w:tbl>
                          <w:p w:rsidR="00000000" w:rsidRDefault="007E77F3"/>
                        </w:txbxContent>
                      </wps:txbx>
                      <wps:bodyPr spcFirstLastPara="1" vertOverflow="clip" horzOverflow="clip" lIns="0" tIns="0" rIns="6985" bIns="6985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.2pt;width:487.9pt;height:239.2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" o:allowincell="f" filled="f" stroked="f" strokeweight="1pt">
                <v:textbox style="mso-fit-shape-to-text:t" inset="0,0,.55pt,.55pt">
                  <w:txbxContent>
                    <w:tbl>
                      <w:tblPr>
                        <w:tblW w:w="9747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1"/>
                        <w:gridCol w:w="4409"/>
                        <w:gridCol w:w="1926"/>
                        <w:gridCol w:w="2551"/>
                      </w:tblGrid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05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ФИО ординатора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Сроки практики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База практики</w:t>
                            </w:r>
                          </w:p>
                        </w:tc>
                      </w:tr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6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Андреева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FFFF"/>
                                <w:ker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А. А.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19.01.26-23.06.26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ГАУЗ "РБ СМЭ МЗ РТ"</w:t>
                            </w:r>
                          </w:p>
                        </w:tc>
                      </w:tr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37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Асфандиярова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 xml:space="preserve"> Е. М.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19.01.26-23.06.26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ГАУЗ "РБ СМЭ МЗ РТ"</w:t>
                            </w:r>
                          </w:p>
                        </w:tc>
                      </w:tr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2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Волгушкина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 xml:space="preserve"> М. С.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19.01.26-23.06.26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ГАУЗ "РБ СМЭ МЗ РТ"</w:t>
                            </w:r>
                          </w:p>
                        </w:tc>
                      </w:tr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2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Индиенко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 xml:space="preserve"> Д. Н.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19.01.26-23.06.26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ГАУЗ "РБ СМЭ МЗ РТ"</w:t>
                            </w:r>
                          </w:p>
                        </w:tc>
                      </w:tr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2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Митрофанова К. А.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19.01.26-23.06.26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ГАУЗ "РБ СМЭ МЗ РТ"</w:t>
                            </w:r>
                          </w:p>
                        </w:tc>
                      </w:tr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8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Парфенов М. А.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19.01.26-23.06.26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ГАУЗ "РБ СМЭ МЗ РТ"</w:t>
                            </w:r>
                          </w:p>
                        </w:tc>
                      </w:tr>
                      <w:tr w:rsidR="00C86B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2"/>
                        </w:trPr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Соболева Р. Р.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19.01.26-23.06.26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tl2br w:val="nil"/>
                              <w:tr2bl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C86B3C" w:rsidRDefault="007E77F3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ГАУЗ "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РБ СМЭ МЗ РТ"</w:t>
                            </w:r>
                          </w:p>
                        </w:tc>
                      </w:tr>
                    </w:tbl>
                    <w:p w:rsidR="00000000" w:rsidRDefault="007E77F3"/>
                  </w:txbxContent>
                </v:textbox>
                <w10:wrap type="square" anchorx="margin"/>
              </v:shape>
            </w:pict>
          </mc:Fallback>
        </mc:AlternateContent>
      </w:r>
    </w:p>
    <w:p w:rsidR="00C86B3C" w:rsidRDefault="00C86B3C">
      <w:pPr>
        <w:rPr>
          <w:rFonts w:ascii="Times New Roman" w:hAnsi="Times New Roman"/>
        </w:rPr>
      </w:pPr>
    </w:p>
    <w:p w:rsidR="00C86B3C" w:rsidRDefault="007E77F3">
      <w:pPr>
        <w:spacing w:after="160" w:line="257" w:lineRule="auto"/>
        <w:jc w:val="right"/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 зав.кафедрой                 Л.Г. Александрова</w:t>
      </w:r>
    </w:p>
    <w:p w:rsidR="00C86B3C" w:rsidRDefault="00C86B3C"/>
    <w:sectPr w:rsidR="00C86B3C"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C86B3C"/>
    <w:rsid w:val="007E77F3"/>
    <w:rsid w:val="00C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2026-01-21T05:26:00Z</dcterms:created>
  <dcterms:modified xsi:type="dcterms:W3CDTF">2026-01-22T06:20:00Z</dcterms:modified>
</cp:coreProperties>
</file>