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D138" w14:textId="04221E3B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5CE50F2C" w:rsidR="00061640" w:rsidRPr="00513AAC" w:rsidRDefault="00061640" w:rsidP="00F32FA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32FAB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503BAEF" w14:textId="22C242CC" w:rsidR="00B109FA" w:rsidRPr="00B109FA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09FA">
              <w:rPr>
                <w:rFonts w:ascii="Times New Roman" w:hAnsi="Times New Roman"/>
                <w:sz w:val="24"/>
                <w:szCs w:val="24"/>
              </w:rPr>
              <w:t>ПРОГНОЗИРОВАНИЕ РИСКА РАКА МОЛОЧНОЙ ЖЕЛЕЗЫ НА ОСНОВЕ НЕПРЕРЫВНОЙ КОЛИЧЕСТВЕННОЙ ОЦЕНКИ ЕЕ МАММОГРАФИЧЕСКОЙ ПЛОТНОСТИ</w:t>
            </w:r>
          </w:p>
          <w:p w14:paraId="5B274D25" w14:textId="77777777" w:rsidR="00B109FA" w:rsidRPr="00B109FA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 Д.В., Михальцова М.А., Фатыхов Р.И., Бусыгина О.В., Меринов С.Н., Романычева Е.А.</w:t>
            </w:r>
          </w:p>
          <w:p w14:paraId="0AE51E93" w14:textId="0DC77AFB" w:rsidR="0055015D" w:rsidRPr="00095164" w:rsidRDefault="00B109FA" w:rsidP="00B109F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Поволжский онкологический вестник. 2025. Т. 16. № 1 (62). С. 36-47.</w:t>
            </w: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B4F893" w14:textId="7CBCE256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9FA">
              <w:rPr>
                <w:rFonts w:ascii="Times New Roman" w:hAnsi="Times New Roman"/>
                <w:sz w:val="24"/>
                <w:szCs w:val="24"/>
                <w:lang w:val="en-US"/>
              </w:rPr>
              <w:t>DETECTION AND CLASSIFICATION OF CLUSTERS OF MICROCALCIFICATIONS ON MAMMOGRAPHIC IMAGES</w:t>
            </w:r>
          </w:p>
          <w:p w14:paraId="26B0ED68" w14:textId="77777777" w:rsidR="00B109FA" w:rsidRP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9FA">
              <w:rPr>
                <w:rFonts w:ascii="Times New Roman" w:hAnsi="Times New Roman"/>
                <w:sz w:val="24"/>
                <w:szCs w:val="24"/>
                <w:lang w:val="en-US"/>
              </w:rPr>
              <w:t>Pasynkov D.V., Egoshin I.A., Kolchev A.A., Romanycheva E.A., Klyushkin I.V., Pasynkova O.O.</w:t>
            </w:r>
          </w:p>
          <w:p w14:paraId="5D3D56AC" w14:textId="1239EFA3" w:rsidR="00363DEB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Biomedical Engineering. 2025. Т. 58. № 1. С. 40-44.</w:t>
            </w:r>
          </w:p>
          <w:p w14:paraId="53AB067F" w14:textId="7777777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A64CF1" w14:textId="75CB9DC0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ПУТИ СОВЕРШЕНСТВОВАНИЯ МЕТОДОВ ПРОФИЛАКТИКИИ ЛЕЧЕНИЯ ПОСЛЕОПЕРАЦИОННЫХ РАНЕВЫХ ОСЛОЖНЕНИЙ У ХИРУРГИЧЕСКИХ ПАЦИЕНТОВ</w:t>
            </w:r>
          </w:p>
          <w:p w14:paraId="2BE2A5AD" w14:textId="77777777" w:rsidR="00B109FA" w:rsidRP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Доброквашин С.В., Измайлов А.Г., Измайлов С.Г., Волков Д.Е., Клюшкин И.В., Фатыхов Р.И., Янтыкова А.А., Сафиуллина З.А., Шаймарданов А.А.</w:t>
            </w:r>
          </w:p>
          <w:p w14:paraId="1FF8B1AA" w14:textId="068CDF3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18-25.</w:t>
            </w:r>
          </w:p>
          <w:p w14:paraId="655BEA57" w14:textId="77777777" w:rsidR="00B109FA" w:rsidRDefault="00B109FA" w:rsidP="00B109FA">
            <w:pPr>
              <w:pStyle w:val="af"/>
              <w:ind w:left="81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163CB54" w14:textId="77777777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ИЗМЕНЕНИЯ ПАРАМЕТРОВ ЛИПИДНОГО ПРОФИЛЯ У ПАЦИЕНТОК, ИМЕЮЩИХ СОСУДИСТЫЕ КАЛЬЦИНАТЫ МОЛОЧНЫХ ЖЕЛЕЗ, ВЫЯВЛЯЕМЫЕ ПРИ МАММОГРАФИИ</w:t>
            </w:r>
          </w:p>
          <w:p w14:paraId="1C7C54E5" w14:textId="77777777" w:rsidR="00B109FA" w:rsidRP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Пасынкова О.О., Ацель Е.А., Пасынков Д.В., Бусыгина О.В., Субханкулова С.Ф., Клюшкин И.В., Фатыхов Р.И.</w:t>
            </w:r>
          </w:p>
          <w:p w14:paraId="29F335F7" w14:textId="11893FE3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47-54.</w:t>
            </w:r>
          </w:p>
          <w:p w14:paraId="5964AEA5" w14:textId="77777777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85DF917" w14:textId="77777777" w:rsidR="00B109FA" w:rsidRPr="00B109FA" w:rsidRDefault="00B109FA" w:rsidP="00B109FA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СРАВНИТЕЛЬНЫЙ АНАЛИЗ ИНФОРМАТИВНОСТИ ВИЗУАЛЬНОЙ КАЧЕСТВЕННОЙ И АВТОМАТИЧЕСКОЙ КОЛИЧЕСТВЕННОЙ ОЦЕНКИ СТЕПЕНИ ВЫРАЖЕННОСТИ СОСУДИСТЫХ КАЛЬЦИНАТОВ МОЛОЧНОЙ ЖЕЛЕЗЫ ПО ДАННЫМ МАММОГРАФИИ</w:t>
            </w:r>
          </w:p>
          <w:p w14:paraId="3829A1F3" w14:textId="77777777" w:rsidR="00B109FA" w:rsidRP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Пасынков Д.В., Егошин И.А., Колчев А.А., Ацель Е.А., Пасынкова О.О., Бусыгина О.В., Клюшкин И.В., Фатыхов Р.И.</w:t>
            </w:r>
          </w:p>
          <w:p w14:paraId="42D46D06" w14:textId="77777777" w:rsidR="00B109FA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  <w:r w:rsidRPr="00B109FA">
              <w:rPr>
                <w:rFonts w:ascii="Times New Roman" w:hAnsi="Times New Roman"/>
                <w:sz w:val="24"/>
                <w:szCs w:val="24"/>
              </w:rPr>
              <w:t>Вестник современной клинической медицины. 2025. Т. 18. № S. С. 55-61.</w:t>
            </w:r>
          </w:p>
          <w:p w14:paraId="56E87426" w14:textId="50D547D8" w:rsidR="00B109FA" w:rsidRPr="00A7558C" w:rsidRDefault="00B109FA" w:rsidP="00B109FA">
            <w:pPr>
              <w:pStyle w:val="af"/>
              <w:ind w:left="44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78445C16" w:rsidR="00874BE8" w:rsidRPr="00A632A6" w:rsidRDefault="00874BE8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77777777" w:rsidR="00874BE8" w:rsidRPr="00095164" w:rsidRDefault="00874BE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3EFF85BF" w:rsidR="00095164" w:rsidRPr="006500F3" w:rsidRDefault="00095164" w:rsidP="00F32FA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B125D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32FAB">
              <w:rPr>
                <w:rFonts w:ascii="Times New Roman" w:hAnsi="Times New Roman"/>
                <w:sz w:val="24"/>
                <w:szCs w:val="24"/>
              </w:rPr>
              <w:t>6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5A055FD" w14:textId="11389E07" w:rsidR="00F32FAB" w:rsidRPr="00095164" w:rsidRDefault="000D189A" w:rsidP="00F32FA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36D2D5" w14:textId="5A8402A5" w:rsidR="00095164" w:rsidRPr="00095164" w:rsidRDefault="000951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788DDD7F" w:rsidR="00095164" w:rsidRPr="00095164" w:rsidRDefault="00095164" w:rsidP="00F32FA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4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7F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F32FAB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614E6503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58E4BA8B" w:rsidR="00095164" w:rsidRPr="00095164" w:rsidRDefault="00095164" w:rsidP="00B125D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0A972851" w:rsidR="00095164" w:rsidRPr="005875E7" w:rsidRDefault="000951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63F26D23" w:rsidR="00325664" w:rsidRPr="00095164" w:rsidRDefault="00325664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68CD3278" w:rsidR="00B22C41" w:rsidRPr="00513AAC" w:rsidRDefault="00B22C41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31614A4" w:rsidR="00095164" w:rsidRPr="00513AAC" w:rsidRDefault="00C6048E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740CB7C6" w:rsidR="00D65C02" w:rsidRPr="00325664" w:rsidRDefault="00D65C02" w:rsidP="00CE1C1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</w:t>
            </w:r>
            <w:r w:rsidR="00CE1C1E">
              <w:rPr>
                <w:rFonts w:ascii="Times New Roman" w:hAnsi="Times New Roman"/>
                <w:bCs/>
                <w:sz w:val="24"/>
                <w:szCs w:val="24"/>
              </w:rPr>
              <w:t xml:space="preserve">ределами Российской Федерации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2DE5ECEB" w:rsidR="005A5968" w:rsidRPr="00061640" w:rsidRDefault="005A5968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8BEBA07" w:rsidR="00513AAC" w:rsidRPr="00513AAC" w:rsidRDefault="00513AAC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7F38365" w:rsidR="00D41827" w:rsidRPr="002C57E0" w:rsidRDefault="00602E5B" w:rsidP="00CE1C1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714C9DC0" w14:textId="77777777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405A1" w14:textId="77777777" w:rsidR="0055015D" w:rsidRDefault="0055015D" w:rsidP="0055015D">
      <w:pPr>
        <w:rPr>
          <w:rFonts w:ascii="Times New Roman" w:hAnsi="Times New Roman"/>
          <w:sz w:val="24"/>
          <w:szCs w:val="24"/>
        </w:rPr>
      </w:pPr>
    </w:p>
    <w:p w14:paraId="6C88A4B9" w14:textId="131DDD8E" w:rsidR="00B541A5" w:rsidRDefault="0055015D" w:rsidP="0055015D">
      <w:r>
        <w:rPr>
          <w:rFonts w:ascii="Times New Roman" w:hAnsi="Times New Roman"/>
          <w:sz w:val="24"/>
          <w:szCs w:val="24"/>
        </w:rPr>
        <w:t>С уважением, кафедра общей хирургии.</w:t>
      </w:r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6FA4" w14:textId="77777777" w:rsidR="00E23018" w:rsidRDefault="00E23018" w:rsidP="008638C3">
      <w:pPr>
        <w:spacing w:after="0"/>
      </w:pPr>
      <w:r>
        <w:separator/>
      </w:r>
    </w:p>
  </w:endnote>
  <w:endnote w:type="continuationSeparator" w:id="0">
    <w:p w14:paraId="02EB7669" w14:textId="77777777" w:rsidR="00E23018" w:rsidRDefault="00E23018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E125E" w14:textId="77777777" w:rsidR="00E23018" w:rsidRDefault="00E23018" w:rsidP="008638C3">
      <w:pPr>
        <w:spacing w:after="0"/>
      </w:pPr>
      <w:r>
        <w:separator/>
      </w:r>
    </w:p>
  </w:footnote>
  <w:footnote w:type="continuationSeparator" w:id="0">
    <w:p w14:paraId="35253E8D" w14:textId="77777777" w:rsidR="00E23018" w:rsidRDefault="00E23018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5A3B"/>
    <w:multiLevelType w:val="hybridMultilevel"/>
    <w:tmpl w:val="457A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32EF"/>
    <w:multiLevelType w:val="hybridMultilevel"/>
    <w:tmpl w:val="06F2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4D52"/>
    <w:multiLevelType w:val="hybridMultilevel"/>
    <w:tmpl w:val="8C4246A8"/>
    <w:lvl w:ilvl="0" w:tplc="E1783C5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79D541FD"/>
    <w:multiLevelType w:val="hybridMultilevel"/>
    <w:tmpl w:val="6B82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4DAB"/>
    <w:rsid w:val="00095164"/>
    <w:rsid w:val="00095EC5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7F6C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611D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3DEB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3855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015D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B24A4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129BB"/>
    <w:rsid w:val="0061705F"/>
    <w:rsid w:val="00622A6F"/>
    <w:rsid w:val="00627387"/>
    <w:rsid w:val="00640750"/>
    <w:rsid w:val="00641E4B"/>
    <w:rsid w:val="006500F3"/>
    <w:rsid w:val="00654E12"/>
    <w:rsid w:val="00657256"/>
    <w:rsid w:val="0066635B"/>
    <w:rsid w:val="006703BD"/>
    <w:rsid w:val="006B2763"/>
    <w:rsid w:val="006B2FAD"/>
    <w:rsid w:val="006C2773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66E86"/>
    <w:rsid w:val="0077513F"/>
    <w:rsid w:val="00782579"/>
    <w:rsid w:val="00787B70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74EC2"/>
    <w:rsid w:val="0099129E"/>
    <w:rsid w:val="00992C4E"/>
    <w:rsid w:val="00993E2A"/>
    <w:rsid w:val="00994132"/>
    <w:rsid w:val="0099670C"/>
    <w:rsid w:val="009B0B7B"/>
    <w:rsid w:val="009B155E"/>
    <w:rsid w:val="009C57C8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558C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109FA"/>
    <w:rsid w:val="00B125D2"/>
    <w:rsid w:val="00B20470"/>
    <w:rsid w:val="00B22C41"/>
    <w:rsid w:val="00B23147"/>
    <w:rsid w:val="00B42D9F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1CCB"/>
    <w:rsid w:val="00C23B4A"/>
    <w:rsid w:val="00C301A6"/>
    <w:rsid w:val="00C33205"/>
    <w:rsid w:val="00C41A80"/>
    <w:rsid w:val="00C471CF"/>
    <w:rsid w:val="00C53762"/>
    <w:rsid w:val="00C57FC1"/>
    <w:rsid w:val="00C6048E"/>
    <w:rsid w:val="00C66664"/>
    <w:rsid w:val="00C67757"/>
    <w:rsid w:val="00C748D7"/>
    <w:rsid w:val="00C865F1"/>
    <w:rsid w:val="00CA1A4E"/>
    <w:rsid w:val="00CA3E9E"/>
    <w:rsid w:val="00CA4C14"/>
    <w:rsid w:val="00CA7361"/>
    <w:rsid w:val="00CB0ADE"/>
    <w:rsid w:val="00CB53DF"/>
    <w:rsid w:val="00CC54B5"/>
    <w:rsid w:val="00CC63F9"/>
    <w:rsid w:val="00CD0D7F"/>
    <w:rsid w:val="00CD22C1"/>
    <w:rsid w:val="00CE1C1E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336A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3018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06CA"/>
    <w:rsid w:val="00EB545A"/>
    <w:rsid w:val="00EB7530"/>
    <w:rsid w:val="00EC3BCF"/>
    <w:rsid w:val="00ED3D95"/>
    <w:rsid w:val="00EE223A"/>
    <w:rsid w:val="00EE2AFC"/>
    <w:rsid w:val="00EE695C"/>
    <w:rsid w:val="00EF5F28"/>
    <w:rsid w:val="00F018A5"/>
    <w:rsid w:val="00F15FBA"/>
    <w:rsid w:val="00F2697A"/>
    <w:rsid w:val="00F32FAB"/>
    <w:rsid w:val="00F3626C"/>
    <w:rsid w:val="00F5163E"/>
    <w:rsid w:val="00F67385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A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EB2B-6325-40E0-B724-E8B7DD2F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4851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24</cp:revision>
  <cp:lastPrinted>2020-12-09T08:55:00Z</cp:lastPrinted>
  <dcterms:created xsi:type="dcterms:W3CDTF">2024-01-11T20:06:00Z</dcterms:created>
  <dcterms:modified xsi:type="dcterms:W3CDTF">2026-05-19T09:44:00Z</dcterms:modified>
</cp:coreProperties>
</file>