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59C8" w14:textId="006092E8" w:rsidR="003D5F61" w:rsidRDefault="003D5F61" w:rsidP="003D5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ТЕМ, ПО КОТОРЫМ БУДЕТ ТЕСТИРОВАНИЕ НА ПРОМЕЖУТОЧНОЙ АТТЕСТАЦИИ ПОСЛЕ</w:t>
      </w:r>
      <w:r w:rsidR="00F229B4" w:rsidRPr="003D5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8BB">
        <w:rPr>
          <w:rFonts w:ascii="Times New Roman" w:hAnsi="Times New Roman" w:cs="Times New Roman"/>
          <w:b/>
          <w:bCs/>
          <w:sz w:val="24"/>
          <w:szCs w:val="24"/>
        </w:rPr>
        <w:t>ТРЕТЬЕГО</w:t>
      </w:r>
      <w:r w:rsidRPr="003D5F61">
        <w:rPr>
          <w:rFonts w:ascii="Times New Roman" w:hAnsi="Times New Roman" w:cs="Times New Roman"/>
          <w:b/>
          <w:bCs/>
          <w:sz w:val="24"/>
          <w:szCs w:val="24"/>
        </w:rPr>
        <w:t xml:space="preserve"> СЕМЕСТРА </w:t>
      </w:r>
      <w:r w:rsidR="003028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D5F61">
        <w:rPr>
          <w:rFonts w:ascii="Times New Roman" w:hAnsi="Times New Roman" w:cs="Times New Roman"/>
          <w:b/>
          <w:bCs/>
          <w:sz w:val="24"/>
          <w:szCs w:val="24"/>
        </w:rPr>
        <w:t xml:space="preserve"> ГОДА ОБУЧЕНИЯ ПО НЕЙРОХИРУРГИИ</w:t>
      </w:r>
    </w:p>
    <w:p w14:paraId="54F58439" w14:textId="77777777" w:rsidR="003028BB" w:rsidRDefault="003028BB" w:rsidP="00F22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28BB">
        <w:rPr>
          <w:rFonts w:ascii="Times New Roman" w:hAnsi="Times New Roman" w:cs="Times New Roman"/>
          <w:sz w:val="24"/>
          <w:szCs w:val="24"/>
        </w:rPr>
        <w:t>Дегенеративные поражения позвоночника с компрессией спинного мозга и его корешков</w:t>
      </w:r>
    </w:p>
    <w:p w14:paraId="0C4E8730" w14:textId="1FB0994B" w:rsidR="00F229B4" w:rsidRPr="003028BB" w:rsidRDefault="003028BB" w:rsidP="00F22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28BB">
        <w:rPr>
          <w:rFonts w:ascii="Times New Roman" w:hAnsi="Times New Roman" w:cs="Times New Roman"/>
          <w:sz w:val="24"/>
          <w:szCs w:val="24"/>
        </w:rPr>
        <w:t>Нейроонкология</w:t>
      </w:r>
      <w:proofErr w:type="spellEnd"/>
    </w:p>
    <w:p w14:paraId="0C7D021A" w14:textId="5C32CC52" w:rsidR="00F229B4" w:rsidRPr="003D5F61" w:rsidRDefault="00F229B4" w:rsidP="00F229B4">
      <w:pPr>
        <w:pStyle w:val="Text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</w:rPr>
      </w:pPr>
      <w:r w:rsidRPr="003D5F61">
        <w:rPr>
          <w:rFonts w:ascii="Times New Roman" w:hAnsi="Times New Roman" w:cs="Times New Roman"/>
          <w:b/>
          <w:sz w:val="24"/>
        </w:rPr>
        <w:t xml:space="preserve">КОНТРОЛЬНЫЕ ВОПРОСЫ ДЛЯ ПРОМЕЖУТОЧНОЙ АТТЕСТАЦИИ ПОСЛЕ </w:t>
      </w:r>
      <w:r w:rsidR="003028BB">
        <w:rPr>
          <w:rFonts w:ascii="Times New Roman" w:hAnsi="Times New Roman" w:cs="Times New Roman"/>
          <w:b/>
          <w:sz w:val="24"/>
        </w:rPr>
        <w:t>ТРЕТЬЕГО</w:t>
      </w:r>
      <w:r w:rsidRPr="003D5F61">
        <w:rPr>
          <w:rFonts w:ascii="Times New Roman" w:hAnsi="Times New Roman" w:cs="Times New Roman"/>
          <w:b/>
          <w:sz w:val="24"/>
        </w:rPr>
        <w:t xml:space="preserve"> СЕМЕСТРА </w:t>
      </w:r>
      <w:r w:rsidR="003028BB">
        <w:rPr>
          <w:rFonts w:ascii="Times New Roman" w:hAnsi="Times New Roman" w:cs="Times New Roman"/>
          <w:b/>
          <w:sz w:val="24"/>
        </w:rPr>
        <w:t>2</w:t>
      </w:r>
      <w:r w:rsidRPr="003D5F61">
        <w:rPr>
          <w:rFonts w:ascii="Times New Roman" w:hAnsi="Times New Roman" w:cs="Times New Roman"/>
          <w:b/>
          <w:sz w:val="24"/>
        </w:rPr>
        <w:t xml:space="preserve"> ГОДА ОБУЧЕНИЯ ПО НЕЙРОХИРУРГИИ</w:t>
      </w:r>
    </w:p>
    <w:p w14:paraId="449B09DE" w14:textId="77777777" w:rsidR="00F229B4" w:rsidRPr="003D5F61" w:rsidRDefault="00F229B4" w:rsidP="00F229B4">
      <w:pPr>
        <w:spacing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260838B6" w14:textId="50A92F55" w:rsidR="00F229B4" w:rsidRDefault="00F229B4" w:rsidP="00F229B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3D5F61">
        <w:rPr>
          <w:rFonts w:ascii="Times New Roman" w:hAnsi="Times New Roman" w:cs="Times New Roman"/>
          <w:b/>
          <w:color w:val="000000"/>
          <w:szCs w:val="24"/>
        </w:rPr>
        <w:t xml:space="preserve">Перечень вопросов </w:t>
      </w:r>
    </w:p>
    <w:p w14:paraId="10B4ECB5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Международная гистологическая классификация опухолей нервной системы (ВОЗ, 2007).</w:t>
      </w:r>
    </w:p>
    <w:p w14:paraId="07E992D4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2)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 Варианты клинического течения опухолей головного мозга.</w:t>
      </w:r>
    </w:p>
    <w:p w14:paraId="26B295E6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3)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Принципы лечения опухолей нейроэпителиальной ткани.</w:t>
      </w:r>
    </w:p>
    <w:p w14:paraId="2C2D6BF4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4)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Принципы лечения опухолей оболочек мозга.</w:t>
      </w:r>
    </w:p>
    <w:p w14:paraId="6593297C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5)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Хирургическое лечение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парасагитальных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менингиом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и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менингиом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серповидного отростка.</w:t>
      </w:r>
    </w:p>
    <w:p w14:paraId="59AB5C94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6)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Диагностика и </w:t>
      </w:r>
      <w:proofErr w:type="gramStart"/>
      <w:r w:rsidRPr="003028BB">
        <w:rPr>
          <w:rFonts w:ascii="Times New Roman" w:hAnsi="Times New Roman" w:cs="Times New Roman"/>
          <w:bCs/>
          <w:color w:val="000000"/>
          <w:szCs w:val="24"/>
        </w:rPr>
        <w:t>хирургическое  лечение</w:t>
      </w:r>
      <w:proofErr w:type="gram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опухолей спинного мозга.</w:t>
      </w:r>
    </w:p>
    <w:p w14:paraId="1E0B6E23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7)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Клиника опухолей </w:t>
      </w:r>
      <w:proofErr w:type="spellStart"/>
      <w:proofErr w:type="gramStart"/>
      <w:r w:rsidRPr="003028BB">
        <w:rPr>
          <w:rFonts w:ascii="Times New Roman" w:hAnsi="Times New Roman" w:cs="Times New Roman"/>
          <w:bCs/>
          <w:color w:val="000000"/>
          <w:szCs w:val="24"/>
        </w:rPr>
        <w:t>мосто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>-мозжечкового</w:t>
      </w:r>
      <w:proofErr w:type="gram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угла.</w:t>
      </w:r>
    </w:p>
    <w:p w14:paraId="378CFC6C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8)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Менингиомы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ольфакторной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ямки. Клиника, диагностика, хирургическое лечение.</w:t>
      </w:r>
    </w:p>
    <w:p w14:paraId="36BC8E8E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9)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Клиника, диагностика, хирургическое лечение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менингиом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крыльев основной кости.</w:t>
      </w:r>
    </w:p>
    <w:p w14:paraId="7AB5B6D3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10)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Клиника опухолей ствола мозга. Принципы лечения.</w:t>
      </w:r>
    </w:p>
    <w:p w14:paraId="2833A34E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11)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Клиника, диагностика и лечение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краниофарингиом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>.</w:t>
      </w:r>
    </w:p>
    <w:p w14:paraId="600CBB7B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12)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Хирургия опухолей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селлярно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>-хиазмальной локализации.</w:t>
      </w:r>
    </w:p>
    <w:p w14:paraId="638136D9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13)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 xml:space="preserve">Хирургия опухолей головного мозга </w:t>
      </w:r>
      <w:proofErr w:type="spellStart"/>
      <w:r w:rsidRPr="003028BB">
        <w:rPr>
          <w:rFonts w:ascii="Times New Roman" w:hAnsi="Times New Roman" w:cs="Times New Roman"/>
          <w:bCs/>
          <w:color w:val="000000"/>
          <w:szCs w:val="24"/>
        </w:rPr>
        <w:t>субтенториальной</w:t>
      </w:r>
      <w:proofErr w:type="spellEnd"/>
      <w:r w:rsidRPr="003028BB">
        <w:rPr>
          <w:rFonts w:ascii="Times New Roman" w:hAnsi="Times New Roman" w:cs="Times New Roman"/>
          <w:bCs/>
          <w:color w:val="000000"/>
          <w:szCs w:val="24"/>
        </w:rPr>
        <w:t xml:space="preserve"> локализации.</w:t>
      </w:r>
    </w:p>
    <w:p w14:paraId="6F220283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14)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Хирургия опухолей головного мозга супратенториальной локализации.</w:t>
      </w:r>
    </w:p>
    <w:p w14:paraId="06C75A13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15)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Клиника опухолей височной доли.</w:t>
      </w:r>
    </w:p>
    <w:p w14:paraId="28D72F65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16)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Клиника глиом хиазмы и зрительных нервов.</w:t>
      </w:r>
    </w:p>
    <w:p w14:paraId="6241FAC6" w14:textId="7777777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17)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Классификация опухолей спинного мозга и их клиническая характеристика.</w:t>
      </w:r>
    </w:p>
    <w:p w14:paraId="0589A91F" w14:textId="183E69E7" w:rsidR="003028BB" w:rsidRPr="003028BB" w:rsidRDefault="003028BB" w:rsidP="003028B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3028BB">
        <w:rPr>
          <w:rFonts w:ascii="Times New Roman" w:hAnsi="Times New Roman" w:cs="Times New Roman"/>
          <w:bCs/>
          <w:color w:val="000000"/>
          <w:szCs w:val="24"/>
        </w:rPr>
        <w:t>18)</w:t>
      </w:r>
      <w:r w:rsidRPr="003028BB">
        <w:rPr>
          <w:rFonts w:ascii="Times New Roman" w:hAnsi="Times New Roman" w:cs="Times New Roman"/>
          <w:bCs/>
          <w:color w:val="000000"/>
          <w:szCs w:val="24"/>
        </w:rPr>
        <w:tab/>
        <w:t>Комплексная терапия опухолей ЦНС.</w:t>
      </w:r>
    </w:p>
    <w:p w14:paraId="4F9B2C4E" w14:textId="6209A0D3" w:rsidR="00F229B4" w:rsidRPr="003D5F61" w:rsidRDefault="00F229B4" w:rsidP="003028BB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F229B4" w:rsidRPr="003D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E1F"/>
    <w:multiLevelType w:val="hybridMultilevel"/>
    <w:tmpl w:val="BC14C198"/>
    <w:lvl w:ilvl="0" w:tplc="F0FA65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50"/>
    <w:rsid w:val="000267F4"/>
    <w:rsid w:val="00280550"/>
    <w:rsid w:val="003028BB"/>
    <w:rsid w:val="003D5F61"/>
    <w:rsid w:val="00DB17F3"/>
    <w:rsid w:val="00F229B4"/>
    <w:rsid w:val="00F52CA2"/>
    <w:rsid w:val="00F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9C1F"/>
  <w15:chartTrackingRefBased/>
  <w15:docId w15:val="{20B877D7-C50F-4E5F-9C2E-332B113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F229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229B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 Ячкуринских</dc:creator>
  <cp:keywords/>
  <dc:description/>
  <cp:lastModifiedBy>Марс Ячкуринских</cp:lastModifiedBy>
  <cp:revision>3</cp:revision>
  <dcterms:created xsi:type="dcterms:W3CDTF">2025-12-04T19:10:00Z</dcterms:created>
  <dcterms:modified xsi:type="dcterms:W3CDTF">2025-12-04T19:37:00Z</dcterms:modified>
</cp:coreProperties>
</file>