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68" w:rsidRDefault="00EA03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КАЛЕНДАРНО-ТЕМАТИЧЕСКИЙ ПЛАН </w:t>
      </w:r>
      <w:r w:rsidR="0087190C">
        <w:rPr>
          <w:rFonts w:ascii="Times New Roman" w:hAnsi="Times New Roman"/>
          <w:b/>
          <w:sz w:val="28"/>
          <w:u w:val="single"/>
        </w:rPr>
        <w:t xml:space="preserve">ЛЕКЦИЙ </w:t>
      </w:r>
    </w:p>
    <w:p w:rsidR="00E32268" w:rsidRDefault="00EA03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цикл «ИСМП» для 2 курса магистратуры </w:t>
      </w:r>
      <w:r w:rsidR="00C067C1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Общественное здоровье</w:t>
      </w:r>
      <w:r w:rsidR="00C067C1">
        <w:rPr>
          <w:rFonts w:ascii="Times New Roman" w:hAnsi="Times New Roman"/>
          <w:b/>
          <w:sz w:val="28"/>
        </w:rPr>
        <w:t>»</w:t>
      </w:r>
    </w:p>
    <w:p w:rsidR="00E32268" w:rsidRDefault="00EA03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3-й семестр</w:t>
      </w:r>
      <w:r>
        <w:rPr>
          <w:rFonts w:ascii="Times New Roman" w:hAnsi="Times New Roman"/>
          <w:sz w:val="28"/>
        </w:rPr>
        <w:t xml:space="preserve"> 2025-2026 уч.года</w:t>
      </w:r>
    </w:p>
    <w:p w:rsidR="00E32268" w:rsidRDefault="00E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90C" w:rsidRPr="0087190C" w:rsidRDefault="00871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90C">
        <w:rPr>
          <w:rFonts w:ascii="Times New Roman" w:hAnsi="Times New Roman"/>
          <w:b/>
          <w:sz w:val="28"/>
          <w:szCs w:val="28"/>
        </w:rPr>
        <w:t>ПЯТНИЦА 12.20 – 13.55 (ОЧНО)</w:t>
      </w:r>
    </w:p>
    <w:p w:rsidR="0087190C" w:rsidRPr="0087190C" w:rsidRDefault="00871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268" w:rsidRDefault="00EA030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Л</w:t>
      </w:r>
      <w:r w:rsidR="0087190C">
        <w:rPr>
          <w:rFonts w:ascii="Times New Roman" w:hAnsi="Times New Roman"/>
          <w:b/>
          <w:bCs/>
          <w:sz w:val="28"/>
        </w:rPr>
        <w:t>ЕКТОР</w:t>
      </w:r>
      <w:r>
        <w:rPr>
          <w:rFonts w:ascii="Times New Roman" w:hAnsi="Times New Roman"/>
          <w:b/>
          <w:bCs/>
          <w:sz w:val="28"/>
        </w:rPr>
        <w:t>: Хасанова Г.Р.</w:t>
      </w:r>
    </w:p>
    <w:p w:rsidR="00DE694D" w:rsidRDefault="00DE69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1581"/>
        <w:gridCol w:w="7863"/>
        <w:gridCol w:w="1012"/>
      </w:tblGrid>
      <w:tr w:rsidR="00DE694D" w:rsidTr="00DE694D">
        <w:trPr>
          <w:trHeight w:val="467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DE6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DE6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лекции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DE6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Часы</w:t>
            </w:r>
          </w:p>
        </w:tc>
      </w:tr>
      <w:tr w:rsidR="00DE694D" w:rsidTr="00DE694D">
        <w:trPr>
          <w:trHeight w:val="467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87190C" w:rsidP="00871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сент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DE69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Медико-социальная значимость ИСМП</w:t>
            </w:r>
          </w:p>
          <w:p w:rsidR="006366E5" w:rsidRDefault="006366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DE6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DE694D" w:rsidTr="00DE694D">
        <w:trPr>
          <w:trHeight w:val="949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87190C" w:rsidP="00871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сент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DE69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Микробиологический мониторинг в системе эпидемиологического надзора за ИСМП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DE6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DE694D" w:rsidTr="00DE694D">
        <w:trPr>
          <w:trHeight w:val="549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87190C" w:rsidP="00871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окт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DE69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Дезинфекционные мероприятия в профилактике ИСМП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DE6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DE694D" w:rsidTr="00DE694D">
        <w:trPr>
          <w:trHeight w:val="467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87190C" w:rsidP="00871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 окт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DE69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Гигиена рук медицинского персонала</w:t>
            </w:r>
          </w:p>
          <w:p w:rsidR="006366E5" w:rsidRDefault="006366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DE6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DE694D" w:rsidTr="00DE694D">
        <w:trPr>
          <w:trHeight w:val="482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87190C" w:rsidP="00871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нояб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DE69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Вакцинация медицинских работников</w:t>
            </w:r>
          </w:p>
          <w:p w:rsidR="006366E5" w:rsidRDefault="006366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DE6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DE694D" w:rsidTr="00DE694D">
        <w:trPr>
          <w:trHeight w:val="619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87190C" w:rsidP="00871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 нояб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DE69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Требования к средствам индивидуальной защиты</w:t>
            </w:r>
          </w:p>
          <w:p w:rsidR="006366E5" w:rsidRDefault="006366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DE6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DE694D" w:rsidTr="00DE694D">
        <w:trPr>
          <w:trHeight w:val="467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4D" w:rsidRDefault="00DE694D" w:rsidP="00DE6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ИТОГО: 6 лекций - 12 час</w:t>
            </w:r>
          </w:p>
        </w:tc>
      </w:tr>
    </w:tbl>
    <w:p w:rsidR="00E32268" w:rsidRDefault="00E322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90C" w:rsidRDefault="00871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2268" w:rsidRDefault="00EA03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КАЛЕНДАРНО-ТЕМАТИЧЕСКИЙ ПЛАН </w:t>
      </w:r>
      <w:r>
        <w:rPr>
          <w:rFonts w:ascii="Times New Roman" w:hAnsi="Times New Roman"/>
          <w:b/>
          <w:sz w:val="28"/>
          <w:u w:val="single"/>
        </w:rPr>
        <w:t>ПРАКТИЧЕСКИХ ЗАНЯТИЙ</w:t>
      </w:r>
    </w:p>
    <w:p w:rsidR="00E32268" w:rsidRDefault="00EA03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цикл «ИСМП» для 2 курса магистратуры </w:t>
      </w:r>
      <w:r w:rsidR="00C067C1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Общественное здоровье</w:t>
      </w:r>
      <w:r w:rsidR="00C067C1">
        <w:rPr>
          <w:rFonts w:ascii="Times New Roman" w:hAnsi="Times New Roman"/>
          <w:b/>
          <w:sz w:val="28"/>
        </w:rPr>
        <w:t>»</w:t>
      </w:r>
    </w:p>
    <w:p w:rsidR="00E32268" w:rsidRDefault="00EA030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3-й семестр</w:t>
      </w:r>
      <w:r>
        <w:rPr>
          <w:rFonts w:ascii="Times New Roman" w:hAnsi="Times New Roman"/>
          <w:sz w:val="28"/>
        </w:rPr>
        <w:t xml:space="preserve"> 2025-2026 уч.года</w:t>
      </w:r>
    </w:p>
    <w:p w:rsidR="00C067C1" w:rsidRDefault="00C067C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067C1" w:rsidRPr="00C067C1" w:rsidRDefault="00C067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067C1">
        <w:rPr>
          <w:rFonts w:ascii="Times New Roman" w:hAnsi="Times New Roman"/>
          <w:b/>
          <w:sz w:val="28"/>
        </w:rPr>
        <w:t>ПЯТНИЦА 14.10 – 16.45</w:t>
      </w:r>
    </w:p>
    <w:p w:rsidR="00E32268" w:rsidRDefault="00E322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5983"/>
        <w:gridCol w:w="905"/>
        <w:gridCol w:w="2155"/>
      </w:tblGrid>
      <w:tr w:rsidR="0087190C" w:rsidTr="0087190C">
        <w:trPr>
          <w:trHeight w:val="431"/>
          <w:jc w:val="center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0C" w:rsidRDefault="008719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2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0C" w:rsidRDefault="008719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практического занятия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0C" w:rsidRDefault="008719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Часы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0C" w:rsidRDefault="008719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Преподаватель</w:t>
            </w:r>
          </w:p>
        </w:tc>
      </w:tr>
      <w:tr w:rsidR="0087190C" w:rsidTr="0087190C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0C" w:rsidRDefault="008719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1. Эпидемиология ИСМП</w:t>
            </w:r>
          </w:p>
        </w:tc>
      </w:tr>
      <w:tr w:rsidR="0087190C" w:rsidTr="0087190C">
        <w:trPr>
          <w:jc w:val="center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0C" w:rsidRDefault="00C067C1" w:rsidP="00C067C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сент</w:t>
            </w:r>
          </w:p>
        </w:tc>
        <w:tc>
          <w:tcPr>
            <w:tcW w:w="2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0C" w:rsidRDefault="0087190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ИСМП: клинические формы, эпидемиология, факторы риска</w:t>
            </w:r>
            <w:r w:rsidR="00C067C1">
              <w:rPr>
                <w:rFonts w:ascii="Times New Roman" w:hAnsi="Times New Roman"/>
                <w:sz w:val="28"/>
              </w:rPr>
              <w:t xml:space="preserve"> (часть 1)</w:t>
            </w:r>
          </w:p>
          <w:p w:rsidR="0087190C" w:rsidRDefault="0087190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0C" w:rsidRDefault="00C067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0C" w:rsidRDefault="00C067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Хакимов Н.М.</w:t>
            </w:r>
          </w:p>
        </w:tc>
      </w:tr>
      <w:tr w:rsidR="00C067C1" w:rsidTr="0087190C">
        <w:trPr>
          <w:jc w:val="center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C1" w:rsidRDefault="00C067C1" w:rsidP="00C067C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сент</w:t>
            </w:r>
          </w:p>
        </w:tc>
        <w:tc>
          <w:tcPr>
            <w:tcW w:w="2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C1" w:rsidRDefault="00C067C1" w:rsidP="00C067C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ИСМП: клинические формы, эпидемиология, факторы риска (часть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C067C1" w:rsidRDefault="00C067C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C1" w:rsidRDefault="00C067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C1" w:rsidRDefault="00C067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Хакимов Н.М.</w:t>
            </w:r>
          </w:p>
        </w:tc>
      </w:tr>
      <w:tr w:rsidR="00C067C1" w:rsidTr="0087190C">
        <w:trPr>
          <w:jc w:val="center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C1" w:rsidRDefault="00C067C1" w:rsidP="00C067C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 сент</w:t>
            </w:r>
          </w:p>
        </w:tc>
        <w:tc>
          <w:tcPr>
            <w:tcW w:w="2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C1" w:rsidRDefault="00C067C1" w:rsidP="00C067C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Эпидемиологический надзор за ИСМП и инфекционный контроль в медицинских организациях</w:t>
            </w:r>
          </w:p>
          <w:p w:rsidR="00C067C1" w:rsidRDefault="00C067C1" w:rsidP="00C067C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C1" w:rsidRDefault="00C067C1" w:rsidP="00C067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C1" w:rsidRDefault="00C067C1" w:rsidP="00C067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Хакимов Н.М.</w:t>
            </w:r>
          </w:p>
        </w:tc>
      </w:tr>
      <w:tr w:rsidR="00C067C1" w:rsidTr="0087190C">
        <w:trPr>
          <w:jc w:val="center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C1" w:rsidRDefault="00C067C1" w:rsidP="00C067C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сент</w:t>
            </w:r>
          </w:p>
        </w:tc>
        <w:tc>
          <w:tcPr>
            <w:tcW w:w="2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C1" w:rsidRDefault="00C067C1" w:rsidP="00C067C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Расследование вспышек ИСМП</w:t>
            </w:r>
          </w:p>
          <w:p w:rsidR="00C067C1" w:rsidRDefault="00C067C1" w:rsidP="00C067C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C1" w:rsidRDefault="00C067C1" w:rsidP="00C067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C1" w:rsidRDefault="00455ABC" w:rsidP="00C067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Локоткова А.И.</w:t>
            </w:r>
          </w:p>
        </w:tc>
      </w:tr>
      <w:tr w:rsidR="00C067C1" w:rsidTr="0087190C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C1" w:rsidRDefault="00C067C1" w:rsidP="00C06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2. Профилактические и противоэпидемические мероприятия в медицинских организациях</w:t>
            </w:r>
          </w:p>
        </w:tc>
      </w:tr>
      <w:tr w:rsidR="00C067C1" w:rsidTr="0087190C">
        <w:trPr>
          <w:jc w:val="center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C1" w:rsidRDefault="00455ABC" w:rsidP="00C067C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окт</w:t>
            </w:r>
          </w:p>
        </w:tc>
        <w:tc>
          <w:tcPr>
            <w:tcW w:w="2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C1" w:rsidRDefault="00C067C1" w:rsidP="00C067C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Основные направления профилактической и противоэпидемической работы в медицинских организациях </w:t>
            </w:r>
            <w:r w:rsidR="00455ABC">
              <w:rPr>
                <w:rFonts w:ascii="Times New Roman" w:hAnsi="Times New Roman"/>
                <w:sz w:val="28"/>
              </w:rPr>
              <w:t>(часть 1)</w:t>
            </w:r>
          </w:p>
          <w:p w:rsidR="00C067C1" w:rsidRDefault="00C067C1" w:rsidP="00C067C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C1" w:rsidRDefault="00455ABC" w:rsidP="00C067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C1" w:rsidRDefault="00C067C1" w:rsidP="00C067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Локоткова А.И.</w:t>
            </w:r>
          </w:p>
        </w:tc>
      </w:tr>
      <w:tr w:rsidR="00455ABC" w:rsidTr="0087190C">
        <w:trPr>
          <w:jc w:val="center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BC" w:rsidRDefault="00455ABC" w:rsidP="00455A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окт</w:t>
            </w:r>
          </w:p>
        </w:tc>
        <w:tc>
          <w:tcPr>
            <w:tcW w:w="2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BC" w:rsidRDefault="00455ABC" w:rsidP="00455A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Основные направления профилактической и противоэпидемической работы в медицинских организациях (часть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455ABC" w:rsidRDefault="00455ABC" w:rsidP="00455A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BC" w:rsidRDefault="00455ABC" w:rsidP="0045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BC" w:rsidRDefault="00455ABC" w:rsidP="0045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Локоткова А.И.</w:t>
            </w:r>
          </w:p>
        </w:tc>
      </w:tr>
      <w:tr w:rsidR="00455ABC" w:rsidTr="0087190C">
        <w:trPr>
          <w:jc w:val="center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BC" w:rsidRDefault="00455ABC" w:rsidP="00455A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 окт</w:t>
            </w:r>
          </w:p>
        </w:tc>
        <w:tc>
          <w:tcPr>
            <w:tcW w:w="2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BC" w:rsidRDefault="00455ABC" w:rsidP="00455A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инфекционной безопасности гемотрансфузий в медицинских организациях</w:t>
            </w:r>
          </w:p>
          <w:p w:rsidR="00455ABC" w:rsidRDefault="00455ABC" w:rsidP="00455A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BC" w:rsidRDefault="00455ABC" w:rsidP="0045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BC" w:rsidRDefault="00455ABC" w:rsidP="0045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Локоткова А.И.</w:t>
            </w:r>
          </w:p>
        </w:tc>
      </w:tr>
      <w:tr w:rsidR="00455ABC" w:rsidTr="0087190C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BC" w:rsidRDefault="00455ABC" w:rsidP="00455A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3. Защита медицинского персонала от заражения ИСМП</w:t>
            </w:r>
          </w:p>
        </w:tc>
      </w:tr>
      <w:tr w:rsidR="00455ABC" w:rsidTr="0087190C">
        <w:trPr>
          <w:jc w:val="center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BC" w:rsidRDefault="00455ABC" w:rsidP="00455A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 окт</w:t>
            </w:r>
          </w:p>
        </w:tc>
        <w:tc>
          <w:tcPr>
            <w:tcW w:w="2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BC" w:rsidRDefault="00455ABC" w:rsidP="00455A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Алгоритм действий при возникновении аварийной ситуации (часть 1)</w:t>
            </w:r>
          </w:p>
          <w:p w:rsidR="00455ABC" w:rsidRDefault="00455ABC" w:rsidP="00455ABC">
            <w:pPr>
              <w:tabs>
                <w:tab w:val="right" w:leader="underscore" w:pos="9639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BC" w:rsidRDefault="00455ABC" w:rsidP="0045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BC" w:rsidRDefault="00455ABC" w:rsidP="0045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Хакимов Н.М.</w:t>
            </w:r>
          </w:p>
        </w:tc>
      </w:tr>
      <w:tr w:rsidR="00455ABC" w:rsidTr="0087190C">
        <w:trPr>
          <w:jc w:val="center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BC" w:rsidRDefault="00455ABC" w:rsidP="00455A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 окт</w:t>
            </w:r>
          </w:p>
        </w:tc>
        <w:tc>
          <w:tcPr>
            <w:tcW w:w="2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BC" w:rsidRDefault="00455ABC" w:rsidP="00455A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Алгоритм действий при возникновении аварийной ситуации (часть </w:t>
            </w:r>
            <w:r>
              <w:rPr>
                <w:rFonts w:ascii="Times New Roman" w:hAnsi="Times New Roman"/>
                <w:sz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)</w:t>
            </w:r>
          </w:p>
          <w:p w:rsidR="00455ABC" w:rsidRDefault="00455ABC" w:rsidP="00455A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BC" w:rsidRDefault="00455ABC" w:rsidP="0045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BC" w:rsidRDefault="00455ABC" w:rsidP="0045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Хакимов Н.М.</w:t>
            </w:r>
          </w:p>
        </w:tc>
      </w:tr>
      <w:tr w:rsidR="00455ABC" w:rsidTr="0087190C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ABC" w:rsidRDefault="00455ABC" w:rsidP="00455A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ИТОГО:                                                                                                                  27 час</w:t>
            </w:r>
          </w:p>
        </w:tc>
      </w:tr>
    </w:tbl>
    <w:p w:rsidR="00E32268" w:rsidRDefault="00E3226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E32268" w:rsidSect="00DE694D">
      <w:pgSz w:w="11906" w:h="16838"/>
      <w:pgMar w:top="720" w:right="720" w:bottom="720" w:left="720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06" w:rsidRDefault="00EA0306">
      <w:pPr>
        <w:spacing w:after="0" w:line="240" w:lineRule="auto"/>
      </w:pPr>
      <w:r>
        <w:separator/>
      </w:r>
    </w:p>
  </w:endnote>
  <w:endnote w:type="continuationSeparator" w:id="0">
    <w:p w:rsidR="00EA0306" w:rsidRDefault="00EA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ourier New"/>
    <w:panose1 w:val="0202060305040502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06" w:rsidRDefault="00EA0306">
      <w:pPr>
        <w:spacing w:after="0" w:line="240" w:lineRule="auto"/>
      </w:pPr>
      <w:r>
        <w:separator/>
      </w:r>
    </w:p>
  </w:footnote>
  <w:footnote w:type="continuationSeparator" w:id="0">
    <w:p w:rsidR="00EA0306" w:rsidRDefault="00EA0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68"/>
    <w:rsid w:val="00455ABC"/>
    <w:rsid w:val="006366E5"/>
    <w:rsid w:val="00824C09"/>
    <w:rsid w:val="0087190C"/>
    <w:rsid w:val="00C067C1"/>
    <w:rsid w:val="00DE694D"/>
    <w:rsid w:val="00E32268"/>
    <w:rsid w:val="00EA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0D5D"/>
  <w15:docId w15:val="{AF17A7A1-E1FE-42B2-8B08-CDA8ECE4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TOC Heading"/>
    <w:uiPriority w:val="39"/>
    <w:unhideWhenUsed/>
  </w:style>
  <w:style w:type="paragraph" w:styleId="af3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4"/>
    <w:rPr>
      <w:color w:val="0000FF"/>
      <w:u w:val="single"/>
    </w:rPr>
  </w:style>
  <w:style w:type="character" w:styleId="af4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6">
    <w:name w:val="Основной шрифт абзаца1"/>
    <w:link w:val="91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Зайцева</cp:lastModifiedBy>
  <cp:revision>6</cp:revision>
  <dcterms:created xsi:type="dcterms:W3CDTF">2025-08-27T13:01:00Z</dcterms:created>
  <dcterms:modified xsi:type="dcterms:W3CDTF">2025-08-27T13:15:00Z</dcterms:modified>
</cp:coreProperties>
</file>