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ЦИКЛ «ОБЩАЯ ЭПИДЕМИОЛОГИЯ»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КАЛЕНДАРНО-ТЕМАТИЧЕСКИЙ ПЛАН </w:t>
      </w:r>
      <w:r>
        <w:rPr>
          <w:rFonts w:ascii="Times New Roman" w:hAnsi="Times New Roman"/>
          <w:b/>
          <w:sz w:val="24"/>
          <w:szCs w:val="24"/>
        </w:rPr>
        <w:t xml:space="preserve">ЛЕКЦИЙ</w:t>
      </w:r>
      <w:r>
        <w:rPr>
          <w:rFonts w:ascii="Times New Roman" w:hAnsi="Times New Roman"/>
          <w:b/>
          <w:sz w:val="24"/>
          <w:szCs w:val="24"/>
        </w:rPr>
        <w:t xml:space="preserve"> (онлайн)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курс магистратура ОЗ </w:t>
      </w:r>
      <w:r>
        <w:rPr>
          <w:rFonts w:ascii="Times New Roman" w:hAnsi="Times New Roman"/>
          <w:b/>
          <w:sz w:val="24"/>
          <w:szCs w:val="24"/>
        </w:rPr>
        <w:t xml:space="preserve">(о</w:t>
      </w:r>
      <w:r>
        <w:rPr>
          <w:rFonts w:ascii="Times New Roman" w:hAnsi="Times New Roman"/>
          <w:b/>
          <w:sz w:val="24"/>
          <w:szCs w:val="24"/>
        </w:rPr>
        <w:t xml:space="preserve">чная форма обучения</w:t>
      </w:r>
      <w:r>
        <w:rPr>
          <w:rFonts w:ascii="Times New Roman" w:hAnsi="Times New Roman"/>
          <w:b/>
          <w:sz w:val="24"/>
          <w:szCs w:val="24"/>
        </w:rPr>
        <w:t xml:space="preserve">)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 семестр</w:t>
      </w:r>
      <w:r>
        <w:rPr>
          <w:rFonts w:ascii="Times New Roman" w:hAnsi="Times New Roman"/>
          <w:b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202</w:t>
      </w:r>
      <w:r>
        <w:rPr>
          <w:rFonts w:ascii="Times New Roman" w:hAnsi="Times New Roman"/>
          <w:b/>
          <w:sz w:val="24"/>
          <w:szCs w:val="24"/>
        </w:rPr>
        <w:t xml:space="preserve">5</w:t>
      </w:r>
      <w:r>
        <w:rPr>
          <w:rFonts w:ascii="Times New Roman" w:hAnsi="Times New Roman"/>
          <w:b/>
          <w:sz w:val="24"/>
          <w:szCs w:val="24"/>
        </w:rPr>
        <w:t xml:space="preserve">-202</w:t>
      </w:r>
      <w:r>
        <w:rPr>
          <w:rFonts w:ascii="Times New Roman" w:hAnsi="Times New Roman"/>
          <w:b/>
          <w:sz w:val="24"/>
          <w:szCs w:val="24"/>
        </w:rPr>
        <w:t xml:space="preserve"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уч.год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b/>
          <w:sz w:val="24"/>
          <w:szCs w:val="24"/>
          <w:highlight w:val="white"/>
          <w:shd w:val="clear" w:color="ffffff" w:themeColor="background1" w:fill="ffffff" w:themeFill="background1"/>
        </w:rPr>
      </w:pPr>
      <w:r>
        <w:rPr>
          <w:rFonts w:ascii="Times New Roman" w:hAnsi="Times New Roman"/>
          <w:b/>
          <w:sz w:val="24"/>
          <w:szCs w:val="24"/>
          <w:highlight w:val="white"/>
          <w:shd w:val="clear" w:color="ffffff" w:themeColor="background1" w:fill="ffffff" w:themeFill="background1"/>
        </w:rPr>
      </w:r>
      <w:r>
        <w:rPr>
          <w:rFonts w:ascii="Times New Roman" w:hAnsi="Times New Roman"/>
          <w:b/>
          <w:sz w:val="24"/>
          <w:szCs w:val="24"/>
          <w:highlight w:val="white"/>
          <w:shd w:val="clear" w:color="ffffff" w:themeColor="background1" w:fill="ffffff" w:themeFill="background1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59"/>
        <w:tblW w:w="5000" w:type="pct"/>
        <w:jc w:val="center"/>
        <w:tblLook w:val="04A0" w:firstRow="1" w:lastRow="0" w:firstColumn="1" w:lastColumn="0" w:noHBand="0" w:noVBand="1"/>
      </w:tblPr>
      <w:tblGrid>
        <w:gridCol w:w="1568"/>
        <w:gridCol w:w="1650"/>
        <w:gridCol w:w="4061"/>
        <w:gridCol w:w="2066"/>
      </w:tblGrid>
      <w:tr>
        <w:tblPrEx/>
        <w:trPr>
          <w:jc w:val="center"/>
          <w:trHeight w:val="4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Дата</w:t>
            </w:r>
            <w:r>
              <w:rPr>
                <w:rFonts w:ascii="Times New Roman" w:hAnsi="Times New Roman"/>
                <w:b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Время</w:t>
            </w:r>
            <w:r>
              <w:rPr>
                <w:rFonts w:ascii="Times New Roman" w:hAnsi="Times New Roman"/>
                <w:b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Тема лекции</w:t>
            </w:r>
            <w:r>
              <w:rPr>
                <w:rFonts w:ascii="Times New Roman" w:hAnsi="Times New Roman"/>
                <w:b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Лектор</w:t>
            </w:r>
            <w:r>
              <w:rPr>
                <w:rFonts w:ascii="Times New Roman" w:hAnsi="Times New Roman"/>
                <w:b/>
                <w:szCs w:val="22"/>
              </w:rPr>
            </w:r>
          </w:p>
        </w:tc>
      </w:tr>
      <w:tr>
        <w:tblPrEx/>
        <w:trPr>
          <w:jc w:val="center"/>
          <w:trHeight w:val="4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  <w:t xml:space="preserve">10 февраля</w:t>
            </w: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  <w:t xml:space="preserve">(вторник)</w:t>
            </w: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12.20 – 13.55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Парадигма современной эпидемиологии и основы доказательной медицины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Локоткова</w:t>
            </w:r>
            <w:r>
              <w:rPr>
                <w:rFonts w:ascii="Times New Roman" w:hAnsi="Times New Roman"/>
                <w:szCs w:val="22"/>
              </w:rPr>
              <w:t xml:space="preserve"> А.И.</w:t>
            </w:r>
            <w:r>
              <w:rPr>
                <w:rFonts w:ascii="Times New Roman" w:hAnsi="Times New Roman"/>
                <w:szCs w:val="22"/>
              </w:rPr>
            </w:r>
          </w:p>
        </w:tc>
      </w:tr>
      <w:tr>
        <w:tblPrEx/>
        <w:trPr>
          <w:jc w:val="center"/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  <w:t xml:space="preserve">1</w:t>
            </w: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  <w:t xml:space="preserve">7 февраля</w:t>
            </w: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  <w:t xml:space="preserve">(вторник)</w:t>
            </w: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12.20 – 13.55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Типы эпидемиологических исследований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Cs w:val="22"/>
              </w:rPr>
              <w:t xml:space="preserve">Локоткова</w:t>
            </w:r>
            <w:r>
              <w:rPr>
                <w:rFonts w:ascii="Times New Roman" w:hAnsi="Times New Roman"/>
                <w:szCs w:val="22"/>
              </w:rPr>
              <w:t xml:space="preserve"> А.И. </w:t>
            </w:r>
            <w:r/>
          </w:p>
        </w:tc>
      </w:tr>
      <w:tr>
        <w:tblPrEx/>
        <w:trPr>
          <w:jc w:val="center"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  <w:t xml:space="preserve">24</w:t>
            </w: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  <w:t xml:space="preserve"> февраля</w:t>
            </w: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  <w:t xml:space="preserve">(вторник)</w:t>
            </w: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12.20 – 13.55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Поиск доказательной информации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Cs w:val="22"/>
              </w:rPr>
              <w:t xml:space="preserve">Хакимов Н.М.</w:t>
            </w:r>
            <w:r/>
          </w:p>
        </w:tc>
      </w:tr>
      <w:tr>
        <w:tblPrEx/>
        <w:trPr>
          <w:jc w:val="center"/>
          <w:trHeight w:val="4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  <w:t xml:space="preserve">2 марта</w:t>
            </w: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  <w:t xml:space="preserve">(понедельник)</w:t>
            </w: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9.50 – 11.25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Основные принципы профилактики и меры борьбы с инфекциями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Cs w:val="22"/>
              </w:rPr>
              <w:t xml:space="preserve">Локоткова</w:t>
            </w:r>
            <w:r>
              <w:rPr>
                <w:rFonts w:ascii="Times New Roman" w:hAnsi="Times New Roman"/>
                <w:szCs w:val="22"/>
              </w:rPr>
              <w:t xml:space="preserve"> А.И.</w:t>
            </w:r>
            <w:r/>
          </w:p>
        </w:tc>
      </w:tr>
      <w:tr>
        <w:tblPrEx/>
        <w:trPr>
          <w:jc w:val="center"/>
          <w:trHeight w:val="4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  <w:t xml:space="preserve">3 марта</w:t>
            </w: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  <w:t xml:space="preserve">(вторник)</w:t>
            </w: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12.20 – 13.55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Организация иммунопрофилактики среди детского и взрослого населения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Назарова О.А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szCs w:val="22"/>
              </w:rPr>
            </w:r>
          </w:p>
        </w:tc>
      </w:tr>
      <w:tr>
        <w:tblPrEx/>
        <w:trPr>
          <w:jc w:val="center"/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  <w:t xml:space="preserve">10 марта</w:t>
            </w: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  <w:t xml:space="preserve">(вторник)</w:t>
            </w:r>
            <w:r>
              <w:rPr>
                <w:rFonts w:ascii="Times New Roman" w:hAnsi="Times New Roman"/>
                <w:szCs w:val="22"/>
                <w:highlight w:val="white"/>
                <w:shd w:val="clear" w:color="auto" w:fill="ffdc3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12.20 – 13.55</w:t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Эпидемиология и профилактика сердечно-сосудистых заболеваний</w:t>
            </w:r>
            <w:r>
              <w:rPr>
                <w:rFonts w:ascii="Times New Roman" w:hAnsi="Times New Roman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Локоткова</w:t>
            </w:r>
            <w:r>
              <w:rPr>
                <w:rFonts w:ascii="Times New Roman" w:hAnsi="Times New Roman"/>
                <w:szCs w:val="22"/>
              </w:rPr>
              <w:t xml:space="preserve"> А.И.</w:t>
            </w:r>
            <w:r>
              <w:rPr>
                <w:szCs w:val="22"/>
              </w:rPr>
            </w:r>
          </w:p>
        </w:tc>
      </w:tr>
      <w:tr>
        <w:tblPrEx/>
        <w:trPr>
          <w:jc w:val="center"/>
          <w:trHeight w:val="4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Итого: 12 час</w:t>
            </w:r>
            <w:r>
              <w:rPr>
                <w:rFonts w:ascii="Times New Roman" w:hAnsi="Times New Roman"/>
                <w:szCs w:val="22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284" w:hanging="284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284" w:hanging="284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284" w:hanging="284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284" w:hanging="284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284" w:hanging="284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284" w:hanging="284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284" w:hanging="284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284" w:hanging="284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284" w:hanging="284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284" w:hanging="284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284" w:hanging="284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284" w:hanging="284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284" w:hanging="284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284" w:hanging="284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284" w:hanging="284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 w:clear="all"/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ЦИКЛ «ОБЩАЯ ЭПИДЕМИО</w:t>
      </w:r>
      <w:bookmarkStart w:id="0" w:name="_GoBack"/>
      <w:r/>
      <w:bookmarkEnd w:id="0"/>
      <w:r>
        <w:rPr>
          <w:rFonts w:ascii="Times New Roman" w:hAnsi="Times New Roman"/>
          <w:b/>
          <w:sz w:val="24"/>
          <w:szCs w:val="24"/>
        </w:rPr>
        <w:t xml:space="preserve">ЛОГИЯ»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КАЛЕНДАРНО-ТЕМАТИЧЕСКИЙ ПЛАН </w:t>
      </w:r>
      <w:r>
        <w:rPr>
          <w:rFonts w:ascii="Times New Roman" w:hAnsi="Times New Roman"/>
          <w:b/>
          <w:sz w:val="24"/>
          <w:szCs w:val="24"/>
        </w:rPr>
        <w:t xml:space="preserve">ПРАКТИЧЕСКИХ ЗАНЯТИЙ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курс магистратура ОЗ (очная форма обучения)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 семестр,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2025-2026 </w:t>
      </w:r>
      <w:r>
        <w:rPr>
          <w:rFonts w:ascii="Times New Roman" w:hAnsi="Times New Roman"/>
          <w:b/>
          <w:sz w:val="24"/>
          <w:szCs w:val="24"/>
        </w:rPr>
        <w:t xml:space="preserve">уч.год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b/>
          <w:sz w:val="28"/>
          <w:highlight w:val="white"/>
          <w:shd w:val="clear" w:color="ffffff" w:themeColor="background1" w:fill="ffffff" w:themeFill="background1"/>
        </w:rPr>
      </w:pPr>
      <w:r>
        <w:rPr>
          <w:rFonts w:ascii="Times New Roman" w:hAnsi="Times New Roman"/>
          <w:b/>
          <w:sz w:val="28"/>
          <w:highlight w:val="white"/>
          <w:shd w:val="clear" w:color="ffffff" w:themeColor="background1" w:fill="ffffff" w:themeFill="background1"/>
        </w:rPr>
      </w:r>
      <w:r>
        <w:rPr>
          <w:rFonts w:ascii="Times New Roman" w:hAnsi="Times New Roman"/>
          <w:b/>
          <w:sz w:val="28"/>
          <w:highlight w:val="white"/>
          <w:shd w:val="clear" w:color="ffffff" w:themeColor="background1" w:fill="ffffff" w:themeFill="background1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b/>
          <w:bCs/>
          <w:sz w:val="24"/>
          <w:szCs w:val="24"/>
          <w:shd w:val="clear" w:color="auto" w:fill="ffdc38"/>
        </w:rPr>
      </w:pPr>
      <w:r>
        <w:rPr>
          <w:rFonts w:ascii="Times New Roman" w:hAnsi="Times New Roman"/>
          <w:b/>
          <w:sz w:val="24"/>
          <w:szCs w:val="24"/>
          <w:highlight w:val="white"/>
          <w:shd w:val="clear" w:color="ffffff" w:themeColor="background1" w:fill="ffffff" w:themeFill="background1"/>
        </w:rPr>
        <w:t xml:space="preserve">Занятия по адресу: </w:t>
      </w:r>
      <w:r>
        <w:rPr>
          <w:rFonts w:ascii="Times New Roman" w:hAnsi="Times New Roman"/>
          <w:b/>
          <w:sz w:val="24"/>
          <w:szCs w:val="24"/>
          <w:highlight w:val="white"/>
          <w:shd w:val="clear" w:color="ffffff" w:themeColor="background1" w:fill="ffffff" w:themeFill="background1"/>
        </w:rPr>
        <w:t xml:space="preserve">ул. Толстого, д. 6</w:t>
      </w:r>
      <w:r>
        <w:rPr>
          <w:rFonts w:ascii="Times New Roman" w:hAnsi="Times New Roman"/>
          <w:b/>
          <w:sz w:val="24"/>
          <w:szCs w:val="24"/>
          <w:highlight w:val="white"/>
          <w:shd w:val="clear" w:color="ffffff" w:themeColor="background1" w:fill="ffffff" w:themeFill="background1"/>
        </w:rPr>
        <w:t xml:space="preserve">/30</w:t>
      </w:r>
      <w:r>
        <w:rPr>
          <w:rFonts w:ascii="Times New Roman" w:hAnsi="Times New Roman"/>
          <w:b/>
          <w:bCs/>
          <w:sz w:val="24"/>
          <w:szCs w:val="24"/>
          <w:shd w:val="clear" w:color="auto" w:fill="ffdc3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413"/>
        <w:gridCol w:w="1701"/>
        <w:gridCol w:w="4353"/>
        <w:gridCol w:w="1878"/>
      </w:tblGrid>
      <w:tr>
        <w:tblPrEx/>
        <w:trPr>
          <w:jc w:val="center"/>
          <w:trHeight w:val="4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практического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ОСНОВЫ ДОКАЗАТЕЛЬНОЙ МЕДИЦИНЫ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 февраля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(вторник)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14.10 – 17.35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Систематический анализ и мета-анализ по материалам опубликованных научных работ.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Хакимов Н.М.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5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17 февраля (вторник)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14.10 –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.45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Обсервационные описательные и аналитические эпидемиологические исследования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Локоткова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– 17.35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профилактических и лечебных мероприятий на основе принципов доказательной медицины.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ЭПИДЕМИОЛОГИЯ ИНФЕКЦИОННЫХ ЗАБОЛЕВАНИЙ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24 февраля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(вторник)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– 17.35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Учение об эпидемическом процессе.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профилактических и противоэпидемических мероприятий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Локоткова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 марта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(вторник)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14.10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17.35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Дезинфекция и стерилизация. Дезинсекция. Дератизация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Локоткова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 марта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(пятница)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14.10 – 17.35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Иммунопрофилактика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Назарова О.А.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ЭПИДЕМИОЛОГИЯ АКТУАЛЬНЫХ НЕИНФЕКЦИОННЫХ ЗАБОЛЕВАНИЙ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 марта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center" w:pos="51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(вторник)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14.10 –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Эпидемиология и профилактика онкологических заболеваний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Назарова О.А.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13 марта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(пятница)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14.10 – 17.35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Эпидемиология и профилактика психических заболеваний и поведенческих расстройств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Назарова О.А.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Итого: 27 час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00007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679"/>
    <w:uiPriority w:val="29"/>
    <w:rPr>
      <w:i/>
    </w:rPr>
  </w:style>
  <w:style w:type="character" w:styleId="41">
    <w:name w:val="Intense Quote Char"/>
    <w:link w:val="681"/>
    <w:uiPriority w:val="30"/>
    <w:rPr>
      <w:i/>
    </w:rPr>
  </w:style>
  <w:style w:type="character" w:styleId="43">
    <w:name w:val="Header Char"/>
    <w:basedOn w:val="663"/>
    <w:link w:val="683"/>
    <w:uiPriority w:val="99"/>
  </w:style>
  <w:style w:type="character" w:styleId="47">
    <w:name w:val="Caption Char"/>
    <w:basedOn w:val="663"/>
    <w:link w:val="687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4"/>
    <w:uiPriority w:val="99"/>
    <w:rPr>
      <w:sz w:val="18"/>
    </w:rPr>
  </w:style>
  <w:style w:type="character" w:styleId="179">
    <w:name w:val="Endnote Text Char"/>
    <w:link w:val="817"/>
    <w:uiPriority w:val="99"/>
    <w:rPr>
      <w:sz w:val="20"/>
    </w:rPr>
  </w:style>
  <w:style w:type="paragraph" w:styleId="653" w:default="1">
    <w:name w:val="Normal"/>
    <w:link w:val="822"/>
    <w:qFormat/>
    <w:pPr>
      <w:spacing w:after="200" w:line="276" w:lineRule="auto"/>
    </w:pPr>
  </w:style>
  <w:style w:type="paragraph" w:styleId="654">
    <w:name w:val="Heading 1"/>
    <w:next w:val="653"/>
    <w:link w:val="837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55">
    <w:name w:val="Heading 2"/>
    <w:next w:val="653"/>
    <w:link w:val="85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56">
    <w:name w:val="Heading 3"/>
    <w:next w:val="653"/>
    <w:link w:val="83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57">
    <w:name w:val="Heading 4"/>
    <w:next w:val="653"/>
    <w:link w:val="857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58">
    <w:name w:val="Heading 5"/>
    <w:next w:val="653"/>
    <w:link w:val="836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659">
    <w:name w:val="Heading 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660">
    <w:name w:val="Heading 7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61">
    <w:name w:val="Heading 8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662">
    <w:name w:val="Heading 9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3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basedOn w:val="663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character" w:styleId="677" w:customStyle="1">
    <w:name w:val="Title Char"/>
    <w:basedOn w:val="663"/>
    <w:uiPriority w:val="10"/>
    <w:rPr>
      <w:sz w:val="48"/>
      <w:szCs w:val="48"/>
    </w:rPr>
  </w:style>
  <w:style w:type="character" w:styleId="678" w:customStyle="1">
    <w:name w:val="Subtitle Char"/>
    <w:basedOn w:val="663"/>
    <w:uiPriority w:val="11"/>
    <w:rPr>
      <w:sz w:val="24"/>
      <w:szCs w:val="24"/>
    </w:rPr>
  </w:style>
  <w:style w:type="paragraph" w:styleId="679">
    <w:name w:val="Quote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63"/>
    <w:link w:val="683"/>
    <w:uiPriority w:val="99"/>
  </w:style>
  <w:style w:type="paragraph" w:styleId="685">
    <w:name w:val="Footer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63"/>
    <w:uiPriority w:val="99"/>
  </w:style>
  <w:style w:type="paragraph" w:styleId="687">
    <w:name w:val="Captio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0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8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9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0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1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2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3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0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2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3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4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5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6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1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2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3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4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5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6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ned - Accent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4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5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6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7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8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9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0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2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3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4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5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6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7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8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9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0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1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2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3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14">
    <w:name w:val="footnote text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63"/>
    <w:uiPriority w:val="99"/>
    <w:unhideWhenUsed/>
    <w:rPr>
      <w:vertAlign w:val="superscript"/>
    </w:rPr>
  </w:style>
  <w:style w:type="paragraph" w:styleId="817">
    <w:name w:val="endnote text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63"/>
    <w:uiPriority w:val="99"/>
    <w:semiHidden/>
    <w:unhideWhenUsed/>
    <w:rPr>
      <w:vertAlign w:val="superscript"/>
    </w:rPr>
  </w:style>
  <w:style w:type="paragraph" w:styleId="820">
    <w:name w:val="TOC Heading"/>
    <w:uiPriority w:val="39"/>
    <w:unhideWhenUsed/>
  </w:style>
  <w:style w:type="paragraph" w:styleId="821">
    <w:name w:val="table of figures"/>
    <w:uiPriority w:val="99"/>
    <w:unhideWhenUsed/>
    <w:pPr>
      <w:spacing w:after="0"/>
    </w:pPr>
  </w:style>
  <w:style w:type="character" w:styleId="822" w:customStyle="1">
    <w:name w:val="Обычный1"/>
  </w:style>
  <w:style w:type="paragraph" w:styleId="823">
    <w:name w:val="toc 2"/>
    <w:next w:val="653"/>
    <w:link w:val="824"/>
    <w:uiPriority w:val="39"/>
    <w:pPr>
      <w:ind w:left="200"/>
    </w:pPr>
    <w:rPr>
      <w:rFonts w:ascii="XO Thames" w:hAnsi="XO Thames"/>
      <w:sz w:val="28"/>
    </w:rPr>
  </w:style>
  <w:style w:type="character" w:styleId="824" w:customStyle="1">
    <w:name w:val="Оглавление 2 Знак"/>
    <w:link w:val="823"/>
    <w:rPr>
      <w:rFonts w:ascii="XO Thames" w:hAnsi="XO Thames"/>
      <w:sz w:val="28"/>
    </w:rPr>
  </w:style>
  <w:style w:type="paragraph" w:styleId="825">
    <w:name w:val="toc 4"/>
    <w:next w:val="653"/>
    <w:link w:val="826"/>
    <w:uiPriority w:val="39"/>
    <w:pPr>
      <w:ind w:left="600"/>
    </w:pPr>
    <w:rPr>
      <w:rFonts w:ascii="XO Thames" w:hAnsi="XO Thames"/>
      <w:sz w:val="28"/>
    </w:rPr>
  </w:style>
  <w:style w:type="character" w:styleId="826" w:customStyle="1">
    <w:name w:val="Оглавление 4 Знак"/>
    <w:link w:val="825"/>
    <w:rPr>
      <w:rFonts w:ascii="XO Thames" w:hAnsi="XO Thames"/>
      <w:sz w:val="28"/>
    </w:rPr>
  </w:style>
  <w:style w:type="paragraph" w:styleId="827">
    <w:name w:val="toc 6"/>
    <w:next w:val="653"/>
    <w:link w:val="828"/>
    <w:uiPriority w:val="39"/>
    <w:pPr>
      <w:ind w:left="1000"/>
    </w:pPr>
    <w:rPr>
      <w:rFonts w:ascii="XO Thames" w:hAnsi="XO Thames"/>
      <w:sz w:val="28"/>
    </w:rPr>
  </w:style>
  <w:style w:type="character" w:styleId="828" w:customStyle="1">
    <w:name w:val="Оглавление 6 Знак"/>
    <w:link w:val="827"/>
    <w:rPr>
      <w:rFonts w:ascii="XO Thames" w:hAnsi="XO Thames"/>
      <w:sz w:val="28"/>
    </w:rPr>
  </w:style>
  <w:style w:type="paragraph" w:styleId="829">
    <w:name w:val="toc 7"/>
    <w:next w:val="653"/>
    <w:link w:val="830"/>
    <w:uiPriority w:val="39"/>
    <w:pPr>
      <w:ind w:left="1200"/>
    </w:pPr>
    <w:rPr>
      <w:rFonts w:ascii="XO Thames" w:hAnsi="XO Thames"/>
      <w:sz w:val="28"/>
    </w:rPr>
  </w:style>
  <w:style w:type="character" w:styleId="830" w:customStyle="1">
    <w:name w:val="Оглавление 7 Знак"/>
    <w:link w:val="829"/>
    <w:rPr>
      <w:rFonts w:ascii="XO Thames" w:hAnsi="XO Thames"/>
      <w:sz w:val="28"/>
    </w:rPr>
  </w:style>
  <w:style w:type="paragraph" w:styleId="831" w:customStyle="1">
    <w:name w:val="Endnote"/>
    <w:link w:val="832"/>
    <w:pPr>
      <w:ind w:firstLine="851"/>
      <w:jc w:val="both"/>
    </w:pPr>
    <w:rPr>
      <w:rFonts w:ascii="XO Thames" w:hAnsi="XO Thames"/>
    </w:rPr>
  </w:style>
  <w:style w:type="character" w:styleId="832" w:customStyle="1">
    <w:name w:val="Endnote"/>
    <w:link w:val="831"/>
    <w:rPr>
      <w:rFonts w:ascii="XO Thames" w:hAnsi="XO Thames"/>
      <w:sz w:val="22"/>
    </w:rPr>
  </w:style>
  <w:style w:type="character" w:styleId="833" w:customStyle="1">
    <w:name w:val="Заголовок 3 Знак"/>
    <w:link w:val="656"/>
    <w:rPr>
      <w:rFonts w:ascii="XO Thames" w:hAnsi="XO Thames"/>
      <w:b/>
      <w:sz w:val="26"/>
    </w:rPr>
  </w:style>
  <w:style w:type="paragraph" w:styleId="834">
    <w:name w:val="toc 3"/>
    <w:next w:val="653"/>
    <w:link w:val="835"/>
    <w:uiPriority w:val="39"/>
    <w:pPr>
      <w:ind w:left="400"/>
    </w:pPr>
    <w:rPr>
      <w:rFonts w:ascii="XO Thames" w:hAnsi="XO Thames"/>
      <w:sz w:val="28"/>
    </w:rPr>
  </w:style>
  <w:style w:type="character" w:styleId="835" w:customStyle="1">
    <w:name w:val="Оглавление 3 Знак"/>
    <w:link w:val="834"/>
    <w:rPr>
      <w:rFonts w:ascii="XO Thames" w:hAnsi="XO Thames"/>
      <w:sz w:val="28"/>
    </w:rPr>
  </w:style>
  <w:style w:type="character" w:styleId="836" w:customStyle="1">
    <w:name w:val="Заголовок 5 Знак"/>
    <w:link w:val="658"/>
    <w:rPr>
      <w:rFonts w:ascii="XO Thames" w:hAnsi="XO Thames"/>
      <w:b/>
      <w:sz w:val="22"/>
    </w:rPr>
  </w:style>
  <w:style w:type="character" w:styleId="837" w:customStyle="1">
    <w:name w:val="Заголовок 1 Знак"/>
    <w:link w:val="654"/>
    <w:rPr>
      <w:rFonts w:ascii="XO Thames" w:hAnsi="XO Thames"/>
      <w:b/>
      <w:sz w:val="32"/>
    </w:rPr>
  </w:style>
  <w:style w:type="paragraph" w:styleId="838" w:customStyle="1">
    <w:name w:val="Гиперссылка1"/>
    <w:link w:val="839"/>
    <w:rPr>
      <w:color w:val="0000ff"/>
      <w:u w:val="single"/>
    </w:rPr>
  </w:style>
  <w:style w:type="character" w:styleId="839">
    <w:name w:val="Hyperlink"/>
    <w:link w:val="838"/>
    <w:rPr>
      <w:color w:val="0000ff"/>
      <w:u w:val="single"/>
    </w:rPr>
  </w:style>
  <w:style w:type="paragraph" w:styleId="840" w:customStyle="1">
    <w:name w:val="Footnote"/>
    <w:link w:val="841"/>
    <w:pPr>
      <w:ind w:firstLine="851"/>
      <w:jc w:val="both"/>
    </w:pPr>
    <w:rPr>
      <w:rFonts w:ascii="XO Thames" w:hAnsi="XO Thames"/>
    </w:rPr>
  </w:style>
  <w:style w:type="character" w:styleId="841" w:customStyle="1">
    <w:name w:val="Footnote"/>
    <w:link w:val="840"/>
    <w:rPr>
      <w:rFonts w:ascii="XO Thames" w:hAnsi="XO Thames"/>
      <w:sz w:val="22"/>
    </w:rPr>
  </w:style>
  <w:style w:type="paragraph" w:styleId="842">
    <w:name w:val="toc 1"/>
    <w:next w:val="653"/>
    <w:link w:val="843"/>
    <w:uiPriority w:val="39"/>
    <w:rPr>
      <w:rFonts w:ascii="XO Thames" w:hAnsi="XO Thames"/>
      <w:b/>
      <w:sz w:val="28"/>
    </w:rPr>
  </w:style>
  <w:style w:type="character" w:styleId="843" w:customStyle="1">
    <w:name w:val="Оглавление 1 Знак"/>
    <w:link w:val="842"/>
    <w:rPr>
      <w:rFonts w:ascii="XO Thames" w:hAnsi="XO Thames"/>
      <w:b/>
      <w:sz w:val="28"/>
    </w:rPr>
  </w:style>
  <w:style w:type="paragraph" w:styleId="844" w:customStyle="1">
    <w:name w:val="Header and Footer"/>
    <w:link w:val="845"/>
    <w:pPr>
      <w:jc w:val="both"/>
      <w:spacing w:line="240" w:lineRule="auto"/>
    </w:pPr>
    <w:rPr>
      <w:rFonts w:ascii="XO Thames" w:hAnsi="XO Thames"/>
      <w:sz w:val="28"/>
    </w:rPr>
  </w:style>
  <w:style w:type="character" w:styleId="845" w:customStyle="1">
    <w:name w:val="Header and Footer"/>
    <w:link w:val="844"/>
    <w:rPr>
      <w:rFonts w:ascii="XO Thames" w:hAnsi="XO Thames"/>
      <w:sz w:val="28"/>
    </w:rPr>
  </w:style>
  <w:style w:type="paragraph" w:styleId="846">
    <w:name w:val="toc 9"/>
    <w:next w:val="653"/>
    <w:link w:val="847"/>
    <w:uiPriority w:val="39"/>
    <w:pPr>
      <w:ind w:left="1600"/>
    </w:pPr>
    <w:rPr>
      <w:rFonts w:ascii="XO Thames" w:hAnsi="XO Thames"/>
      <w:sz w:val="28"/>
    </w:rPr>
  </w:style>
  <w:style w:type="character" w:styleId="847" w:customStyle="1">
    <w:name w:val="Оглавление 9 Знак"/>
    <w:link w:val="846"/>
    <w:rPr>
      <w:rFonts w:ascii="XO Thames" w:hAnsi="XO Thames"/>
      <w:sz w:val="28"/>
    </w:rPr>
  </w:style>
  <w:style w:type="paragraph" w:styleId="848" w:customStyle="1">
    <w:name w:val="Основной шрифт абзаца1"/>
    <w:link w:val="849"/>
  </w:style>
  <w:style w:type="paragraph" w:styleId="849">
    <w:name w:val="toc 8"/>
    <w:next w:val="653"/>
    <w:link w:val="850"/>
    <w:uiPriority w:val="39"/>
    <w:pPr>
      <w:ind w:left="1400"/>
    </w:pPr>
    <w:rPr>
      <w:rFonts w:ascii="XO Thames" w:hAnsi="XO Thames"/>
      <w:sz w:val="28"/>
    </w:rPr>
  </w:style>
  <w:style w:type="character" w:styleId="850" w:customStyle="1">
    <w:name w:val="Оглавление 8 Знак"/>
    <w:link w:val="849"/>
    <w:rPr>
      <w:rFonts w:ascii="XO Thames" w:hAnsi="XO Thames"/>
      <w:sz w:val="28"/>
    </w:rPr>
  </w:style>
  <w:style w:type="paragraph" w:styleId="851">
    <w:name w:val="toc 5"/>
    <w:next w:val="653"/>
    <w:link w:val="852"/>
    <w:uiPriority w:val="39"/>
    <w:pPr>
      <w:ind w:left="800"/>
    </w:pPr>
    <w:rPr>
      <w:rFonts w:ascii="XO Thames" w:hAnsi="XO Thames"/>
      <w:sz w:val="28"/>
    </w:rPr>
  </w:style>
  <w:style w:type="character" w:styleId="852" w:customStyle="1">
    <w:name w:val="Оглавление 5 Знак"/>
    <w:link w:val="851"/>
    <w:rPr>
      <w:rFonts w:ascii="XO Thames" w:hAnsi="XO Thames"/>
      <w:sz w:val="28"/>
    </w:rPr>
  </w:style>
  <w:style w:type="paragraph" w:styleId="853">
    <w:name w:val="Subtitle"/>
    <w:next w:val="653"/>
    <w:link w:val="85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4" w:customStyle="1">
    <w:name w:val="Подзаголовок Знак"/>
    <w:link w:val="853"/>
    <w:rPr>
      <w:rFonts w:ascii="XO Thames" w:hAnsi="XO Thames"/>
      <w:i/>
      <w:sz w:val="24"/>
    </w:rPr>
  </w:style>
  <w:style w:type="paragraph" w:styleId="855">
    <w:name w:val="Title"/>
    <w:next w:val="653"/>
    <w:link w:val="856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6" w:customStyle="1">
    <w:name w:val="Заголовок Знак"/>
    <w:link w:val="855"/>
    <w:rPr>
      <w:rFonts w:ascii="XO Thames" w:hAnsi="XO Thames"/>
      <w:b/>
      <w:caps/>
      <w:sz w:val="40"/>
    </w:rPr>
  </w:style>
  <w:style w:type="character" w:styleId="857" w:customStyle="1">
    <w:name w:val="Заголовок 4 Знак"/>
    <w:link w:val="657"/>
    <w:rPr>
      <w:rFonts w:ascii="XO Thames" w:hAnsi="XO Thames"/>
      <w:b/>
      <w:sz w:val="24"/>
    </w:rPr>
  </w:style>
  <w:style w:type="character" w:styleId="858" w:customStyle="1">
    <w:name w:val="Заголовок 2 Знак"/>
    <w:link w:val="655"/>
    <w:rPr>
      <w:rFonts w:ascii="XO Thames" w:hAnsi="XO Thames"/>
      <w:b/>
      <w:sz w:val="28"/>
    </w:rPr>
  </w:style>
  <w:style w:type="table" w:styleId="859">
    <w:name w:val="Table Grid"/>
    <w:basedOn w:val="66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кафедра эпидемиологии</cp:lastModifiedBy>
  <cp:revision>9</cp:revision>
  <dcterms:created xsi:type="dcterms:W3CDTF">2026-01-04T19:05:00Z</dcterms:created>
  <dcterms:modified xsi:type="dcterms:W3CDTF">2026-01-21T04:38:00Z</dcterms:modified>
</cp:coreProperties>
</file>